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5D29" w14:textId="0BB44C2D" w:rsidR="0097540B" w:rsidRDefault="00E249FF" w:rsidP="0097540B">
      <w:pPr>
        <w:pStyle w:val="Brezrazmikov"/>
        <w:spacing w:line="276" w:lineRule="auto"/>
        <w:jc w:val="center"/>
        <w:rPr>
          <w:rFonts w:cs="Arial"/>
          <w:szCs w:val="20"/>
        </w:rPr>
      </w:pPr>
      <w:r w:rsidRPr="00127A18">
        <w:rPr>
          <w:noProof/>
        </w:rPr>
        <w:drawing>
          <wp:inline distT="0" distB="0" distL="0" distR="0" wp14:anchorId="1EDB1B76" wp14:editId="56B951C9">
            <wp:extent cx="3194050" cy="419100"/>
            <wp:effectExtent l="0" t="0" r="6350" b="0"/>
            <wp:docPr id="5492836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4050" cy="419100"/>
                    </a:xfrm>
                    <a:prstGeom prst="rect">
                      <a:avLst/>
                    </a:prstGeom>
                    <a:noFill/>
                    <a:ln>
                      <a:noFill/>
                    </a:ln>
                  </pic:spPr>
                </pic:pic>
              </a:graphicData>
            </a:graphic>
          </wp:inline>
        </w:drawing>
      </w:r>
    </w:p>
    <w:p w14:paraId="311F7FF9" w14:textId="77777777" w:rsidR="0097540B" w:rsidRDefault="0097540B" w:rsidP="0097540B">
      <w:pPr>
        <w:pStyle w:val="Brezrazmikov"/>
        <w:spacing w:line="276" w:lineRule="auto"/>
        <w:jc w:val="both"/>
        <w:rPr>
          <w:rFonts w:cs="Arial"/>
          <w:szCs w:val="20"/>
        </w:rPr>
      </w:pPr>
    </w:p>
    <w:p w14:paraId="1F655691" w14:textId="77777777" w:rsidR="00E249FF" w:rsidRDefault="00E249FF" w:rsidP="0097540B">
      <w:pPr>
        <w:pStyle w:val="Brezrazmikov"/>
        <w:spacing w:line="276" w:lineRule="auto"/>
        <w:jc w:val="center"/>
        <w:rPr>
          <w:rFonts w:cs="Arial"/>
          <w:b/>
          <w:bCs/>
          <w:szCs w:val="20"/>
        </w:rPr>
      </w:pPr>
    </w:p>
    <w:p w14:paraId="01AC528E" w14:textId="60B51EA4" w:rsidR="0097540B" w:rsidRPr="0097540B" w:rsidRDefault="0097540B" w:rsidP="0097540B">
      <w:pPr>
        <w:pStyle w:val="Brezrazmikov"/>
        <w:spacing w:line="276" w:lineRule="auto"/>
        <w:jc w:val="center"/>
        <w:rPr>
          <w:rFonts w:cs="Arial"/>
          <w:b/>
          <w:bCs/>
          <w:szCs w:val="20"/>
        </w:rPr>
      </w:pPr>
      <w:r w:rsidRPr="0097540B">
        <w:rPr>
          <w:rFonts w:cs="Arial"/>
          <w:b/>
          <w:bCs/>
          <w:szCs w:val="20"/>
        </w:rPr>
        <w:t>PRAVILNIK O POSTOPKU IZBORA IN POTRJEVANJA PROJEKTOV TER OPREDELITEV MERIL ZA IZBOR PROJEKTOV V PROGRAMSKEM OBDOBJU DO LETA 2027</w:t>
      </w:r>
    </w:p>
    <w:p w14:paraId="42373E7F" w14:textId="77777777" w:rsidR="0097540B" w:rsidRDefault="0097540B" w:rsidP="0097540B">
      <w:pPr>
        <w:pStyle w:val="Brezrazmikov"/>
        <w:spacing w:line="276" w:lineRule="auto"/>
        <w:jc w:val="both"/>
        <w:rPr>
          <w:rFonts w:cs="Arial"/>
          <w:szCs w:val="20"/>
        </w:rPr>
      </w:pPr>
    </w:p>
    <w:p w14:paraId="6F16D35C" w14:textId="69176980" w:rsidR="0097540B" w:rsidRDefault="0097540B" w:rsidP="0097540B">
      <w:pPr>
        <w:pStyle w:val="Brezrazmikov"/>
        <w:spacing w:line="276" w:lineRule="auto"/>
        <w:jc w:val="both"/>
        <w:rPr>
          <w:rFonts w:cs="Arial"/>
          <w:szCs w:val="20"/>
        </w:rPr>
      </w:pPr>
      <w:r w:rsidRPr="000E24C8">
        <w:rPr>
          <w:rFonts w:cs="Arial"/>
          <w:szCs w:val="20"/>
        </w:rPr>
        <w:t xml:space="preserve">V programskem obdobju do leta 2027 se </w:t>
      </w:r>
      <w:r>
        <w:rPr>
          <w:rFonts w:cs="Arial"/>
          <w:szCs w:val="20"/>
        </w:rPr>
        <w:t xml:space="preserve">bodo, </w:t>
      </w:r>
      <w:r w:rsidRPr="000E24C8">
        <w:rPr>
          <w:rFonts w:cs="Arial"/>
          <w:szCs w:val="20"/>
        </w:rPr>
        <w:t>skladno z določbo člena 34 (1)(b) Uredbe 2021/1060/EU na podlagi SL</w:t>
      </w:r>
      <w:r>
        <w:rPr>
          <w:rFonts w:cs="Arial"/>
          <w:szCs w:val="20"/>
        </w:rPr>
        <w:t>R,</w:t>
      </w:r>
      <w:r w:rsidRPr="000E24C8">
        <w:rPr>
          <w:rFonts w:cs="Arial"/>
          <w:szCs w:val="20"/>
        </w:rPr>
        <w:t xml:space="preserve"> izvaja</w:t>
      </w:r>
      <w:r>
        <w:rPr>
          <w:rFonts w:cs="Arial"/>
          <w:szCs w:val="20"/>
        </w:rPr>
        <w:t>li</w:t>
      </w:r>
      <w:r w:rsidRPr="000E24C8">
        <w:rPr>
          <w:rFonts w:cs="Arial"/>
          <w:szCs w:val="20"/>
        </w:rPr>
        <w:t xml:space="preserve"> projekti, izbrani tako na podlagi javnih pozivov LAS, kot tudi projekti sodelovanja LAS</w:t>
      </w:r>
      <w:r>
        <w:rPr>
          <w:rFonts w:cs="Arial"/>
          <w:szCs w:val="20"/>
        </w:rPr>
        <w:t>.</w:t>
      </w:r>
    </w:p>
    <w:p w14:paraId="59B7678E" w14:textId="77777777" w:rsidR="0097540B" w:rsidRDefault="0097540B" w:rsidP="0097540B">
      <w:pPr>
        <w:pStyle w:val="Brezrazmikov"/>
        <w:spacing w:line="276" w:lineRule="auto"/>
        <w:jc w:val="both"/>
        <w:rPr>
          <w:rFonts w:cs="Arial"/>
          <w:szCs w:val="20"/>
        </w:rPr>
      </w:pPr>
    </w:p>
    <w:p w14:paraId="6C0CAB98" w14:textId="77777777" w:rsidR="0097540B" w:rsidRDefault="0097540B" w:rsidP="0097540B">
      <w:pPr>
        <w:shd w:val="clear" w:color="auto" w:fill="FFFFFF"/>
        <w:spacing w:after="0"/>
        <w:jc w:val="both"/>
        <w:rPr>
          <w:rFonts w:ascii="Arial" w:eastAsia="Times New Roman" w:hAnsi="Arial" w:cs="Arial"/>
          <w:sz w:val="20"/>
          <w:szCs w:val="20"/>
          <w:lang w:val="x-none" w:eastAsia="sl-SI"/>
        </w:rPr>
      </w:pPr>
      <w:bookmarkStart w:id="0" w:name="_Hlk148427192"/>
      <w:r>
        <w:rPr>
          <w:rFonts w:ascii="Arial" w:eastAsia="Times New Roman" w:hAnsi="Arial" w:cs="Arial"/>
          <w:sz w:val="20"/>
          <w:szCs w:val="20"/>
          <w:lang w:eastAsia="sl-SI"/>
        </w:rPr>
        <w:t xml:space="preserve">Upravičenci do podpore za izvajanje projektov, vključno z dejavnostmi sodelovanja in njihovo pripravo, izbranih v okviru strategije lokalnega razvoja (v nadaljnjem besedilu: izvajanje projektov v okviru SLR), so LAS, fizične ali pravna osebe. Pri operacijah iz naslova ESRR sklada </w:t>
      </w:r>
      <w:r>
        <w:rPr>
          <w:rFonts w:ascii="Arial" w:eastAsia="Times New Roman" w:hAnsi="Arial" w:cs="Arial"/>
          <w:sz w:val="20"/>
          <w:szCs w:val="20"/>
          <w:lang w:val="x-none" w:eastAsia="sl-SI"/>
        </w:rPr>
        <w:t>fizične osebe, razen samostojnih podjetnikov posameznikov, niso upravičenci.</w:t>
      </w:r>
      <w:r w:rsidRPr="001C1DB6">
        <w:rPr>
          <w:rFonts w:ascii="Arial" w:eastAsia="Times New Roman" w:hAnsi="Arial" w:cs="Arial"/>
          <w:sz w:val="20"/>
          <w:szCs w:val="20"/>
          <w:lang w:eastAsia="sl-SI"/>
        </w:rPr>
        <w:t xml:space="preserve"> </w:t>
      </w:r>
      <w:r>
        <w:rPr>
          <w:rFonts w:ascii="Arial" w:eastAsia="Times New Roman" w:hAnsi="Arial" w:cs="Arial"/>
          <w:sz w:val="20"/>
          <w:szCs w:val="20"/>
          <w:lang w:eastAsia="sl-SI"/>
        </w:rPr>
        <w:t>Če</w:t>
      </w:r>
      <w:r>
        <w:rPr>
          <w:rFonts w:ascii="Arial" w:eastAsia="Times New Roman" w:hAnsi="Arial" w:cs="Arial"/>
          <w:sz w:val="20"/>
          <w:szCs w:val="20"/>
          <w:lang w:val="x-none" w:eastAsia="sl-SI"/>
        </w:rPr>
        <w:t xml:space="preserve"> je </w:t>
      </w:r>
      <w:r>
        <w:rPr>
          <w:rFonts w:ascii="Arial" w:eastAsia="Times New Roman" w:hAnsi="Arial" w:cs="Arial"/>
          <w:sz w:val="20"/>
          <w:szCs w:val="20"/>
          <w:lang w:eastAsia="sl-SI"/>
        </w:rPr>
        <w:t>vlagatelj</w:t>
      </w:r>
      <w:r>
        <w:rPr>
          <w:rFonts w:ascii="Arial" w:eastAsia="Times New Roman" w:hAnsi="Arial" w:cs="Arial"/>
          <w:sz w:val="20"/>
          <w:szCs w:val="20"/>
          <w:lang w:val="x-none" w:eastAsia="sl-SI"/>
        </w:rPr>
        <w:t xml:space="preserve"> fizična ali pravna oseba je </w:t>
      </w:r>
      <w:r>
        <w:rPr>
          <w:rFonts w:ascii="Arial" w:eastAsia="Times New Roman" w:hAnsi="Arial" w:cs="Arial"/>
          <w:sz w:val="20"/>
          <w:szCs w:val="20"/>
          <w:lang w:eastAsia="sl-SI"/>
        </w:rPr>
        <w:t xml:space="preserve">vodilni partner </w:t>
      </w:r>
      <w:r>
        <w:rPr>
          <w:rFonts w:ascii="Arial" w:eastAsia="Times New Roman" w:hAnsi="Arial" w:cs="Arial"/>
          <w:sz w:val="20"/>
          <w:szCs w:val="20"/>
          <w:lang w:val="x-none" w:eastAsia="sl-SI"/>
        </w:rPr>
        <w:t>LAS zastopnik za vlaganje vlog in zahtevkov za izplačilo ter dopolnitev vlog in zahtevkov za izplačilo.</w:t>
      </w:r>
    </w:p>
    <w:p w14:paraId="6E0B3F5C" w14:textId="77777777" w:rsidR="000E64A7" w:rsidRDefault="000E64A7" w:rsidP="0097540B">
      <w:pPr>
        <w:shd w:val="clear" w:color="auto" w:fill="FFFFFF"/>
        <w:spacing w:after="0"/>
        <w:jc w:val="both"/>
        <w:rPr>
          <w:rFonts w:ascii="Arial" w:eastAsia="Times New Roman" w:hAnsi="Arial" w:cs="Arial"/>
          <w:sz w:val="20"/>
          <w:szCs w:val="20"/>
          <w:lang w:val="x-none" w:eastAsia="sl-SI"/>
        </w:rPr>
      </w:pPr>
    </w:p>
    <w:p w14:paraId="1E75B3C5" w14:textId="52B341D9" w:rsidR="000E64A7" w:rsidRDefault="000E64A7" w:rsidP="0097540B">
      <w:pPr>
        <w:shd w:val="clear" w:color="auto" w:fill="FFFFFF"/>
        <w:spacing w:after="0"/>
        <w:jc w:val="both"/>
        <w:rPr>
          <w:rFonts w:ascii="Arial" w:eastAsia="Times New Roman" w:hAnsi="Arial" w:cs="Arial"/>
          <w:sz w:val="20"/>
          <w:szCs w:val="20"/>
          <w:lang w:val="x-none" w:eastAsia="sl-SI"/>
        </w:rPr>
      </w:pPr>
      <w:r>
        <w:rPr>
          <w:rFonts w:ascii="Arial" w:eastAsia="Times New Roman" w:hAnsi="Arial" w:cs="Arial"/>
          <w:sz w:val="20"/>
          <w:szCs w:val="20"/>
          <w:lang w:val="x-none" w:eastAsia="sl-SI"/>
        </w:rPr>
        <w:t xml:space="preserve">Prijavitelj in partner/partnerji morajo izpolnjevati sledeče pogoje: </w:t>
      </w:r>
    </w:p>
    <w:p w14:paraId="281252A3" w14:textId="77777777" w:rsidR="000E64A7" w:rsidRDefault="000E64A7" w:rsidP="0097540B">
      <w:pPr>
        <w:shd w:val="clear" w:color="auto" w:fill="FFFFFF"/>
        <w:spacing w:after="0"/>
        <w:jc w:val="both"/>
        <w:rPr>
          <w:rFonts w:ascii="Arial" w:eastAsia="Times New Roman" w:hAnsi="Arial" w:cs="Arial"/>
          <w:sz w:val="20"/>
          <w:szCs w:val="20"/>
          <w:lang w:val="x-none" w:eastAsia="sl-SI"/>
        </w:rPr>
      </w:pPr>
    </w:p>
    <w:p w14:paraId="41D7656D"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imajo stalno bivališče na območju LAS (če gre za fizično osebo) oziroma ima sedež, registrirano izpostavo, podružnico, organizacijsko enoto oziroma poslovno enoto na območju LAS</w:t>
      </w:r>
      <w:r>
        <w:rPr>
          <w:rFonts w:ascii="Arial" w:hAnsi="Arial" w:cs="Arial"/>
          <w:sz w:val="20"/>
          <w:szCs w:val="20"/>
        </w:rPr>
        <w:t>, ki je registrirana vsaj 1 leto od datuma objave poziva</w:t>
      </w:r>
      <w:r w:rsidRPr="007F2A96">
        <w:rPr>
          <w:rFonts w:ascii="Arial" w:hAnsi="Arial" w:cs="Arial"/>
          <w:sz w:val="20"/>
          <w:szCs w:val="20"/>
        </w:rPr>
        <w:t xml:space="preserve"> (če gre za pravno osebo zasebnega prava) oziroma deluje na območju LAS (če gre za pravno osebo javnega prava ali za pravno osebo zasebnega prava v javnem interesu);</w:t>
      </w:r>
    </w:p>
    <w:p w14:paraId="7F5AED05" w14:textId="77777777" w:rsidR="000E64A7" w:rsidRPr="00135D1F"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 xml:space="preserve">da niso izključeni iz prejemanja podpore za izvajanje projektov v skladu z </w:t>
      </w:r>
      <w:r w:rsidRPr="00135D1F">
        <w:rPr>
          <w:rFonts w:ascii="Arial" w:hAnsi="Arial" w:cs="Arial"/>
          <w:sz w:val="20"/>
          <w:szCs w:val="20"/>
        </w:rPr>
        <w:t xml:space="preserve">Zakona o kmetijstvu (ZKme-1) Uradni list RS, št. 2025-01-3392, z dne 5.12.2025. </w:t>
      </w:r>
    </w:p>
    <w:p w14:paraId="5E43E4A2"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 xml:space="preserve">da imajo poravnane obvezne dajatve in druge denarne nedavčne obveznosti v skladu z </w:t>
      </w:r>
      <w:r w:rsidRPr="007F2A96">
        <w:rPr>
          <w:rFonts w:ascii="Arial" w:hAnsi="Arial" w:cs="Arial"/>
          <w:i/>
          <w:iCs/>
          <w:sz w:val="20"/>
          <w:szCs w:val="20"/>
        </w:rPr>
        <w:t>Zakonom o kmetijstvu (ZKme-1),</w:t>
      </w:r>
      <w:r w:rsidRPr="007F2A96">
        <w:rPr>
          <w:rFonts w:ascii="Arial" w:hAnsi="Arial" w:cs="Arial"/>
          <w:sz w:val="20"/>
          <w:szCs w:val="20"/>
        </w:rPr>
        <w:t xml:space="preserve"> pri čemer vrednost morebitnih neplačanih zapadlih obveznosti ne sme znašati 50 eurov ali več;</w:t>
      </w:r>
    </w:p>
    <w:p w14:paraId="6DA6F297"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nimajo neporavnanih nalogov za izterjavo, izdanih s strani Evropske komisije;</w:t>
      </w:r>
    </w:p>
    <w:p w14:paraId="38B57F98"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nimajo neporavnanega naloga za vračilo preveč izplačane državne pomoči na podlagi predhodnega poziva ministrstva, pristojnega za finance;</w:t>
      </w:r>
    </w:p>
    <w:p w14:paraId="25ECC40F"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niso v postopku prenehanja, prisilne poravnave, stečaja, prepovedi delovanja, sodne likvidacije ali izbrisa iz sodnega registra;</w:t>
      </w:r>
    </w:p>
    <w:p w14:paraId="072A4520"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i/>
          <w:iCs/>
          <w:sz w:val="20"/>
          <w:szCs w:val="20"/>
        </w:rPr>
      </w:pPr>
      <w:r w:rsidRPr="007F2A96">
        <w:rPr>
          <w:rFonts w:ascii="Arial" w:hAnsi="Arial" w:cs="Arial"/>
          <w:sz w:val="20"/>
          <w:szCs w:val="20"/>
        </w:rPr>
        <w:t xml:space="preserve">na dan oddaje vloge na LAS nad vlagateljem in partnerji ne sme biti začet postopek zaradi insolventnosti ali postopek prisilnega prenehanja v skladu </w:t>
      </w:r>
      <w:r w:rsidRPr="007F2A96">
        <w:rPr>
          <w:rFonts w:ascii="Arial" w:hAnsi="Arial" w:cs="Arial"/>
          <w:i/>
          <w:iCs/>
          <w:sz w:val="20"/>
          <w:szCs w:val="20"/>
        </w:rPr>
        <w:t>Zakonom o finančnem poslovanju, postopkih zaradi insolventnosti in prisilnem prenehanju (ZFPPIPP)</w:t>
      </w:r>
      <w:r w:rsidRPr="007F2A96">
        <w:rPr>
          <w:rFonts w:ascii="Arial" w:hAnsi="Arial" w:cs="Arial"/>
          <w:sz w:val="20"/>
          <w:szCs w:val="20"/>
        </w:rPr>
        <w:t xml:space="preserve"> ali postopek likvidacije družbe v skladu z </w:t>
      </w:r>
      <w:r w:rsidRPr="007F2A96">
        <w:rPr>
          <w:rFonts w:ascii="Arial" w:hAnsi="Arial" w:cs="Arial"/>
          <w:i/>
          <w:iCs/>
          <w:sz w:val="20"/>
          <w:szCs w:val="20"/>
        </w:rPr>
        <w:t>Zakonom o gospodarskih družbah (ZGD-1);</w:t>
      </w:r>
    </w:p>
    <w:p w14:paraId="7BAA8FA6"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podjetje ni v težavah, razen če gre za izjeme, določene v točki (c) četrtega odstavka 1. člena Uredbe 651/2014/EU;</w:t>
      </w:r>
    </w:p>
    <w:p w14:paraId="5955C7E4"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niso že prejeli sredstev za financiranje predlaganega projekta iz drugih virov;</w:t>
      </w:r>
    </w:p>
    <w:p w14:paraId="4AE267F2"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imajo za nakazilo sredstev odprt transakcijski račun;</w:t>
      </w:r>
    </w:p>
    <w:p w14:paraId="6ABA7AE4" w14:textId="77777777" w:rsidR="000E64A7" w:rsidRPr="007F2A96" w:rsidRDefault="000E64A7" w:rsidP="000E64A7">
      <w:pPr>
        <w:pStyle w:val="Odstavekseznama"/>
        <w:widowControl w:val="0"/>
        <w:numPr>
          <w:ilvl w:val="0"/>
          <w:numId w:val="12"/>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imajo zagotovljena sredstva za lastno sofinanciranje projekta - iz vloge za odobritev projekta mora biti razvidna zaprta finančna konstrukcija za celoten projekt, kar pomeni, da mora prikazovati razdelitev posameznih stroškov po posameznih partnerjih in vrstah stroškov ter virih financiranja projekta, ki so javna podpora in lastna sredstva.</w:t>
      </w:r>
    </w:p>
    <w:p w14:paraId="28B472EB" w14:textId="77777777" w:rsidR="000E64A7" w:rsidRDefault="000E64A7" w:rsidP="0097540B">
      <w:pPr>
        <w:shd w:val="clear" w:color="auto" w:fill="FFFFFF"/>
        <w:spacing w:after="0"/>
        <w:jc w:val="both"/>
        <w:rPr>
          <w:rFonts w:ascii="Arial" w:eastAsia="Times New Roman" w:hAnsi="Arial" w:cs="Arial"/>
          <w:sz w:val="20"/>
          <w:szCs w:val="20"/>
          <w:lang w:val="x-none" w:eastAsia="sl-SI"/>
        </w:rPr>
      </w:pPr>
    </w:p>
    <w:p w14:paraId="7505AC6A" w14:textId="4ADECDFA" w:rsidR="00E249FF" w:rsidRDefault="00E249FF" w:rsidP="0097540B">
      <w:pPr>
        <w:shd w:val="clear" w:color="auto" w:fill="FFFFFF"/>
        <w:spacing w:after="0"/>
        <w:jc w:val="both"/>
        <w:rPr>
          <w:rFonts w:ascii="Arial" w:eastAsia="Times New Roman" w:hAnsi="Arial" w:cs="Arial"/>
          <w:sz w:val="20"/>
          <w:szCs w:val="20"/>
          <w:lang w:eastAsia="sl-SI"/>
        </w:rPr>
      </w:pPr>
      <w:r>
        <w:rPr>
          <w:rFonts w:ascii="Arial" w:eastAsia="Times New Roman" w:hAnsi="Arial" w:cs="Arial"/>
          <w:sz w:val="20"/>
          <w:szCs w:val="20"/>
          <w:lang w:val="x-none" w:eastAsia="sl-SI"/>
        </w:rPr>
        <w:t xml:space="preserve">Pogoji za dodelitev podpore so opredeljeni v 7. členu Uredbe o izvajanju lokalnega razvoja, ki ga vodi skupnost, v programskem obdobju do leta 2027. </w:t>
      </w:r>
    </w:p>
    <w:bookmarkEnd w:id="0"/>
    <w:p w14:paraId="3D1FCD78" w14:textId="77777777" w:rsidR="0097540B" w:rsidRDefault="0097540B" w:rsidP="0097540B">
      <w:pPr>
        <w:pStyle w:val="Brezrazmikov"/>
        <w:spacing w:line="276" w:lineRule="auto"/>
        <w:rPr>
          <w:rFonts w:asciiTheme="minorHAnsi" w:hAnsiTheme="minorHAnsi" w:cstheme="minorHAnsi"/>
          <w:i/>
          <w:iCs/>
          <w:szCs w:val="20"/>
        </w:rPr>
      </w:pPr>
    </w:p>
    <w:p w14:paraId="081A5A20" w14:textId="77777777" w:rsidR="0097540B" w:rsidRDefault="0097540B" w:rsidP="0097540B">
      <w:pPr>
        <w:pStyle w:val="Brezrazmikov"/>
        <w:spacing w:line="276" w:lineRule="auto"/>
        <w:jc w:val="both"/>
        <w:rPr>
          <w:rFonts w:cs="Arial"/>
          <w:szCs w:val="20"/>
        </w:rPr>
      </w:pPr>
      <w:r w:rsidRPr="000E24C8">
        <w:rPr>
          <w:rFonts w:cs="Arial"/>
          <w:szCs w:val="20"/>
        </w:rPr>
        <w:lastRenderedPageBreak/>
        <w:t xml:space="preserve">Potrdili in izvajali se bodo projekti z dodano vrednostjo za območje LAS, </w:t>
      </w:r>
      <w:r>
        <w:rPr>
          <w:rFonts w:cs="Arial"/>
          <w:szCs w:val="20"/>
        </w:rPr>
        <w:t xml:space="preserve">ki bodo potekali v sodelovanju lokalnih akterjev in bodo prispevali k novim in inovativnim rešitvam pri reševanju lokalnih potreb. </w:t>
      </w:r>
    </w:p>
    <w:p w14:paraId="760035D1" w14:textId="77777777" w:rsidR="0097540B" w:rsidRDefault="0097540B" w:rsidP="0097540B">
      <w:pPr>
        <w:spacing w:before="40" w:after="40"/>
        <w:rPr>
          <w:rFonts w:cstheme="minorHAnsi"/>
          <w:i/>
          <w:iCs/>
          <w:noProof/>
          <w:sz w:val="20"/>
          <w:szCs w:val="20"/>
        </w:rPr>
      </w:pPr>
    </w:p>
    <w:p w14:paraId="011D9BF9" w14:textId="77777777" w:rsidR="0097540B" w:rsidRPr="000E24C8" w:rsidRDefault="0097540B" w:rsidP="0097540B">
      <w:pPr>
        <w:spacing w:before="40" w:after="40"/>
        <w:rPr>
          <w:rFonts w:ascii="Arial" w:hAnsi="Arial" w:cs="Arial"/>
          <w:sz w:val="20"/>
          <w:szCs w:val="20"/>
        </w:rPr>
      </w:pPr>
      <w:r w:rsidRPr="000E24C8">
        <w:rPr>
          <w:rFonts w:ascii="Arial" w:hAnsi="Arial" w:cs="Arial"/>
          <w:noProof/>
          <w:sz w:val="20"/>
          <w:szCs w:val="20"/>
        </w:rPr>
        <w:t xml:space="preserve">Partnerstvo LAS Zasavje bo v okviru Strategije lokalnega razvoja za programsko obdobje do leta 2027 operacije izvajalo na sledeče načine: </w:t>
      </w:r>
    </w:p>
    <w:p w14:paraId="67F55B79" w14:textId="77777777" w:rsidR="0097540B" w:rsidRPr="00721995" w:rsidRDefault="0097540B" w:rsidP="0097540B">
      <w:pPr>
        <w:pStyle w:val="Brezrazmikov"/>
        <w:spacing w:line="276" w:lineRule="auto"/>
        <w:ind w:left="1" w:firstLine="1"/>
        <w:rPr>
          <w:rFonts w:asciiTheme="minorHAnsi" w:hAnsiTheme="minorHAnsi" w:cstheme="minorHAnsi"/>
          <w:i/>
          <w:iCs/>
          <w:szCs w:val="20"/>
        </w:rPr>
      </w:pPr>
    </w:p>
    <w:p w14:paraId="3A595087" w14:textId="3F70085B" w:rsidR="0097540B" w:rsidRPr="0097540B" w:rsidRDefault="000F6137" w:rsidP="0097540B">
      <w:pPr>
        <w:pStyle w:val="Odstavekseznama"/>
        <w:numPr>
          <w:ilvl w:val="0"/>
          <w:numId w:val="5"/>
        </w:numPr>
        <w:rPr>
          <w:rFonts w:ascii="Arial" w:hAnsi="Arial" w:cs="Arial"/>
          <w:sz w:val="20"/>
          <w:szCs w:val="20"/>
          <w:u w:val="single"/>
        </w:rPr>
      </w:pPr>
      <w:r>
        <w:rPr>
          <w:rFonts w:ascii="Arial" w:hAnsi="Arial" w:cs="Arial"/>
          <w:sz w:val="20"/>
          <w:szCs w:val="20"/>
          <w:u w:val="single"/>
        </w:rPr>
        <w:t>Projekti</w:t>
      </w:r>
      <w:r w:rsidR="0097540B" w:rsidRPr="00A705FE">
        <w:rPr>
          <w:rFonts w:ascii="Arial" w:hAnsi="Arial" w:cs="Arial"/>
          <w:sz w:val="20"/>
          <w:szCs w:val="20"/>
          <w:u w:val="single"/>
        </w:rPr>
        <w:t xml:space="preserve"> preko javnega poziva LAS</w:t>
      </w:r>
      <w:r w:rsidR="0097540B">
        <w:rPr>
          <w:rFonts w:ascii="Arial" w:hAnsi="Arial" w:cs="Arial"/>
          <w:sz w:val="20"/>
          <w:szCs w:val="20"/>
          <w:u w:val="single"/>
        </w:rPr>
        <w:t>:</w:t>
      </w:r>
    </w:p>
    <w:p w14:paraId="0F73159A" w14:textId="77777777" w:rsidR="0097540B" w:rsidRPr="00A705FE" w:rsidRDefault="0097540B" w:rsidP="0097540B">
      <w:pPr>
        <w:pStyle w:val="besedilo"/>
        <w:numPr>
          <w:ilvl w:val="0"/>
          <w:numId w:val="7"/>
        </w:numPr>
      </w:pPr>
      <w:r>
        <w:t xml:space="preserve">Postopek izvedbe javnih pozivov </w:t>
      </w:r>
    </w:p>
    <w:p w14:paraId="4D105E28" w14:textId="77777777" w:rsidR="0097540B" w:rsidRDefault="0097540B" w:rsidP="0097540B">
      <w:pPr>
        <w:rPr>
          <w:rFonts w:ascii="Arial" w:hAnsi="Arial" w:cs="Arial"/>
          <w:sz w:val="20"/>
          <w:szCs w:val="20"/>
          <w:u w:val="single"/>
        </w:rPr>
      </w:pPr>
    </w:p>
    <w:p w14:paraId="07F8FAA1" w14:textId="77777777" w:rsidR="0097540B" w:rsidRPr="00DE31C9" w:rsidRDefault="0097540B" w:rsidP="0097540B">
      <w:pPr>
        <w:spacing w:after="0"/>
        <w:jc w:val="both"/>
        <w:rPr>
          <w:rFonts w:ascii="Arial" w:hAnsi="Arial" w:cs="Arial"/>
          <w:sz w:val="20"/>
          <w:szCs w:val="20"/>
        </w:rPr>
      </w:pPr>
      <w:r w:rsidRPr="00DE31C9">
        <w:rPr>
          <w:rFonts w:ascii="Arial" w:hAnsi="Arial" w:cs="Arial"/>
          <w:sz w:val="20"/>
          <w:szCs w:val="20"/>
        </w:rPr>
        <w:t>Predvideva se objava</w:t>
      </w:r>
      <w:r>
        <w:rPr>
          <w:rFonts w:ascii="Arial" w:hAnsi="Arial" w:cs="Arial"/>
          <w:sz w:val="20"/>
          <w:szCs w:val="20"/>
        </w:rPr>
        <w:t xml:space="preserve"> štirih </w:t>
      </w:r>
      <w:r w:rsidRPr="00DE31C9">
        <w:rPr>
          <w:rFonts w:ascii="Arial" w:hAnsi="Arial" w:cs="Arial"/>
          <w:sz w:val="20"/>
          <w:szCs w:val="20"/>
        </w:rPr>
        <w:t>javnih pozivov</w:t>
      </w:r>
      <w:r>
        <w:rPr>
          <w:rFonts w:ascii="Arial" w:hAnsi="Arial" w:cs="Arial"/>
          <w:sz w:val="20"/>
          <w:szCs w:val="20"/>
        </w:rPr>
        <w:t>, in sicer iz obeh skladov, v letih 2024, 2025, 2026 in 2027. O</w:t>
      </w:r>
      <w:r w:rsidRPr="00DE31C9">
        <w:rPr>
          <w:rFonts w:ascii="Arial" w:hAnsi="Arial" w:cs="Arial"/>
          <w:sz w:val="20"/>
          <w:szCs w:val="20"/>
        </w:rPr>
        <w:t xml:space="preserve">bjavljen </w:t>
      </w:r>
      <w:r>
        <w:rPr>
          <w:rFonts w:ascii="Arial" w:hAnsi="Arial" w:cs="Arial"/>
          <w:sz w:val="20"/>
          <w:szCs w:val="20"/>
        </w:rPr>
        <w:t xml:space="preserve">bo </w:t>
      </w:r>
      <w:r w:rsidRPr="00DE31C9">
        <w:rPr>
          <w:rFonts w:ascii="Arial" w:hAnsi="Arial" w:cs="Arial"/>
          <w:sz w:val="20"/>
          <w:szCs w:val="20"/>
        </w:rPr>
        <w:t>na spletni strani</w:t>
      </w:r>
      <w:r>
        <w:rPr>
          <w:rFonts w:ascii="Arial" w:hAnsi="Arial" w:cs="Arial"/>
          <w:sz w:val="20"/>
          <w:szCs w:val="20"/>
        </w:rPr>
        <w:t xml:space="preserve"> partnerstva</w:t>
      </w:r>
      <w:r w:rsidRPr="00DE31C9">
        <w:rPr>
          <w:rFonts w:ascii="Arial" w:hAnsi="Arial" w:cs="Arial"/>
          <w:sz w:val="20"/>
          <w:szCs w:val="20"/>
        </w:rPr>
        <w:t xml:space="preserve"> LAS, spletnih straneh vključenih občin in partnerjev. </w:t>
      </w:r>
      <w:r>
        <w:rPr>
          <w:rFonts w:ascii="Arial" w:hAnsi="Arial" w:cs="Arial"/>
          <w:sz w:val="20"/>
          <w:szCs w:val="20"/>
        </w:rPr>
        <w:t xml:space="preserve">Javni poziv mora biti odprt najmanj 30 dni. V tem </w:t>
      </w:r>
      <w:r w:rsidRPr="00DE31C9">
        <w:rPr>
          <w:rFonts w:ascii="Arial" w:hAnsi="Arial" w:cs="Arial"/>
          <w:sz w:val="20"/>
          <w:szCs w:val="20"/>
        </w:rPr>
        <w:t>č</w:t>
      </w:r>
      <w:r>
        <w:rPr>
          <w:rFonts w:ascii="Arial" w:hAnsi="Arial" w:cs="Arial"/>
          <w:sz w:val="20"/>
          <w:szCs w:val="20"/>
        </w:rPr>
        <w:t>asu vodilni partner omogo</w:t>
      </w:r>
      <w:r w:rsidRPr="00DE31C9">
        <w:rPr>
          <w:rFonts w:ascii="Arial" w:hAnsi="Arial" w:cs="Arial"/>
          <w:sz w:val="20"/>
          <w:szCs w:val="20"/>
        </w:rPr>
        <w:t>č</w:t>
      </w:r>
      <w:r>
        <w:rPr>
          <w:rFonts w:ascii="Arial" w:hAnsi="Arial" w:cs="Arial"/>
          <w:sz w:val="20"/>
          <w:szCs w:val="20"/>
        </w:rPr>
        <w:t xml:space="preserve">i prijaviteljem pridobitev celotne razpisne dokumentacije, na spletni strani partnerstva LAS ter jim nudi informacije in svetuje glede same priprave operacij. </w:t>
      </w:r>
    </w:p>
    <w:p w14:paraId="75B39AA6" w14:textId="77777777" w:rsidR="0097540B" w:rsidRDefault="0097540B" w:rsidP="0097540B">
      <w:pPr>
        <w:rPr>
          <w:rFonts w:ascii="Arial" w:hAnsi="Arial" w:cs="Arial"/>
          <w:sz w:val="20"/>
          <w:szCs w:val="20"/>
          <w:u w:val="single"/>
        </w:rPr>
      </w:pPr>
    </w:p>
    <w:p w14:paraId="0640B9EF" w14:textId="78822DBA" w:rsidR="0097540B" w:rsidRPr="005405B7" w:rsidRDefault="0097540B" w:rsidP="005405B7">
      <w:pPr>
        <w:pStyle w:val="besedilo"/>
        <w:rPr>
          <w:b/>
          <w:bCs/>
        </w:rPr>
      </w:pPr>
      <w:r w:rsidRPr="005405B7">
        <w:rPr>
          <w:b/>
          <w:bCs/>
        </w:rPr>
        <w:t>Postopek ocenjevanja</w:t>
      </w:r>
    </w:p>
    <w:p w14:paraId="7C29C164" w14:textId="77777777" w:rsidR="0097540B" w:rsidRPr="00A705FE" w:rsidRDefault="0097540B" w:rsidP="0097540B">
      <w:pPr>
        <w:pStyle w:val="Odstavekseznama"/>
        <w:spacing w:after="0"/>
        <w:rPr>
          <w:sz w:val="18"/>
          <w:szCs w:val="18"/>
        </w:rPr>
      </w:pPr>
    </w:p>
    <w:p w14:paraId="7BF9B846" w14:textId="77777777" w:rsidR="005405B7" w:rsidRDefault="005405B7" w:rsidP="005405B7">
      <w:pPr>
        <w:spacing w:after="0"/>
        <w:jc w:val="both"/>
        <w:rPr>
          <w:rFonts w:ascii="Arial" w:eastAsia="Cambria" w:hAnsi="Arial" w:cs="Arial"/>
          <w:bCs/>
          <w:sz w:val="20"/>
          <w:szCs w:val="20"/>
        </w:rPr>
      </w:pPr>
      <w:r w:rsidRPr="005405B7">
        <w:rPr>
          <w:rFonts w:ascii="Arial" w:hAnsi="Arial" w:cs="Arial"/>
          <w:sz w:val="20"/>
          <w:szCs w:val="20"/>
        </w:rPr>
        <w:t>Vloge, ki bodo prispele na javni poziv, bo zbiral vodilni partner, ki bo skrbel tudi za pregled nad popolnostjo prispelih vlog. Vodilni partner bo, skupaj z predsednikom Ocenjevalne komisije, preveril pravočasnost prispelih vlog ter administrativno popolnost. V postopek ocenjevanja se Ocenjevalni komisiji, posredujejo samo pravočasno prispele in administrativno popolne vloge. Vloge, ki gredo v postopek obravnave, se najprej presoja z vidika splošnih pogojev za upravičenost. Če se projekt ne sklada z vsaj enim od splošnih pogojev za upravičenost</w:t>
      </w:r>
      <w:r w:rsidRPr="005405B7">
        <w:rPr>
          <w:rFonts w:ascii="Arial" w:eastAsia="Cambria" w:hAnsi="Arial" w:cs="Arial"/>
          <w:bCs/>
          <w:sz w:val="20"/>
          <w:szCs w:val="20"/>
        </w:rPr>
        <w:t xml:space="preserve">, je izločen iz nadaljnje obravnave. </w:t>
      </w:r>
    </w:p>
    <w:p w14:paraId="31B5FAF2" w14:textId="77777777" w:rsidR="005405B7" w:rsidRPr="005405B7" w:rsidRDefault="005405B7" w:rsidP="005405B7">
      <w:pPr>
        <w:spacing w:after="0"/>
        <w:jc w:val="both"/>
        <w:rPr>
          <w:rFonts w:ascii="Arial" w:eastAsia="Cambria" w:hAnsi="Arial" w:cs="Arial"/>
          <w:bCs/>
          <w:sz w:val="20"/>
          <w:szCs w:val="20"/>
        </w:rPr>
      </w:pPr>
    </w:p>
    <w:p w14:paraId="527F17B9" w14:textId="2530C192" w:rsidR="005405B7" w:rsidRDefault="005405B7" w:rsidP="005405B7">
      <w:pPr>
        <w:spacing w:after="0"/>
        <w:jc w:val="both"/>
        <w:rPr>
          <w:rFonts w:ascii="Arial" w:eastAsia="Cambria" w:hAnsi="Arial" w:cs="Arial"/>
          <w:b/>
          <w:sz w:val="20"/>
          <w:szCs w:val="20"/>
        </w:rPr>
      </w:pPr>
      <w:r w:rsidRPr="005405B7">
        <w:rPr>
          <w:rFonts w:ascii="Arial" w:eastAsia="Cambria" w:hAnsi="Arial" w:cs="Arial"/>
          <w:b/>
          <w:sz w:val="20"/>
          <w:szCs w:val="20"/>
        </w:rPr>
        <w:t xml:space="preserve">Preglednica: Splošni pogoji za upravičenost </w:t>
      </w:r>
      <w:r w:rsidR="000E64A7">
        <w:rPr>
          <w:rFonts w:ascii="Arial" w:eastAsia="Cambria" w:hAnsi="Arial" w:cs="Arial"/>
          <w:b/>
          <w:sz w:val="20"/>
          <w:szCs w:val="20"/>
        </w:rPr>
        <w:t>(pogoji za dodelitev podpore)</w:t>
      </w:r>
    </w:p>
    <w:p w14:paraId="4D04BD3D" w14:textId="77777777" w:rsidR="000E64A7" w:rsidRDefault="000E64A7" w:rsidP="005405B7">
      <w:pPr>
        <w:spacing w:after="0"/>
        <w:jc w:val="both"/>
        <w:rPr>
          <w:rFonts w:ascii="Arial" w:eastAsia="Cambria"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7"/>
        <w:gridCol w:w="1254"/>
        <w:gridCol w:w="1363"/>
      </w:tblGrid>
      <w:tr w:rsidR="000E64A7" w:rsidRPr="000E64A7" w14:paraId="077FFB32" w14:textId="77777777" w:rsidTr="00BE623D">
        <w:trPr>
          <w:trHeight w:val="464"/>
        </w:trPr>
        <w:tc>
          <w:tcPr>
            <w:tcW w:w="6337" w:type="dxa"/>
            <w:shd w:val="clear" w:color="auto" w:fill="CCFFFF"/>
            <w:vAlign w:val="center"/>
          </w:tcPr>
          <w:p w14:paraId="0F3734DC" w14:textId="77777777" w:rsidR="000E64A7" w:rsidRPr="000E64A7" w:rsidRDefault="000E64A7" w:rsidP="000E64A7">
            <w:pPr>
              <w:tabs>
                <w:tab w:val="left" w:leader="underscore" w:pos="6840"/>
              </w:tabs>
              <w:spacing w:after="0"/>
              <w:jc w:val="both"/>
              <w:rPr>
                <w:rFonts w:ascii="Arial" w:hAnsi="Arial" w:cs="Arial"/>
                <w:b/>
                <w:bCs/>
                <w:sz w:val="20"/>
                <w:szCs w:val="20"/>
              </w:rPr>
            </w:pPr>
            <w:r w:rsidRPr="000E64A7">
              <w:rPr>
                <w:rFonts w:ascii="Arial" w:hAnsi="Arial" w:cs="Arial"/>
                <w:b/>
                <w:bCs/>
                <w:sz w:val="20"/>
                <w:szCs w:val="20"/>
              </w:rPr>
              <w:t>KRITERIJI</w:t>
            </w:r>
          </w:p>
        </w:tc>
        <w:tc>
          <w:tcPr>
            <w:tcW w:w="1254" w:type="dxa"/>
            <w:shd w:val="clear" w:color="auto" w:fill="CCFFFF"/>
            <w:vAlign w:val="center"/>
          </w:tcPr>
          <w:p w14:paraId="53F3A739" w14:textId="77777777" w:rsidR="000E64A7" w:rsidRPr="000E64A7" w:rsidRDefault="000E64A7" w:rsidP="000E64A7">
            <w:pPr>
              <w:tabs>
                <w:tab w:val="left" w:leader="underscore" w:pos="6840"/>
              </w:tabs>
              <w:spacing w:after="0"/>
              <w:jc w:val="both"/>
              <w:rPr>
                <w:rFonts w:ascii="Arial" w:hAnsi="Arial" w:cs="Arial"/>
                <w:b/>
                <w:bCs/>
                <w:sz w:val="20"/>
                <w:szCs w:val="20"/>
              </w:rPr>
            </w:pPr>
            <w:r w:rsidRPr="000E64A7">
              <w:rPr>
                <w:rFonts w:ascii="Arial" w:hAnsi="Arial" w:cs="Arial"/>
                <w:b/>
                <w:bCs/>
                <w:sz w:val="20"/>
                <w:szCs w:val="20"/>
              </w:rPr>
              <w:t>DA (drži)</w:t>
            </w:r>
          </w:p>
        </w:tc>
        <w:tc>
          <w:tcPr>
            <w:tcW w:w="1363" w:type="dxa"/>
            <w:shd w:val="clear" w:color="auto" w:fill="CCFFFF"/>
            <w:vAlign w:val="center"/>
          </w:tcPr>
          <w:p w14:paraId="4563249A" w14:textId="77777777" w:rsidR="000E64A7" w:rsidRPr="000E64A7" w:rsidRDefault="000E64A7" w:rsidP="000E64A7">
            <w:pPr>
              <w:tabs>
                <w:tab w:val="left" w:leader="underscore" w:pos="6840"/>
              </w:tabs>
              <w:spacing w:after="0"/>
              <w:jc w:val="both"/>
              <w:rPr>
                <w:rFonts w:ascii="Arial" w:hAnsi="Arial" w:cs="Arial"/>
                <w:b/>
                <w:bCs/>
                <w:sz w:val="20"/>
                <w:szCs w:val="20"/>
              </w:rPr>
            </w:pPr>
            <w:r w:rsidRPr="000E64A7">
              <w:rPr>
                <w:rFonts w:ascii="Arial" w:hAnsi="Arial" w:cs="Arial"/>
                <w:b/>
                <w:bCs/>
                <w:sz w:val="20"/>
                <w:szCs w:val="20"/>
              </w:rPr>
              <w:t>NE (ne drži)</w:t>
            </w:r>
          </w:p>
        </w:tc>
      </w:tr>
      <w:tr w:rsidR="000E64A7" w:rsidRPr="000E64A7" w14:paraId="6EE39A52" w14:textId="77777777" w:rsidTr="00BE623D">
        <w:trPr>
          <w:trHeight w:val="248"/>
        </w:trPr>
        <w:tc>
          <w:tcPr>
            <w:tcW w:w="6337" w:type="dxa"/>
            <w:vAlign w:val="center"/>
          </w:tcPr>
          <w:p w14:paraId="53D45912"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Vloga je prispela pravočasno na pravilni naslov in je pravilno označena, kot je predvideno v javnem pozivu. </w:t>
            </w:r>
          </w:p>
        </w:tc>
        <w:tc>
          <w:tcPr>
            <w:tcW w:w="1254" w:type="dxa"/>
            <w:vAlign w:val="center"/>
          </w:tcPr>
          <w:p w14:paraId="1469F251"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vAlign w:val="center"/>
          </w:tcPr>
          <w:p w14:paraId="3F81BAAF" w14:textId="77777777" w:rsidR="000E64A7" w:rsidRPr="000E64A7" w:rsidRDefault="000E64A7" w:rsidP="000E64A7">
            <w:pPr>
              <w:tabs>
                <w:tab w:val="left" w:leader="underscore" w:pos="6840"/>
              </w:tabs>
              <w:spacing w:after="0"/>
              <w:jc w:val="both"/>
              <w:rPr>
                <w:rFonts w:ascii="Arial" w:hAnsi="Arial" w:cs="Arial"/>
                <w:bCs/>
                <w:sz w:val="20"/>
                <w:szCs w:val="20"/>
              </w:rPr>
            </w:pPr>
            <w:proofErr w:type="spellStart"/>
            <w:r w:rsidRPr="000E64A7">
              <w:rPr>
                <w:rFonts w:ascii="Arial" w:hAnsi="Arial" w:cs="Arial"/>
                <w:bCs/>
                <w:sz w:val="20"/>
                <w:szCs w:val="20"/>
              </w:rPr>
              <w:t>Će</w:t>
            </w:r>
            <w:proofErr w:type="spellEnd"/>
            <w:r w:rsidRPr="000E64A7">
              <w:rPr>
                <w:rFonts w:ascii="Arial" w:hAnsi="Arial" w:cs="Arial"/>
                <w:bCs/>
                <w:sz w:val="20"/>
                <w:szCs w:val="20"/>
              </w:rPr>
              <w:t xml:space="preserve"> NE, se zavrže. </w:t>
            </w:r>
          </w:p>
        </w:tc>
      </w:tr>
      <w:tr w:rsidR="000E64A7" w:rsidRPr="000E64A7" w14:paraId="198C5169" w14:textId="77777777" w:rsidTr="00BE623D">
        <w:trPr>
          <w:trHeight w:hRule="exact" w:val="1414"/>
        </w:trPr>
        <w:tc>
          <w:tcPr>
            <w:tcW w:w="6337" w:type="dxa"/>
            <w:vAlign w:val="center"/>
          </w:tcPr>
          <w:p w14:paraId="2CA43852"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Vloga je administrativno popolna (izpolnjena v slovenskem jeziku, prijavnice in priloge so izpolnjene v celoti, izpolnjene so vse zahtevane rubrike), izpolnjena na predpisanem obrazcu in v skladu z zahtevami javnega poziva. Vloga je podpisana in žigosana s strani vlagatelja in partnerjev. </w:t>
            </w:r>
          </w:p>
        </w:tc>
        <w:tc>
          <w:tcPr>
            <w:tcW w:w="1254" w:type="dxa"/>
            <w:vAlign w:val="center"/>
          </w:tcPr>
          <w:p w14:paraId="3311776F"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vAlign w:val="center"/>
          </w:tcPr>
          <w:p w14:paraId="401FA867"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dopolni. </w:t>
            </w:r>
          </w:p>
        </w:tc>
      </w:tr>
      <w:tr w:rsidR="000E64A7" w:rsidRPr="000E64A7" w14:paraId="7715E251" w14:textId="77777777" w:rsidTr="00BE623D">
        <w:trPr>
          <w:trHeight w:hRule="exact" w:val="873"/>
        </w:trPr>
        <w:tc>
          <w:tcPr>
            <w:tcW w:w="6337" w:type="dxa"/>
          </w:tcPr>
          <w:p w14:paraId="371BE264"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Operacija se izvaja na območju LAS </w:t>
            </w:r>
            <w:proofErr w:type="spellStart"/>
            <w:r w:rsidRPr="000E64A7">
              <w:rPr>
                <w:rFonts w:ascii="Arial" w:hAnsi="Arial" w:cs="Arial"/>
                <w:bCs/>
                <w:sz w:val="20"/>
                <w:szCs w:val="20"/>
              </w:rPr>
              <w:t>t.j</w:t>
            </w:r>
            <w:proofErr w:type="spellEnd"/>
            <w:r w:rsidRPr="000E64A7">
              <w:rPr>
                <w:rFonts w:ascii="Arial" w:hAnsi="Arial" w:cs="Arial"/>
                <w:bCs/>
                <w:sz w:val="20"/>
                <w:szCs w:val="20"/>
              </w:rPr>
              <w:t xml:space="preserve">. na območju občin Hrastnik, Trbovlje ali Zagorje ob Savi in se ne izvaja v naseljih, kjer je izvajanje operacije izključeno. </w:t>
            </w:r>
          </w:p>
        </w:tc>
        <w:tc>
          <w:tcPr>
            <w:tcW w:w="1254" w:type="dxa"/>
          </w:tcPr>
          <w:p w14:paraId="43C8E77A"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0D65024C"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zavrže. </w:t>
            </w:r>
          </w:p>
        </w:tc>
      </w:tr>
      <w:tr w:rsidR="000E64A7" w:rsidRPr="000E64A7" w14:paraId="52855AAD" w14:textId="77777777" w:rsidTr="00BE623D">
        <w:trPr>
          <w:trHeight w:val="248"/>
        </w:trPr>
        <w:tc>
          <w:tcPr>
            <w:tcW w:w="6337" w:type="dxa"/>
          </w:tcPr>
          <w:p w14:paraId="1D982CEC"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Vlagatelj in partnerji izpolnjujejo pogoje upravičenosti za prijavo na javni poziv *</w:t>
            </w:r>
          </w:p>
        </w:tc>
        <w:tc>
          <w:tcPr>
            <w:tcW w:w="1254" w:type="dxa"/>
          </w:tcPr>
          <w:p w14:paraId="720017FF"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08A58FAB"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Če NE, se zavrže.</w:t>
            </w:r>
          </w:p>
        </w:tc>
      </w:tr>
      <w:tr w:rsidR="000E64A7" w:rsidRPr="000E64A7" w14:paraId="068BF781" w14:textId="77777777" w:rsidTr="00BE623D">
        <w:trPr>
          <w:trHeight w:val="248"/>
        </w:trPr>
        <w:tc>
          <w:tcPr>
            <w:tcW w:w="6337" w:type="dxa"/>
          </w:tcPr>
          <w:p w14:paraId="60F48A98"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Operacija je skladna s Strategijo lokalnega razvoja Partnerstva LAS Zasavje za programsko obdobje 2021-2027.</w:t>
            </w:r>
          </w:p>
        </w:tc>
        <w:tc>
          <w:tcPr>
            <w:tcW w:w="1254" w:type="dxa"/>
          </w:tcPr>
          <w:p w14:paraId="2075CAB4"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61EE1AEE"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zavrže. </w:t>
            </w:r>
          </w:p>
        </w:tc>
      </w:tr>
      <w:tr w:rsidR="000E64A7" w:rsidRPr="000E64A7" w14:paraId="5ADED477" w14:textId="77777777" w:rsidTr="00BE623D">
        <w:tc>
          <w:tcPr>
            <w:tcW w:w="6337" w:type="dxa"/>
          </w:tcPr>
          <w:p w14:paraId="42A2B793"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Operacija se še ni pričela izvajati </w:t>
            </w:r>
            <w:proofErr w:type="spellStart"/>
            <w:r w:rsidRPr="000E64A7">
              <w:rPr>
                <w:rFonts w:ascii="Arial" w:hAnsi="Arial" w:cs="Arial"/>
                <w:bCs/>
                <w:sz w:val="20"/>
                <w:szCs w:val="20"/>
              </w:rPr>
              <w:t>oz</w:t>
            </w:r>
            <w:proofErr w:type="spellEnd"/>
            <w:r w:rsidRPr="000E64A7">
              <w:rPr>
                <w:rFonts w:ascii="Arial" w:hAnsi="Arial" w:cs="Arial"/>
                <w:bCs/>
                <w:sz w:val="20"/>
                <w:szCs w:val="20"/>
              </w:rPr>
              <w:t xml:space="preserve"> se bo izvajala v času, kot ga določa javni poziv</w:t>
            </w:r>
          </w:p>
        </w:tc>
        <w:tc>
          <w:tcPr>
            <w:tcW w:w="1254" w:type="dxa"/>
          </w:tcPr>
          <w:p w14:paraId="77696694"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2191365A" w14:textId="77777777" w:rsidR="000E64A7" w:rsidRPr="000E64A7" w:rsidRDefault="000E64A7" w:rsidP="000E64A7">
            <w:pPr>
              <w:tabs>
                <w:tab w:val="left" w:leader="underscore" w:pos="6840"/>
              </w:tabs>
              <w:spacing w:after="0"/>
              <w:jc w:val="both"/>
              <w:rPr>
                <w:rFonts w:ascii="Arial" w:hAnsi="Arial" w:cs="Arial"/>
                <w:bCs/>
                <w:sz w:val="20"/>
                <w:szCs w:val="20"/>
              </w:rPr>
            </w:pPr>
            <w:proofErr w:type="spellStart"/>
            <w:r w:rsidRPr="000E64A7">
              <w:rPr>
                <w:rFonts w:ascii="Arial" w:hAnsi="Arial" w:cs="Arial"/>
                <w:bCs/>
                <w:sz w:val="20"/>
                <w:szCs w:val="20"/>
              </w:rPr>
              <w:t>Će</w:t>
            </w:r>
            <w:proofErr w:type="spellEnd"/>
            <w:r w:rsidRPr="000E64A7">
              <w:rPr>
                <w:rFonts w:ascii="Arial" w:hAnsi="Arial" w:cs="Arial"/>
                <w:bCs/>
                <w:sz w:val="20"/>
                <w:szCs w:val="20"/>
              </w:rPr>
              <w:t xml:space="preserve"> NE, se zavrže.</w:t>
            </w:r>
          </w:p>
        </w:tc>
      </w:tr>
      <w:tr w:rsidR="000E64A7" w:rsidRPr="000E64A7" w14:paraId="1D74FF9E" w14:textId="77777777" w:rsidTr="00BE623D">
        <w:tc>
          <w:tcPr>
            <w:tcW w:w="6337" w:type="dxa"/>
          </w:tcPr>
          <w:p w14:paraId="3189B4CB"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Operacija ima zaprto finančno konstrukcijo in zagotovljene lastne finančne vire za izvedbo operacije v celoti</w:t>
            </w:r>
          </w:p>
        </w:tc>
        <w:tc>
          <w:tcPr>
            <w:tcW w:w="1254" w:type="dxa"/>
          </w:tcPr>
          <w:p w14:paraId="0AE9A83D"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40E7F37E"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zavrže. </w:t>
            </w:r>
          </w:p>
        </w:tc>
      </w:tr>
      <w:tr w:rsidR="000E64A7" w:rsidRPr="000E64A7" w14:paraId="11E6F51E" w14:textId="77777777" w:rsidTr="00BE623D">
        <w:tc>
          <w:tcPr>
            <w:tcW w:w="6337" w:type="dxa"/>
          </w:tcPr>
          <w:p w14:paraId="2C7F17E2"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Upravičeni stroški operacije se ne financirajo iz drugih EU skladov ali javnih sredstev (prepoved dvojnega financiranja)</w:t>
            </w:r>
          </w:p>
        </w:tc>
        <w:tc>
          <w:tcPr>
            <w:tcW w:w="1254" w:type="dxa"/>
          </w:tcPr>
          <w:p w14:paraId="22C3F785"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52FB688E"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zavrže. </w:t>
            </w:r>
          </w:p>
        </w:tc>
      </w:tr>
      <w:tr w:rsidR="000E64A7" w:rsidRPr="000E64A7" w14:paraId="4BE6F940" w14:textId="77777777" w:rsidTr="00BE623D">
        <w:tc>
          <w:tcPr>
            <w:tcW w:w="6337" w:type="dxa"/>
          </w:tcPr>
          <w:p w14:paraId="64563818"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Operacija je v skladu z veljavno zakonodajo in zanjo so izdana vsa relevantna soglasja ali dovoljenja, kjer je to potrebno</w:t>
            </w:r>
          </w:p>
        </w:tc>
        <w:tc>
          <w:tcPr>
            <w:tcW w:w="1254" w:type="dxa"/>
          </w:tcPr>
          <w:p w14:paraId="5AB2D366" w14:textId="77777777" w:rsidR="000E64A7" w:rsidRPr="000E64A7" w:rsidRDefault="000E64A7" w:rsidP="000E64A7">
            <w:pPr>
              <w:tabs>
                <w:tab w:val="left" w:leader="underscore" w:pos="6840"/>
              </w:tabs>
              <w:spacing w:after="0"/>
              <w:jc w:val="both"/>
              <w:rPr>
                <w:rFonts w:ascii="Arial" w:hAnsi="Arial" w:cs="Arial"/>
                <w:bCs/>
                <w:sz w:val="20"/>
                <w:szCs w:val="20"/>
              </w:rPr>
            </w:pPr>
          </w:p>
        </w:tc>
        <w:tc>
          <w:tcPr>
            <w:tcW w:w="1363" w:type="dxa"/>
          </w:tcPr>
          <w:p w14:paraId="1964D25D" w14:textId="77777777" w:rsidR="000E64A7" w:rsidRPr="000E64A7" w:rsidRDefault="000E64A7" w:rsidP="000E64A7">
            <w:pPr>
              <w:tabs>
                <w:tab w:val="left" w:leader="underscore" w:pos="6840"/>
              </w:tabs>
              <w:spacing w:after="0"/>
              <w:jc w:val="both"/>
              <w:rPr>
                <w:rFonts w:ascii="Arial" w:hAnsi="Arial" w:cs="Arial"/>
                <w:bCs/>
                <w:sz w:val="20"/>
                <w:szCs w:val="20"/>
              </w:rPr>
            </w:pPr>
            <w:r w:rsidRPr="000E64A7">
              <w:rPr>
                <w:rFonts w:ascii="Arial" w:hAnsi="Arial" w:cs="Arial"/>
                <w:bCs/>
                <w:sz w:val="20"/>
                <w:szCs w:val="20"/>
              </w:rPr>
              <w:t xml:space="preserve">Če NE, se dopolni. </w:t>
            </w:r>
          </w:p>
        </w:tc>
      </w:tr>
    </w:tbl>
    <w:p w14:paraId="3F902476" w14:textId="4D2E3D35" w:rsidR="000E64A7" w:rsidRPr="000F6137" w:rsidRDefault="000E64A7" w:rsidP="000E64A7">
      <w:pPr>
        <w:widowControl w:val="0"/>
        <w:autoSpaceDE w:val="0"/>
        <w:autoSpaceDN w:val="0"/>
        <w:adjustRightInd w:val="0"/>
        <w:spacing w:after="0" w:line="240" w:lineRule="auto"/>
        <w:jc w:val="both"/>
        <w:rPr>
          <w:rFonts w:ascii="Arial" w:hAnsi="Arial" w:cs="Arial"/>
          <w:sz w:val="20"/>
          <w:szCs w:val="20"/>
        </w:rPr>
      </w:pPr>
      <w:r w:rsidRPr="000F6137">
        <w:rPr>
          <w:rFonts w:ascii="Arial" w:hAnsi="Arial" w:cs="Arial"/>
          <w:sz w:val="20"/>
          <w:szCs w:val="20"/>
        </w:rPr>
        <w:lastRenderedPageBreak/>
        <w:t xml:space="preserve">*Vlagatelj (pravna, fizična oseba ali LAS) in partnerji morajo izpolnjevati sledeče pogoje za prijavo na javni poziv, kot določeno v 7. členu Uredbe o izvajanju lokalnega razvoja, ki ga vodi skupnost, v obdobju do leta 2027. </w:t>
      </w:r>
    </w:p>
    <w:p w14:paraId="55DD92EC" w14:textId="77777777" w:rsidR="009B613C" w:rsidRDefault="009B613C" w:rsidP="009B613C">
      <w:pPr>
        <w:tabs>
          <w:tab w:val="left" w:leader="underscore" w:pos="6840"/>
        </w:tabs>
        <w:spacing w:after="0"/>
        <w:jc w:val="both"/>
        <w:rPr>
          <w:rFonts w:ascii="Arial" w:hAnsi="Arial" w:cs="Arial"/>
          <w:sz w:val="20"/>
          <w:szCs w:val="20"/>
        </w:rPr>
      </w:pPr>
    </w:p>
    <w:p w14:paraId="4E304B12" w14:textId="77777777" w:rsidR="005405B7" w:rsidRPr="005405B7" w:rsidRDefault="005405B7" w:rsidP="005405B7">
      <w:pPr>
        <w:spacing w:after="0"/>
        <w:jc w:val="both"/>
        <w:rPr>
          <w:rFonts w:ascii="Arial" w:hAnsi="Arial" w:cs="Arial"/>
          <w:strike/>
          <w:sz w:val="20"/>
          <w:szCs w:val="20"/>
        </w:rPr>
      </w:pPr>
      <w:r w:rsidRPr="005405B7">
        <w:rPr>
          <w:rFonts w:ascii="Arial" w:eastAsia="Cambria" w:hAnsi="Arial" w:cs="Arial"/>
          <w:bCs/>
          <w:sz w:val="20"/>
          <w:szCs w:val="20"/>
        </w:rPr>
        <w:t>Vloge, ki niso izločene na podlagi splošnih pogojev za upravičenost, se presoja z vidika meril</w:t>
      </w:r>
      <w:r w:rsidRPr="005405B7">
        <w:rPr>
          <w:rFonts w:ascii="Arial" w:hAnsi="Arial" w:cs="Arial"/>
          <w:bCs/>
          <w:sz w:val="20"/>
          <w:szCs w:val="20"/>
        </w:rPr>
        <w:t xml:space="preserve">. </w:t>
      </w:r>
    </w:p>
    <w:p w14:paraId="787A4131" w14:textId="77777777" w:rsidR="0097540B" w:rsidRDefault="0097540B" w:rsidP="0097540B">
      <w:pPr>
        <w:rPr>
          <w:rFonts w:ascii="Arial" w:hAnsi="Arial" w:cs="Arial"/>
          <w:sz w:val="20"/>
          <w:szCs w:val="20"/>
          <w:u w:val="single"/>
        </w:rPr>
      </w:pPr>
    </w:p>
    <w:p w14:paraId="0523E798" w14:textId="35C8EEC7" w:rsidR="0097540B" w:rsidRDefault="0097540B" w:rsidP="005405B7">
      <w:pPr>
        <w:pStyle w:val="besedilo"/>
        <w:rPr>
          <w:b/>
          <w:bCs/>
        </w:rPr>
      </w:pPr>
      <w:r w:rsidRPr="005405B7">
        <w:rPr>
          <w:b/>
          <w:bCs/>
        </w:rPr>
        <w:t xml:space="preserve">Merila za izbor </w:t>
      </w:r>
      <w:r w:rsidR="000F6137">
        <w:rPr>
          <w:b/>
          <w:bCs/>
        </w:rPr>
        <w:t xml:space="preserve">projektov </w:t>
      </w:r>
    </w:p>
    <w:p w14:paraId="5918D0D9" w14:textId="77777777" w:rsidR="005405B7" w:rsidRPr="005405B7" w:rsidRDefault="005405B7" w:rsidP="005405B7">
      <w:pPr>
        <w:pStyle w:val="besedilo"/>
        <w:rPr>
          <w:b/>
          <w:bCs/>
        </w:rPr>
      </w:pPr>
    </w:p>
    <w:p w14:paraId="5CAC1E7C" w14:textId="77777777" w:rsidR="005405B7" w:rsidRPr="005405B7" w:rsidRDefault="005405B7" w:rsidP="005405B7">
      <w:pPr>
        <w:jc w:val="both"/>
        <w:rPr>
          <w:rFonts w:ascii="Arial" w:hAnsi="Arial" w:cs="Arial"/>
          <w:sz w:val="20"/>
          <w:szCs w:val="20"/>
        </w:rPr>
      </w:pPr>
      <w:r w:rsidRPr="005405B7">
        <w:rPr>
          <w:rFonts w:ascii="Arial" w:hAnsi="Arial" w:cs="Arial"/>
          <w:sz w:val="20"/>
          <w:szCs w:val="20"/>
        </w:rPr>
        <w:t xml:space="preserve">Merila za izbor projektov, ki se točkujejo v drugi fazi ocenjevanja, temeljijo na prispevku k: </w:t>
      </w:r>
    </w:p>
    <w:p w14:paraId="521A5F86" w14:textId="2E2A23DF"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doseganju cilja in namena intervencije LEADER</w:t>
      </w:r>
      <w:r w:rsidR="00204CB3">
        <w:rPr>
          <w:rFonts w:ascii="Arial" w:hAnsi="Arial" w:cs="Arial"/>
          <w:sz w:val="20"/>
          <w:szCs w:val="20"/>
        </w:rPr>
        <w:t>/CLLD</w:t>
      </w:r>
      <w:r w:rsidRPr="005405B7">
        <w:rPr>
          <w:rFonts w:ascii="Arial" w:hAnsi="Arial" w:cs="Arial"/>
          <w:strike/>
          <w:sz w:val="20"/>
          <w:szCs w:val="20"/>
        </w:rPr>
        <w:t>,</w:t>
      </w:r>
      <w:r w:rsidRPr="005405B7" w:rsidDel="00184FA3">
        <w:rPr>
          <w:rFonts w:ascii="Arial" w:hAnsi="Arial" w:cs="Arial"/>
          <w:strike/>
          <w:sz w:val="20"/>
          <w:szCs w:val="20"/>
        </w:rPr>
        <w:t xml:space="preserve"> </w:t>
      </w:r>
    </w:p>
    <w:p w14:paraId="58CF87C5"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doseganju ciljev Strategije lokalnega razvoja,</w:t>
      </w:r>
    </w:p>
    <w:p w14:paraId="2C988694"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xml:space="preserve">- </w:t>
      </w:r>
      <w:proofErr w:type="spellStart"/>
      <w:r w:rsidRPr="005405B7">
        <w:rPr>
          <w:rFonts w:ascii="Arial" w:hAnsi="Arial" w:cs="Arial"/>
          <w:sz w:val="20"/>
          <w:szCs w:val="20"/>
        </w:rPr>
        <w:t>okoljski</w:t>
      </w:r>
      <w:proofErr w:type="spellEnd"/>
      <w:r w:rsidRPr="005405B7">
        <w:rPr>
          <w:rFonts w:ascii="Arial" w:hAnsi="Arial" w:cs="Arial"/>
          <w:sz w:val="20"/>
          <w:szCs w:val="20"/>
        </w:rPr>
        <w:t xml:space="preserve"> trajnosti,</w:t>
      </w:r>
    </w:p>
    <w:p w14:paraId="726FB8D3"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socialni vzdržnosti,</w:t>
      </w:r>
    </w:p>
    <w:p w14:paraId="4312676B"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enakopravni vključenosti različnih partnerjev,</w:t>
      </w:r>
    </w:p>
    <w:p w14:paraId="34165BF3"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inovativnosti,</w:t>
      </w:r>
    </w:p>
    <w:p w14:paraId="58D23837"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dodani vrednosti na območju LAS.</w:t>
      </w:r>
    </w:p>
    <w:p w14:paraId="13C38600"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xml:space="preserve">- dvigu družbene ozaveščenosti. </w:t>
      </w:r>
    </w:p>
    <w:p w14:paraId="4EF876AE" w14:textId="77777777" w:rsidR="005405B7" w:rsidRPr="00216F9E" w:rsidRDefault="005405B7" w:rsidP="005405B7">
      <w:pPr>
        <w:rPr>
          <w:rFonts w:ascii="Arial" w:hAnsi="Arial" w:cs="Arial"/>
          <w:sz w:val="20"/>
          <w:szCs w:val="20"/>
        </w:rPr>
      </w:pPr>
    </w:p>
    <w:p w14:paraId="2CEDD265" w14:textId="77777777" w:rsidR="005405B7" w:rsidRPr="005405B7" w:rsidRDefault="005405B7" w:rsidP="005405B7">
      <w:pPr>
        <w:autoSpaceDE w:val="0"/>
        <w:autoSpaceDN w:val="0"/>
        <w:adjustRightInd w:val="0"/>
        <w:spacing w:after="0"/>
        <w:jc w:val="both"/>
        <w:rPr>
          <w:rFonts w:ascii="Arial" w:hAnsi="Arial" w:cs="Arial"/>
          <w:bCs/>
          <w:sz w:val="20"/>
          <w:szCs w:val="20"/>
        </w:rPr>
      </w:pPr>
      <w:r w:rsidRPr="005405B7">
        <w:rPr>
          <w:rFonts w:ascii="Arial" w:hAnsi="Arial" w:cs="Arial"/>
          <w:sz w:val="20"/>
          <w:szCs w:val="20"/>
        </w:rPr>
        <w:t>Pogoj za ocenjevanje vlog, je pravočasno prispela administrativno popolna vloga, to je vloga, izpolnjena v vseh delih obrazcev in s predlo</w:t>
      </w:r>
      <w:r w:rsidRPr="005405B7">
        <w:rPr>
          <w:rFonts w:ascii="Arial" w:hAnsi="Arial" w:cs="Arial"/>
          <w:bCs/>
          <w:sz w:val="20"/>
          <w:szCs w:val="20"/>
        </w:rPr>
        <w:t xml:space="preserve">ženimi vsemi obveznimi prilogami. Vloge, ki gredo v postopek obravnave, se najprej presoja z vidika splošnih pogojev za upravičenost, v nadaljevanju pa se jih ocenjuje po merilih. </w:t>
      </w:r>
    </w:p>
    <w:p w14:paraId="3AAD36B9" w14:textId="77777777" w:rsidR="005405B7" w:rsidRPr="000B0E64" w:rsidRDefault="005405B7" w:rsidP="005405B7">
      <w:pPr>
        <w:tabs>
          <w:tab w:val="left" w:leader="underscore" w:pos="6840"/>
        </w:tabs>
        <w:spacing w:after="0"/>
        <w:jc w:val="both"/>
        <w:rPr>
          <w:rFonts w:asciiTheme="minorHAnsi" w:hAnsiTheme="minorHAnsi" w:cstheme="minorHAnsi"/>
          <w:sz w:val="22"/>
          <w:szCs w:val="22"/>
        </w:rPr>
      </w:pPr>
    </w:p>
    <w:p w14:paraId="22191C5E" w14:textId="389930B6" w:rsidR="005405B7" w:rsidRPr="005405B7" w:rsidRDefault="000F6137" w:rsidP="005405B7">
      <w:pPr>
        <w:jc w:val="both"/>
        <w:rPr>
          <w:rFonts w:ascii="Arial" w:hAnsi="Arial" w:cs="Arial"/>
          <w:sz w:val="20"/>
          <w:szCs w:val="20"/>
        </w:rPr>
      </w:pPr>
      <w:r>
        <w:rPr>
          <w:rFonts w:ascii="Arial" w:hAnsi="Arial" w:cs="Arial"/>
          <w:sz w:val="20"/>
          <w:szCs w:val="20"/>
        </w:rPr>
        <w:t>Projekt</w:t>
      </w:r>
      <w:r w:rsidR="005405B7" w:rsidRPr="005405B7">
        <w:rPr>
          <w:rFonts w:ascii="Arial" w:hAnsi="Arial" w:cs="Arial"/>
          <w:sz w:val="20"/>
          <w:szCs w:val="20"/>
        </w:rPr>
        <w:t>, ki izpolnjuje vse pogoje, se uvrsti v postopek ocenjevanja.</w:t>
      </w:r>
    </w:p>
    <w:p w14:paraId="24DBC17A" w14:textId="25CE302A" w:rsidR="005405B7" w:rsidRPr="005405B7" w:rsidRDefault="005405B7" w:rsidP="005405B7">
      <w:pPr>
        <w:jc w:val="both"/>
        <w:rPr>
          <w:rFonts w:ascii="Arial" w:hAnsi="Arial" w:cs="Arial"/>
          <w:sz w:val="20"/>
          <w:szCs w:val="20"/>
        </w:rPr>
      </w:pPr>
      <w:r w:rsidRPr="005405B7">
        <w:rPr>
          <w:rFonts w:ascii="Arial" w:hAnsi="Arial" w:cs="Arial"/>
          <w:sz w:val="20"/>
          <w:szCs w:val="20"/>
        </w:rPr>
        <w:t>Vloge vlagateljev, pri katerih izpolnjevanje pogojev javnega poziva ni jasno, se pisno pozove k razjasnitvi vloge (dopolnitev vloge). Rok za razjasnitev vloge je osem dni od dneva poziva k razjasnitvi. V primeru, da vlagatelj vloge ne dopolni v roku ali je ne dopolni skladno s pozivom na dopolnitev, se jo s sklepom zavrže.  </w:t>
      </w:r>
    </w:p>
    <w:p w14:paraId="1D9A18E0" w14:textId="32DBDA62" w:rsidR="005405B7" w:rsidRPr="005405B7" w:rsidRDefault="005405B7" w:rsidP="005405B7">
      <w:pPr>
        <w:jc w:val="both"/>
        <w:rPr>
          <w:rFonts w:ascii="Arial" w:hAnsi="Arial" w:cs="Arial"/>
          <w:sz w:val="20"/>
          <w:szCs w:val="20"/>
        </w:rPr>
      </w:pPr>
      <w:r w:rsidRPr="005405B7">
        <w:rPr>
          <w:rFonts w:ascii="Arial" w:hAnsi="Arial" w:cs="Arial"/>
          <w:sz w:val="20"/>
          <w:szCs w:val="20"/>
        </w:rPr>
        <w:t xml:space="preserve">V 2. fazi se presoja </w:t>
      </w:r>
      <w:r w:rsidR="000F6137">
        <w:rPr>
          <w:rFonts w:ascii="Arial" w:hAnsi="Arial" w:cs="Arial"/>
          <w:sz w:val="20"/>
          <w:szCs w:val="20"/>
        </w:rPr>
        <w:t>projekte</w:t>
      </w:r>
      <w:r w:rsidRPr="005405B7">
        <w:rPr>
          <w:rFonts w:ascii="Arial" w:hAnsi="Arial" w:cs="Arial"/>
          <w:sz w:val="20"/>
          <w:szCs w:val="20"/>
        </w:rPr>
        <w:t xml:space="preserve"> z vidika meril, in sicer:</w:t>
      </w:r>
    </w:p>
    <w:p w14:paraId="3BB8FBA7" w14:textId="78BCA1BE"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 xml:space="preserve">Skladnost </w:t>
      </w:r>
      <w:r w:rsidR="000F6137">
        <w:rPr>
          <w:rFonts w:ascii="Arial" w:hAnsi="Arial" w:cs="Arial"/>
          <w:sz w:val="20"/>
          <w:szCs w:val="20"/>
        </w:rPr>
        <w:t>projekta</w:t>
      </w:r>
      <w:r w:rsidRPr="005405B7">
        <w:rPr>
          <w:rFonts w:ascii="Arial" w:hAnsi="Arial" w:cs="Arial"/>
          <w:sz w:val="20"/>
          <w:szCs w:val="20"/>
        </w:rPr>
        <w:t xml:space="preserve"> s cilji SLR,</w:t>
      </w:r>
    </w:p>
    <w:p w14:paraId="429B0AF0"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Skladen razvoj celotnega območja LAS za programsko obdobje 2021-2027,</w:t>
      </w:r>
    </w:p>
    <w:p w14:paraId="50FF67C9"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 xml:space="preserve">Vpliv na okolje, </w:t>
      </w:r>
    </w:p>
    <w:p w14:paraId="713D789C" w14:textId="2762DD39"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 xml:space="preserve">Ekonomska in družbena upravičenost </w:t>
      </w:r>
      <w:r w:rsidR="000F6137">
        <w:rPr>
          <w:rFonts w:ascii="Arial" w:hAnsi="Arial" w:cs="Arial"/>
          <w:sz w:val="20"/>
          <w:szCs w:val="20"/>
        </w:rPr>
        <w:t>projekta</w:t>
      </w:r>
      <w:r w:rsidRPr="005405B7">
        <w:rPr>
          <w:rFonts w:ascii="Arial" w:hAnsi="Arial" w:cs="Arial"/>
          <w:sz w:val="20"/>
          <w:szCs w:val="20"/>
        </w:rPr>
        <w:t>,</w:t>
      </w:r>
    </w:p>
    <w:p w14:paraId="5E48FCC5"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Socialna vzdržnost in vključevanje ranljivih skupin,</w:t>
      </w:r>
    </w:p>
    <w:p w14:paraId="3115F466"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Partnerstva,</w:t>
      </w:r>
    </w:p>
    <w:p w14:paraId="324DB6EF"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Naložbe v izvajanje infrastrukturnih pogojev in dodano vrednost na območju LAS,</w:t>
      </w:r>
    </w:p>
    <w:p w14:paraId="6A6FCC68" w14:textId="77777777" w:rsidR="005405B7" w:rsidRPr="005405B7" w:rsidRDefault="005405B7" w:rsidP="005405B7">
      <w:pPr>
        <w:pStyle w:val="Odstavekseznama"/>
        <w:numPr>
          <w:ilvl w:val="0"/>
          <w:numId w:val="1"/>
        </w:numPr>
        <w:jc w:val="both"/>
        <w:rPr>
          <w:rFonts w:ascii="Arial" w:hAnsi="Arial" w:cs="Arial"/>
          <w:sz w:val="20"/>
          <w:szCs w:val="20"/>
        </w:rPr>
      </w:pPr>
      <w:r w:rsidRPr="005405B7">
        <w:rPr>
          <w:rFonts w:ascii="Arial" w:hAnsi="Arial" w:cs="Arial"/>
          <w:sz w:val="20"/>
          <w:szCs w:val="20"/>
        </w:rPr>
        <w:t xml:space="preserve">Inovativnost. </w:t>
      </w:r>
    </w:p>
    <w:p w14:paraId="35EAE3FA" w14:textId="77777777" w:rsidR="005405B7" w:rsidRDefault="005405B7" w:rsidP="005405B7">
      <w:pPr>
        <w:spacing w:after="0"/>
        <w:jc w:val="both"/>
        <w:rPr>
          <w:rFonts w:ascii="Arial" w:eastAsia="Times New Roman" w:hAnsi="Arial" w:cs="Arial"/>
          <w:b/>
          <w:bCs/>
          <w:i/>
          <w:sz w:val="22"/>
          <w:szCs w:val="22"/>
          <w:lang w:eastAsia="sl-SI"/>
        </w:rPr>
      </w:pPr>
      <w:r w:rsidRPr="005405B7">
        <w:rPr>
          <w:rFonts w:ascii="Arial" w:eastAsia="Times New Roman" w:hAnsi="Arial" w:cs="Arial"/>
          <w:b/>
          <w:bCs/>
          <w:i/>
          <w:sz w:val="22"/>
          <w:szCs w:val="22"/>
          <w:lang w:eastAsia="sl-SI"/>
        </w:rPr>
        <w:t xml:space="preserve">Preglednica: Merila </w:t>
      </w:r>
    </w:p>
    <w:p w14:paraId="460E9A4A" w14:textId="77777777" w:rsidR="000E64A7" w:rsidRDefault="000E64A7" w:rsidP="005405B7">
      <w:pPr>
        <w:spacing w:after="0"/>
        <w:jc w:val="both"/>
        <w:rPr>
          <w:rFonts w:ascii="Arial" w:eastAsia="Times New Roman" w:hAnsi="Arial" w:cs="Arial"/>
          <w:b/>
          <w:bCs/>
          <w:i/>
          <w:sz w:val="22"/>
          <w:szCs w:val="22"/>
          <w:lang w:eastAsia="sl-SI"/>
        </w:rPr>
      </w:pP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3787"/>
        <w:gridCol w:w="989"/>
        <w:gridCol w:w="1161"/>
      </w:tblGrid>
      <w:tr w:rsidR="000E64A7" w:rsidRPr="000B0E64" w14:paraId="4D5A7634" w14:textId="77777777" w:rsidTr="00BE623D">
        <w:tc>
          <w:tcPr>
            <w:tcW w:w="7207" w:type="dxa"/>
            <w:gridSpan w:val="2"/>
            <w:tcBorders>
              <w:top w:val="single" w:sz="4" w:space="0" w:color="auto"/>
              <w:left w:val="single" w:sz="4" w:space="0" w:color="auto"/>
              <w:bottom w:val="single" w:sz="4" w:space="0" w:color="auto"/>
              <w:right w:val="single" w:sz="4" w:space="0" w:color="auto"/>
            </w:tcBorders>
            <w:shd w:val="clear" w:color="auto" w:fill="CCFFFF"/>
            <w:vAlign w:val="center"/>
            <w:hideMark/>
          </w:tcPr>
          <w:p w14:paraId="4EA714AC" w14:textId="77777777" w:rsidR="000E64A7" w:rsidRPr="00B75AFC" w:rsidRDefault="000E64A7" w:rsidP="00BE623D">
            <w:pPr>
              <w:spacing w:after="0"/>
              <w:rPr>
                <w:rFonts w:ascii="Arial" w:hAnsi="Arial" w:cs="Arial"/>
                <w:b/>
                <w:sz w:val="20"/>
                <w:szCs w:val="20"/>
              </w:rPr>
            </w:pPr>
            <w:r w:rsidRPr="00B75AFC">
              <w:rPr>
                <w:rFonts w:ascii="Arial" w:hAnsi="Arial" w:cs="Arial"/>
                <w:b/>
                <w:sz w:val="20"/>
                <w:szCs w:val="20"/>
              </w:rPr>
              <w:t>KRITERIJI</w:t>
            </w:r>
          </w:p>
        </w:tc>
        <w:tc>
          <w:tcPr>
            <w:tcW w:w="991" w:type="dxa"/>
            <w:tcBorders>
              <w:top w:val="single" w:sz="4" w:space="0" w:color="auto"/>
              <w:left w:val="single" w:sz="4" w:space="0" w:color="auto"/>
              <w:bottom w:val="single" w:sz="4" w:space="0" w:color="auto"/>
              <w:right w:val="single" w:sz="4" w:space="0" w:color="auto"/>
            </w:tcBorders>
            <w:shd w:val="clear" w:color="auto" w:fill="CCFFFF"/>
            <w:hideMark/>
          </w:tcPr>
          <w:p w14:paraId="7AD0FC4C" w14:textId="77777777" w:rsidR="000E64A7" w:rsidRPr="00B75AFC" w:rsidRDefault="000E64A7" w:rsidP="00BE623D">
            <w:pPr>
              <w:spacing w:after="0"/>
              <w:jc w:val="both"/>
              <w:rPr>
                <w:rFonts w:ascii="Arial" w:hAnsi="Arial" w:cs="Arial"/>
                <w:b/>
                <w:sz w:val="20"/>
                <w:szCs w:val="20"/>
              </w:rPr>
            </w:pPr>
            <w:r w:rsidRPr="00B75AFC">
              <w:rPr>
                <w:rFonts w:ascii="Arial" w:hAnsi="Arial" w:cs="Arial"/>
                <w:b/>
                <w:sz w:val="20"/>
                <w:szCs w:val="20"/>
              </w:rPr>
              <w:t>Možno število točk</w:t>
            </w:r>
          </w:p>
        </w:tc>
        <w:tc>
          <w:tcPr>
            <w:tcW w:w="1124" w:type="dxa"/>
            <w:tcBorders>
              <w:top w:val="single" w:sz="4" w:space="0" w:color="auto"/>
              <w:left w:val="single" w:sz="4" w:space="0" w:color="auto"/>
              <w:bottom w:val="single" w:sz="4" w:space="0" w:color="auto"/>
              <w:right w:val="single" w:sz="4" w:space="0" w:color="auto"/>
            </w:tcBorders>
            <w:shd w:val="clear" w:color="auto" w:fill="CCFFFF"/>
            <w:hideMark/>
          </w:tcPr>
          <w:p w14:paraId="3E6BEC71" w14:textId="77777777" w:rsidR="000E64A7" w:rsidRPr="00B75AFC" w:rsidRDefault="000E64A7" w:rsidP="00BE623D">
            <w:pPr>
              <w:spacing w:after="0"/>
              <w:jc w:val="both"/>
              <w:rPr>
                <w:rFonts w:ascii="Arial" w:hAnsi="Arial" w:cs="Arial"/>
                <w:b/>
                <w:sz w:val="20"/>
                <w:szCs w:val="20"/>
              </w:rPr>
            </w:pPr>
            <w:r w:rsidRPr="00B75AFC">
              <w:rPr>
                <w:rFonts w:ascii="Arial" w:hAnsi="Arial" w:cs="Arial"/>
                <w:b/>
                <w:sz w:val="20"/>
                <w:szCs w:val="20"/>
              </w:rPr>
              <w:t>Doseženo število točk</w:t>
            </w:r>
          </w:p>
        </w:tc>
      </w:tr>
      <w:tr w:rsidR="000E64A7" w:rsidRPr="000B0E64" w14:paraId="62BC0AD2" w14:textId="77777777" w:rsidTr="00BE623D">
        <w:trPr>
          <w:trHeight w:val="1179"/>
        </w:trPr>
        <w:tc>
          <w:tcPr>
            <w:tcW w:w="3392" w:type="dxa"/>
            <w:vMerge w:val="restart"/>
            <w:tcBorders>
              <w:top w:val="single" w:sz="4" w:space="0" w:color="auto"/>
              <w:left w:val="single" w:sz="4" w:space="0" w:color="auto"/>
              <w:right w:val="single" w:sz="4" w:space="0" w:color="auto"/>
            </w:tcBorders>
          </w:tcPr>
          <w:p w14:paraId="227589DA" w14:textId="77777777" w:rsidR="000E64A7" w:rsidRPr="00B75AFC" w:rsidRDefault="000E64A7" w:rsidP="00BE623D">
            <w:pPr>
              <w:pStyle w:val="Odstavekseznama"/>
              <w:spacing w:after="0"/>
              <w:jc w:val="both"/>
              <w:rPr>
                <w:rFonts w:ascii="Arial" w:hAnsi="Arial" w:cs="Arial"/>
                <w:sz w:val="20"/>
                <w:szCs w:val="20"/>
              </w:rPr>
            </w:pPr>
          </w:p>
          <w:p w14:paraId="12362553" w14:textId="35833D6B" w:rsidR="000E64A7" w:rsidRPr="00B75AFC" w:rsidRDefault="000E64A7" w:rsidP="00BE623D">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Skladnost </w:t>
            </w:r>
            <w:r w:rsidR="000F6137">
              <w:rPr>
                <w:rFonts w:ascii="Arial" w:hAnsi="Arial" w:cs="Arial"/>
                <w:sz w:val="20"/>
                <w:szCs w:val="20"/>
              </w:rPr>
              <w:t>operacije</w:t>
            </w:r>
            <w:r w:rsidRPr="00B75AFC">
              <w:rPr>
                <w:rFonts w:ascii="Arial" w:hAnsi="Arial" w:cs="Arial"/>
                <w:sz w:val="20"/>
                <w:szCs w:val="20"/>
              </w:rPr>
              <w:t xml:space="preserve"> s cilji Strategije lokalnega razvoja Partnerstva LAS Zasavje za programsko obdobje 2021-2027 </w:t>
            </w:r>
          </w:p>
          <w:p w14:paraId="42428C50" w14:textId="77777777" w:rsidR="000E64A7" w:rsidRPr="00B75AFC" w:rsidRDefault="000E64A7" w:rsidP="00BE623D">
            <w:pPr>
              <w:spacing w:after="0"/>
              <w:rPr>
                <w:rFonts w:ascii="Arial" w:hAnsi="Arial" w:cs="Arial"/>
                <w:sz w:val="20"/>
                <w:szCs w:val="20"/>
              </w:rPr>
            </w:pPr>
          </w:p>
          <w:p w14:paraId="0E0DA485" w14:textId="77777777" w:rsidR="000E64A7" w:rsidRPr="00B75AFC" w:rsidRDefault="000E64A7" w:rsidP="00BE623D">
            <w:pPr>
              <w:spacing w:after="0"/>
              <w:rPr>
                <w:rFonts w:ascii="Arial" w:hAnsi="Arial" w:cs="Arial"/>
                <w:sz w:val="20"/>
                <w:szCs w:val="20"/>
              </w:rPr>
            </w:pPr>
          </w:p>
          <w:p w14:paraId="3C6D326C"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Obrazložitev: tabela ciljev po posameznih ukrepih je sestavni del tega poziva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4434243D"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lastRenderedPageBreak/>
              <w:t>Cilji so jasno opredeljeni, aktivnosti so izvedljive ter vodijo k doseganju konkretnih rezultatov. Operacija s svojimi aktivnostmi in rezultati podpira najmanj 3 cilje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1F5F0B2F" w14:textId="77777777" w:rsidR="000E64A7" w:rsidRPr="00B75AFC" w:rsidRDefault="000E64A7" w:rsidP="00BE623D">
            <w:pPr>
              <w:spacing w:after="0"/>
              <w:rPr>
                <w:rFonts w:ascii="Arial" w:hAnsi="Arial" w:cs="Arial"/>
                <w:b/>
                <w:sz w:val="20"/>
                <w:szCs w:val="20"/>
              </w:rPr>
            </w:pPr>
            <w:r w:rsidRPr="00B75AFC">
              <w:rPr>
                <w:rFonts w:ascii="Arial" w:hAnsi="Arial" w:cs="Arial"/>
                <w:b/>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1C3CC771" w14:textId="77777777" w:rsidR="000E64A7" w:rsidRPr="00B75AFC" w:rsidRDefault="000E64A7" w:rsidP="00BE623D">
            <w:pPr>
              <w:spacing w:after="0"/>
              <w:rPr>
                <w:rFonts w:ascii="Arial" w:hAnsi="Arial" w:cs="Arial"/>
                <w:sz w:val="20"/>
                <w:szCs w:val="20"/>
              </w:rPr>
            </w:pPr>
          </w:p>
        </w:tc>
      </w:tr>
      <w:tr w:rsidR="000E64A7" w:rsidRPr="000B0E64" w14:paraId="14B82F68" w14:textId="77777777" w:rsidTr="00BE623D">
        <w:trPr>
          <w:trHeight w:val="90"/>
        </w:trPr>
        <w:tc>
          <w:tcPr>
            <w:tcW w:w="3392" w:type="dxa"/>
            <w:vMerge/>
            <w:tcBorders>
              <w:left w:val="single" w:sz="4" w:space="0" w:color="auto"/>
              <w:right w:val="single" w:sz="4" w:space="0" w:color="auto"/>
            </w:tcBorders>
            <w:vAlign w:val="center"/>
            <w:hideMark/>
          </w:tcPr>
          <w:p w14:paraId="62F81326"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6203721E"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Cilji so jasno opredeljeni, aktivnosti so izvedljive ter vodijo k doseganju </w:t>
            </w:r>
            <w:r w:rsidRPr="00B75AFC">
              <w:rPr>
                <w:rFonts w:ascii="Arial" w:hAnsi="Arial" w:cs="Arial"/>
                <w:sz w:val="20"/>
                <w:szCs w:val="20"/>
              </w:rPr>
              <w:lastRenderedPageBreak/>
              <w:t>konkretnih rezultatov. Operacija s svojimi aktivnostmi in rezultati podpira najmanj 2 cilja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393DD685"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lastRenderedPageBreak/>
              <w:t>10</w:t>
            </w:r>
          </w:p>
        </w:tc>
        <w:tc>
          <w:tcPr>
            <w:tcW w:w="1124" w:type="dxa"/>
            <w:tcBorders>
              <w:top w:val="single" w:sz="4" w:space="0" w:color="auto"/>
              <w:left w:val="single" w:sz="4" w:space="0" w:color="auto"/>
              <w:bottom w:val="single" w:sz="4" w:space="0" w:color="auto"/>
              <w:right w:val="single" w:sz="4" w:space="0" w:color="auto"/>
            </w:tcBorders>
            <w:vAlign w:val="center"/>
          </w:tcPr>
          <w:p w14:paraId="145B7C31" w14:textId="77777777" w:rsidR="000E64A7" w:rsidRPr="00B75AFC" w:rsidRDefault="000E64A7" w:rsidP="00BE623D">
            <w:pPr>
              <w:spacing w:after="0"/>
              <w:rPr>
                <w:rFonts w:ascii="Arial" w:hAnsi="Arial" w:cs="Arial"/>
                <w:sz w:val="20"/>
                <w:szCs w:val="20"/>
              </w:rPr>
            </w:pPr>
          </w:p>
        </w:tc>
      </w:tr>
      <w:tr w:rsidR="000E64A7" w:rsidRPr="000B0E64" w14:paraId="150D1760" w14:textId="77777777" w:rsidTr="00BE623D">
        <w:trPr>
          <w:trHeight w:val="90"/>
        </w:trPr>
        <w:tc>
          <w:tcPr>
            <w:tcW w:w="3392" w:type="dxa"/>
            <w:vMerge/>
            <w:tcBorders>
              <w:left w:val="single" w:sz="4" w:space="0" w:color="auto"/>
              <w:right w:val="single" w:sz="4" w:space="0" w:color="auto"/>
            </w:tcBorders>
            <w:vAlign w:val="center"/>
            <w:hideMark/>
          </w:tcPr>
          <w:p w14:paraId="78FF66D2"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9186F69"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Cilji so jasno opredeljeni, aktivnosti so izvedljive ter vodijo k doseganju konkretnih rezultatov. Operacija s svojimi aktivnostmi in rezultati podpira najmanj 1 cilj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3977095A"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5</w:t>
            </w:r>
          </w:p>
        </w:tc>
        <w:tc>
          <w:tcPr>
            <w:tcW w:w="1124" w:type="dxa"/>
            <w:tcBorders>
              <w:top w:val="single" w:sz="4" w:space="0" w:color="auto"/>
              <w:left w:val="single" w:sz="4" w:space="0" w:color="auto"/>
              <w:bottom w:val="single" w:sz="4" w:space="0" w:color="auto"/>
              <w:right w:val="single" w:sz="4" w:space="0" w:color="auto"/>
            </w:tcBorders>
            <w:vAlign w:val="center"/>
          </w:tcPr>
          <w:p w14:paraId="26AEA56D" w14:textId="77777777" w:rsidR="000E64A7" w:rsidRPr="00B75AFC" w:rsidRDefault="000E64A7" w:rsidP="00BE623D">
            <w:pPr>
              <w:spacing w:after="0"/>
              <w:rPr>
                <w:rFonts w:ascii="Arial" w:hAnsi="Arial" w:cs="Arial"/>
                <w:sz w:val="20"/>
                <w:szCs w:val="20"/>
              </w:rPr>
            </w:pPr>
          </w:p>
        </w:tc>
      </w:tr>
      <w:tr w:rsidR="000E64A7" w:rsidRPr="000B0E64" w14:paraId="421F9D2A" w14:textId="77777777" w:rsidTr="00BE623D">
        <w:trPr>
          <w:trHeight w:val="90"/>
        </w:trPr>
        <w:tc>
          <w:tcPr>
            <w:tcW w:w="3392" w:type="dxa"/>
            <w:vMerge/>
            <w:tcBorders>
              <w:left w:val="single" w:sz="4" w:space="0" w:color="auto"/>
              <w:bottom w:val="single" w:sz="4" w:space="0" w:color="auto"/>
              <w:right w:val="single" w:sz="4" w:space="0" w:color="auto"/>
            </w:tcBorders>
            <w:vAlign w:val="center"/>
          </w:tcPr>
          <w:p w14:paraId="32466A02"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525DA80A"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Cilji operacije niso jasno opredeljeni ali aktivnosti so delno izvedljive ali vodijo k doseganju delno konkretnih rezultatov. Operacija s svojimi aktivnostmi in rezultati ne podpira ciljev SLR. </w:t>
            </w:r>
          </w:p>
        </w:tc>
        <w:tc>
          <w:tcPr>
            <w:tcW w:w="991" w:type="dxa"/>
            <w:tcBorders>
              <w:top w:val="single" w:sz="4" w:space="0" w:color="auto"/>
              <w:left w:val="single" w:sz="4" w:space="0" w:color="auto"/>
              <w:bottom w:val="single" w:sz="4" w:space="0" w:color="auto"/>
              <w:right w:val="single" w:sz="4" w:space="0" w:color="auto"/>
            </w:tcBorders>
            <w:vAlign w:val="center"/>
          </w:tcPr>
          <w:p w14:paraId="6E047540"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3C130E7D" w14:textId="77777777" w:rsidR="000E64A7" w:rsidRPr="00B75AFC" w:rsidRDefault="000E64A7" w:rsidP="00BE623D">
            <w:pPr>
              <w:spacing w:after="0"/>
              <w:rPr>
                <w:rFonts w:ascii="Arial" w:hAnsi="Arial" w:cs="Arial"/>
                <w:sz w:val="20"/>
                <w:szCs w:val="20"/>
              </w:rPr>
            </w:pPr>
          </w:p>
        </w:tc>
      </w:tr>
      <w:tr w:rsidR="000E64A7" w:rsidRPr="000B0E64" w14:paraId="2F78EAEF" w14:textId="77777777" w:rsidTr="00BE623D">
        <w:trPr>
          <w:trHeight w:val="90"/>
        </w:trPr>
        <w:tc>
          <w:tcPr>
            <w:tcW w:w="3392" w:type="dxa"/>
            <w:vMerge w:val="restart"/>
            <w:tcBorders>
              <w:top w:val="single" w:sz="4" w:space="0" w:color="auto"/>
              <w:left w:val="single" w:sz="4" w:space="0" w:color="auto"/>
              <w:right w:val="single" w:sz="4" w:space="0" w:color="auto"/>
            </w:tcBorders>
          </w:tcPr>
          <w:p w14:paraId="51DD203C" w14:textId="77777777" w:rsidR="000E64A7" w:rsidRPr="00B75AFC" w:rsidRDefault="000E64A7" w:rsidP="00BE623D">
            <w:pPr>
              <w:spacing w:after="0"/>
              <w:jc w:val="both"/>
              <w:rPr>
                <w:rFonts w:ascii="Arial" w:hAnsi="Arial" w:cs="Arial"/>
                <w:color w:val="FF0000"/>
                <w:sz w:val="20"/>
                <w:szCs w:val="20"/>
              </w:rPr>
            </w:pPr>
          </w:p>
          <w:p w14:paraId="2B2A7EAE" w14:textId="77777777" w:rsidR="000E64A7" w:rsidRPr="00B75AFC" w:rsidRDefault="000E64A7" w:rsidP="00BE623D">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Partnerstva LAS </w:t>
            </w:r>
          </w:p>
          <w:p w14:paraId="184AADBC" w14:textId="77777777" w:rsidR="000E64A7" w:rsidRPr="00B75AFC" w:rsidRDefault="000E64A7" w:rsidP="00BE623D">
            <w:pPr>
              <w:spacing w:after="0"/>
              <w:rPr>
                <w:rFonts w:ascii="Arial" w:hAnsi="Arial" w:cs="Arial"/>
                <w:sz w:val="20"/>
                <w:szCs w:val="20"/>
              </w:rPr>
            </w:pPr>
          </w:p>
          <w:p w14:paraId="03F7B495"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Ali je nosilec/partner projekta pogodeni partner Partnerstva LAS Zasavje s plačano članarino?</w:t>
            </w:r>
          </w:p>
          <w:p w14:paraId="50D75CD8" w14:textId="77777777" w:rsidR="000E64A7" w:rsidRPr="00B75AFC" w:rsidRDefault="000E64A7" w:rsidP="00BE623D">
            <w:pPr>
              <w:spacing w:after="0"/>
              <w:jc w:val="both"/>
              <w:rPr>
                <w:rFonts w:ascii="Arial" w:hAnsi="Arial" w:cs="Arial"/>
                <w:color w:val="FF0000"/>
                <w:sz w:val="20"/>
                <w:szCs w:val="20"/>
              </w:rPr>
            </w:pPr>
          </w:p>
          <w:p w14:paraId="7111A474" w14:textId="77777777" w:rsidR="000E64A7" w:rsidRPr="00B75AFC" w:rsidRDefault="000E64A7" w:rsidP="00BE623D">
            <w:pPr>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4CDEFC1D"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Nosilec/partner projekta je pogodbeni partner Partnerstva LAS Zasavje s plačano članarino.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17AB5AF" w14:textId="77777777" w:rsidR="000E64A7" w:rsidRPr="00B75AFC" w:rsidRDefault="000E64A7" w:rsidP="00BE623D">
            <w:pPr>
              <w:spacing w:after="0"/>
              <w:rPr>
                <w:rFonts w:ascii="Arial" w:hAnsi="Arial" w:cs="Arial"/>
                <w:b/>
                <w:sz w:val="20"/>
                <w:szCs w:val="20"/>
              </w:rPr>
            </w:pPr>
            <w:r w:rsidRPr="00B75AFC">
              <w:rPr>
                <w:rFonts w:ascii="Arial" w:hAnsi="Arial" w:cs="Arial"/>
                <w:b/>
                <w:sz w:val="20"/>
                <w:szCs w:val="20"/>
              </w:rPr>
              <w:t>8</w:t>
            </w:r>
          </w:p>
        </w:tc>
        <w:tc>
          <w:tcPr>
            <w:tcW w:w="1124" w:type="dxa"/>
            <w:tcBorders>
              <w:top w:val="single" w:sz="4" w:space="0" w:color="auto"/>
              <w:left w:val="single" w:sz="4" w:space="0" w:color="auto"/>
              <w:bottom w:val="single" w:sz="4" w:space="0" w:color="auto"/>
              <w:right w:val="single" w:sz="4" w:space="0" w:color="auto"/>
            </w:tcBorders>
            <w:vAlign w:val="center"/>
          </w:tcPr>
          <w:p w14:paraId="7B98C98C" w14:textId="77777777" w:rsidR="000E64A7" w:rsidRPr="00B75AFC" w:rsidRDefault="000E64A7" w:rsidP="00BE623D">
            <w:pPr>
              <w:spacing w:after="0"/>
              <w:rPr>
                <w:rFonts w:ascii="Arial" w:hAnsi="Arial" w:cs="Arial"/>
                <w:sz w:val="22"/>
                <w:szCs w:val="22"/>
              </w:rPr>
            </w:pPr>
          </w:p>
        </w:tc>
      </w:tr>
      <w:tr w:rsidR="000E64A7" w:rsidRPr="000B0E64" w14:paraId="0D47E793" w14:textId="77777777" w:rsidTr="00BE623D">
        <w:trPr>
          <w:trHeight w:val="1670"/>
        </w:trPr>
        <w:tc>
          <w:tcPr>
            <w:tcW w:w="3392" w:type="dxa"/>
            <w:vMerge/>
            <w:tcBorders>
              <w:left w:val="single" w:sz="4" w:space="0" w:color="auto"/>
              <w:right w:val="single" w:sz="4" w:space="0" w:color="auto"/>
            </w:tcBorders>
            <w:vAlign w:val="center"/>
            <w:hideMark/>
          </w:tcPr>
          <w:p w14:paraId="4CD99C07" w14:textId="77777777" w:rsidR="000E64A7" w:rsidRPr="00B75AFC" w:rsidRDefault="000E64A7" w:rsidP="00BE623D">
            <w:pPr>
              <w:spacing w:after="0" w:line="256" w:lineRule="auto"/>
              <w:rPr>
                <w:rFonts w:ascii="Arial" w:hAnsi="Arial" w:cs="Arial"/>
                <w:color w:val="FF0000"/>
                <w:sz w:val="20"/>
                <w:szCs w:val="20"/>
              </w:rPr>
            </w:pPr>
          </w:p>
        </w:tc>
        <w:tc>
          <w:tcPr>
            <w:tcW w:w="3815" w:type="dxa"/>
            <w:tcBorders>
              <w:top w:val="single" w:sz="4" w:space="0" w:color="auto"/>
              <w:left w:val="single" w:sz="4" w:space="0" w:color="auto"/>
              <w:right w:val="single" w:sz="4" w:space="0" w:color="auto"/>
            </w:tcBorders>
            <w:vAlign w:val="center"/>
            <w:hideMark/>
          </w:tcPr>
          <w:p w14:paraId="5343A424"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color w:val="FF0000"/>
                <w:sz w:val="20"/>
                <w:szCs w:val="20"/>
              </w:rPr>
            </w:pPr>
            <w:r w:rsidRPr="00B75AFC">
              <w:rPr>
                <w:rFonts w:ascii="Arial" w:hAnsi="Arial" w:cs="Arial"/>
                <w:sz w:val="20"/>
                <w:szCs w:val="20"/>
              </w:rPr>
              <w:t xml:space="preserve">Nosilec/partner projekta ni pogodbeni partner Partnerstva LAS Zasavje. </w:t>
            </w:r>
          </w:p>
        </w:tc>
        <w:tc>
          <w:tcPr>
            <w:tcW w:w="991" w:type="dxa"/>
            <w:tcBorders>
              <w:top w:val="single" w:sz="4" w:space="0" w:color="auto"/>
              <w:left w:val="single" w:sz="4" w:space="0" w:color="auto"/>
              <w:right w:val="single" w:sz="4" w:space="0" w:color="auto"/>
            </w:tcBorders>
            <w:vAlign w:val="center"/>
            <w:hideMark/>
          </w:tcPr>
          <w:p w14:paraId="64FCCC9F" w14:textId="77777777" w:rsidR="000E64A7" w:rsidRPr="00B75AFC" w:rsidRDefault="000E64A7" w:rsidP="00BE623D">
            <w:pPr>
              <w:spacing w:after="0"/>
              <w:rPr>
                <w:rFonts w:ascii="Arial" w:hAnsi="Arial" w:cs="Arial"/>
                <w:color w:val="FF0000"/>
                <w:sz w:val="20"/>
                <w:szCs w:val="20"/>
              </w:rPr>
            </w:pPr>
            <w:r w:rsidRPr="00B75AFC">
              <w:rPr>
                <w:rFonts w:ascii="Arial" w:hAnsi="Arial" w:cs="Arial"/>
                <w:sz w:val="20"/>
                <w:szCs w:val="20"/>
              </w:rPr>
              <w:t>0</w:t>
            </w:r>
          </w:p>
        </w:tc>
        <w:tc>
          <w:tcPr>
            <w:tcW w:w="1124" w:type="dxa"/>
            <w:tcBorders>
              <w:top w:val="single" w:sz="4" w:space="0" w:color="auto"/>
              <w:left w:val="single" w:sz="4" w:space="0" w:color="auto"/>
              <w:right w:val="single" w:sz="4" w:space="0" w:color="auto"/>
            </w:tcBorders>
            <w:vAlign w:val="center"/>
          </w:tcPr>
          <w:p w14:paraId="5142DDE8" w14:textId="77777777" w:rsidR="000E64A7" w:rsidRPr="00B75AFC" w:rsidRDefault="000E64A7" w:rsidP="00BE623D">
            <w:pPr>
              <w:spacing w:after="0"/>
              <w:rPr>
                <w:rFonts w:ascii="Arial" w:hAnsi="Arial" w:cs="Arial"/>
                <w:sz w:val="22"/>
                <w:szCs w:val="22"/>
              </w:rPr>
            </w:pPr>
          </w:p>
        </w:tc>
      </w:tr>
      <w:tr w:rsidR="000E64A7" w:rsidRPr="000B0E64" w14:paraId="2D7B5872" w14:textId="77777777" w:rsidTr="00BE623D">
        <w:trPr>
          <w:trHeight w:val="90"/>
        </w:trPr>
        <w:tc>
          <w:tcPr>
            <w:tcW w:w="3392" w:type="dxa"/>
            <w:vMerge w:val="restart"/>
            <w:tcBorders>
              <w:top w:val="single" w:sz="4" w:space="0" w:color="auto"/>
              <w:left w:val="single" w:sz="4" w:space="0" w:color="auto"/>
              <w:bottom w:val="single" w:sz="4" w:space="0" w:color="auto"/>
              <w:right w:val="single" w:sz="4" w:space="0" w:color="auto"/>
            </w:tcBorders>
          </w:tcPr>
          <w:p w14:paraId="1A8BA129" w14:textId="77777777" w:rsidR="000E64A7" w:rsidRPr="00B75AFC" w:rsidRDefault="000E64A7" w:rsidP="00BE623D">
            <w:pPr>
              <w:pStyle w:val="Odstavekseznama"/>
              <w:spacing w:after="0"/>
              <w:jc w:val="both"/>
              <w:rPr>
                <w:rFonts w:ascii="Arial" w:hAnsi="Arial" w:cs="Arial"/>
                <w:sz w:val="20"/>
                <w:szCs w:val="20"/>
              </w:rPr>
            </w:pPr>
          </w:p>
          <w:p w14:paraId="79B2628E" w14:textId="77777777" w:rsidR="000E64A7" w:rsidRPr="00B75AFC" w:rsidRDefault="000E64A7" w:rsidP="00BE623D">
            <w:pPr>
              <w:pStyle w:val="Odstavekseznama"/>
              <w:numPr>
                <w:ilvl w:val="0"/>
                <w:numId w:val="9"/>
              </w:numPr>
              <w:spacing w:after="0"/>
              <w:rPr>
                <w:rFonts w:ascii="Arial" w:hAnsi="Arial" w:cs="Arial"/>
                <w:sz w:val="20"/>
                <w:szCs w:val="20"/>
              </w:rPr>
            </w:pPr>
            <w:r w:rsidRPr="00B75AFC">
              <w:rPr>
                <w:rFonts w:ascii="Arial" w:hAnsi="Arial" w:cs="Arial"/>
                <w:sz w:val="20"/>
                <w:szCs w:val="20"/>
              </w:rPr>
              <w:t>Vpliv na okolje (</w:t>
            </w:r>
            <w:proofErr w:type="spellStart"/>
            <w:r w:rsidRPr="00B75AFC">
              <w:rPr>
                <w:rFonts w:ascii="Arial" w:hAnsi="Arial" w:cs="Arial"/>
                <w:sz w:val="20"/>
                <w:szCs w:val="20"/>
              </w:rPr>
              <w:t>okoljska</w:t>
            </w:r>
            <w:proofErr w:type="spellEnd"/>
            <w:r w:rsidRPr="00B75AFC">
              <w:rPr>
                <w:rFonts w:ascii="Arial" w:hAnsi="Arial" w:cs="Arial"/>
                <w:sz w:val="20"/>
                <w:szCs w:val="20"/>
              </w:rPr>
              <w:t xml:space="preserve"> trajnost)</w:t>
            </w:r>
          </w:p>
          <w:p w14:paraId="4B7BD86C" w14:textId="77777777" w:rsidR="000E64A7" w:rsidRPr="00B75AFC" w:rsidRDefault="000E64A7" w:rsidP="00BE623D">
            <w:pPr>
              <w:spacing w:after="0"/>
              <w:rPr>
                <w:rFonts w:ascii="Arial" w:hAnsi="Arial" w:cs="Arial"/>
                <w:sz w:val="20"/>
                <w:szCs w:val="20"/>
              </w:rPr>
            </w:pPr>
          </w:p>
          <w:p w14:paraId="692A845E"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1F2501E3"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Načrtovane aktivnosti in rezultati neposredno izboljšujejo stanje okolja  ali uvajajo nove aktivnosti za prilagajanje podnebnim spremembam ali dodajajo prepoznavnost naravnim vrednotam oziroma k njihovemu ohranjanju</w:t>
            </w:r>
            <w:r>
              <w:rPr>
                <w:rFonts w:ascii="Arial" w:hAnsi="Arial" w:cs="Arial"/>
                <w:sz w:val="20"/>
                <w:szCs w:val="20"/>
              </w:rPr>
              <w:t xml:space="preserve"> (zmanjšanje odpadkov, ozelenitve, OVE..).</w:t>
            </w:r>
          </w:p>
        </w:tc>
        <w:tc>
          <w:tcPr>
            <w:tcW w:w="991" w:type="dxa"/>
            <w:tcBorders>
              <w:top w:val="single" w:sz="4" w:space="0" w:color="auto"/>
              <w:left w:val="single" w:sz="4" w:space="0" w:color="auto"/>
              <w:bottom w:val="single" w:sz="4" w:space="0" w:color="auto"/>
              <w:right w:val="single" w:sz="4" w:space="0" w:color="auto"/>
            </w:tcBorders>
            <w:vAlign w:val="center"/>
            <w:hideMark/>
          </w:tcPr>
          <w:p w14:paraId="69C61EFB" w14:textId="77777777" w:rsidR="000E64A7" w:rsidRPr="00450BA8" w:rsidRDefault="000E64A7" w:rsidP="00BE623D">
            <w:pPr>
              <w:spacing w:after="0"/>
              <w:rPr>
                <w:rFonts w:asciiTheme="minorHAnsi" w:hAnsiTheme="minorHAnsi" w:cstheme="minorHAnsi"/>
                <w:b/>
                <w:sz w:val="20"/>
                <w:szCs w:val="20"/>
              </w:rPr>
            </w:pPr>
            <w:r w:rsidRPr="00450BA8">
              <w:rPr>
                <w:rFonts w:asciiTheme="minorHAnsi" w:hAnsiTheme="minorHAnsi" w:cstheme="minorHAnsi"/>
                <w:b/>
                <w:sz w:val="20"/>
                <w:szCs w:val="20"/>
              </w:rPr>
              <w:t xml:space="preserve">12  </w:t>
            </w:r>
          </w:p>
        </w:tc>
        <w:tc>
          <w:tcPr>
            <w:tcW w:w="1124" w:type="dxa"/>
            <w:tcBorders>
              <w:top w:val="single" w:sz="4" w:space="0" w:color="auto"/>
              <w:left w:val="single" w:sz="4" w:space="0" w:color="auto"/>
              <w:bottom w:val="single" w:sz="4" w:space="0" w:color="auto"/>
              <w:right w:val="single" w:sz="4" w:space="0" w:color="auto"/>
            </w:tcBorders>
            <w:vAlign w:val="center"/>
          </w:tcPr>
          <w:p w14:paraId="709F61E4" w14:textId="77777777" w:rsidR="000E64A7" w:rsidRPr="000B0E64" w:rsidRDefault="000E64A7" w:rsidP="00BE623D">
            <w:pPr>
              <w:spacing w:after="0"/>
              <w:rPr>
                <w:rFonts w:asciiTheme="minorHAnsi" w:hAnsiTheme="minorHAnsi" w:cstheme="minorHAnsi"/>
                <w:sz w:val="22"/>
                <w:szCs w:val="22"/>
              </w:rPr>
            </w:pPr>
          </w:p>
        </w:tc>
      </w:tr>
      <w:tr w:rsidR="000E64A7" w:rsidRPr="000B0E64" w14:paraId="66887306" w14:textId="77777777" w:rsidTr="00BE623D">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6FFCE78D"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44BF9C4"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Projekt prispeva k izboljšanju narave/okolja skozi aktivnosti ozaveščanja prebivalstva</w:t>
            </w:r>
            <w:r>
              <w:rPr>
                <w:rFonts w:ascii="Arial" w:hAnsi="Arial" w:cs="Arial"/>
                <w:sz w:val="20"/>
                <w:szCs w:val="20"/>
              </w:rPr>
              <w:t xml:space="preserve"> (informiranje, izobraževanje, delavnice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1B9C3A0" w14:textId="77777777" w:rsidR="000E64A7" w:rsidRPr="00450BA8" w:rsidRDefault="000E64A7" w:rsidP="00BE623D">
            <w:pPr>
              <w:spacing w:after="0"/>
              <w:rPr>
                <w:rFonts w:asciiTheme="minorHAnsi" w:hAnsiTheme="minorHAnsi" w:cstheme="minorHAnsi"/>
                <w:strike/>
                <w:sz w:val="20"/>
                <w:szCs w:val="20"/>
              </w:rPr>
            </w:pPr>
            <w:r w:rsidRPr="00450BA8">
              <w:rPr>
                <w:rFonts w:asciiTheme="minorHAnsi" w:hAnsiTheme="minorHAnsi" w:cstheme="minorHAnsi"/>
                <w:sz w:val="20"/>
                <w:szCs w:val="20"/>
              </w:rPr>
              <w:t>6</w:t>
            </w:r>
          </w:p>
        </w:tc>
        <w:tc>
          <w:tcPr>
            <w:tcW w:w="1124" w:type="dxa"/>
            <w:tcBorders>
              <w:top w:val="single" w:sz="4" w:space="0" w:color="auto"/>
              <w:left w:val="single" w:sz="4" w:space="0" w:color="auto"/>
              <w:bottom w:val="single" w:sz="4" w:space="0" w:color="auto"/>
              <w:right w:val="single" w:sz="4" w:space="0" w:color="auto"/>
            </w:tcBorders>
            <w:vAlign w:val="center"/>
          </w:tcPr>
          <w:p w14:paraId="4E92886C" w14:textId="77777777" w:rsidR="000E64A7" w:rsidRPr="000B0E64" w:rsidRDefault="000E64A7" w:rsidP="00BE623D">
            <w:pPr>
              <w:spacing w:after="0"/>
              <w:rPr>
                <w:rFonts w:asciiTheme="minorHAnsi" w:hAnsiTheme="minorHAnsi" w:cstheme="minorHAnsi"/>
                <w:sz w:val="22"/>
                <w:szCs w:val="22"/>
              </w:rPr>
            </w:pPr>
          </w:p>
        </w:tc>
      </w:tr>
      <w:tr w:rsidR="000E64A7" w:rsidRPr="000B0E64" w14:paraId="77E5A971" w14:textId="77777777" w:rsidTr="00BE623D">
        <w:trPr>
          <w:trHeight w:val="90"/>
        </w:trPr>
        <w:tc>
          <w:tcPr>
            <w:tcW w:w="3392" w:type="dxa"/>
            <w:vMerge/>
            <w:tcBorders>
              <w:top w:val="single" w:sz="4" w:space="0" w:color="auto"/>
              <w:left w:val="single" w:sz="4" w:space="0" w:color="auto"/>
              <w:bottom w:val="single" w:sz="4" w:space="0" w:color="auto"/>
              <w:right w:val="single" w:sz="4" w:space="0" w:color="auto"/>
            </w:tcBorders>
            <w:vAlign w:val="center"/>
          </w:tcPr>
          <w:p w14:paraId="1BB18B38"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05369540"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Projekt ni neposredno vezan na varovanje ali ohranjanje narave/okolja, vendar je iz aktivnosti razbrati, da se pri izvedbi upoštevajo tudi </w:t>
            </w:r>
            <w:proofErr w:type="spellStart"/>
            <w:r w:rsidRPr="00B75AFC">
              <w:rPr>
                <w:rFonts w:ascii="Arial" w:hAnsi="Arial" w:cs="Arial"/>
                <w:sz w:val="20"/>
                <w:szCs w:val="20"/>
              </w:rPr>
              <w:t>okoljski</w:t>
            </w:r>
            <w:proofErr w:type="spellEnd"/>
            <w:r w:rsidRPr="00B75AFC">
              <w:rPr>
                <w:rFonts w:ascii="Arial" w:hAnsi="Arial" w:cs="Arial"/>
                <w:sz w:val="20"/>
                <w:szCs w:val="20"/>
              </w:rPr>
              <w:t xml:space="preserve"> vidiki (ne vpliva negativno). </w:t>
            </w:r>
          </w:p>
        </w:tc>
        <w:tc>
          <w:tcPr>
            <w:tcW w:w="991" w:type="dxa"/>
            <w:tcBorders>
              <w:top w:val="single" w:sz="4" w:space="0" w:color="auto"/>
              <w:left w:val="single" w:sz="4" w:space="0" w:color="auto"/>
              <w:bottom w:val="single" w:sz="4" w:space="0" w:color="auto"/>
              <w:right w:val="single" w:sz="4" w:space="0" w:color="auto"/>
            </w:tcBorders>
            <w:vAlign w:val="center"/>
          </w:tcPr>
          <w:p w14:paraId="1A086AAE" w14:textId="77777777" w:rsidR="000E64A7" w:rsidRPr="00450BA8" w:rsidRDefault="000E64A7" w:rsidP="00BE623D">
            <w:pPr>
              <w:spacing w:after="0"/>
              <w:rPr>
                <w:rFonts w:asciiTheme="minorHAnsi" w:hAnsiTheme="minorHAnsi" w:cstheme="minorHAnsi"/>
                <w:strike/>
                <w:sz w:val="20"/>
                <w:szCs w:val="20"/>
              </w:rPr>
            </w:pPr>
            <w:r w:rsidRPr="00450BA8">
              <w:rPr>
                <w:rFonts w:asciiTheme="minorHAnsi" w:hAnsiTheme="minorHAnsi" w:cstheme="minorHAnsi"/>
                <w:sz w:val="20"/>
                <w:szCs w:val="20"/>
              </w:rPr>
              <w:t>3</w:t>
            </w:r>
          </w:p>
        </w:tc>
        <w:tc>
          <w:tcPr>
            <w:tcW w:w="1124" w:type="dxa"/>
            <w:tcBorders>
              <w:top w:val="single" w:sz="4" w:space="0" w:color="auto"/>
              <w:left w:val="single" w:sz="4" w:space="0" w:color="auto"/>
              <w:bottom w:val="single" w:sz="4" w:space="0" w:color="auto"/>
              <w:right w:val="single" w:sz="4" w:space="0" w:color="auto"/>
            </w:tcBorders>
            <w:vAlign w:val="center"/>
          </w:tcPr>
          <w:p w14:paraId="4FF1520D" w14:textId="77777777" w:rsidR="000E64A7" w:rsidRPr="000B0E64" w:rsidRDefault="000E64A7" w:rsidP="00BE623D">
            <w:pPr>
              <w:spacing w:after="0"/>
              <w:rPr>
                <w:rFonts w:asciiTheme="minorHAnsi" w:hAnsiTheme="minorHAnsi" w:cstheme="minorHAnsi"/>
                <w:sz w:val="22"/>
                <w:szCs w:val="22"/>
              </w:rPr>
            </w:pPr>
          </w:p>
        </w:tc>
      </w:tr>
      <w:tr w:rsidR="000E64A7" w:rsidRPr="000B0E64" w14:paraId="289C9526" w14:textId="77777777" w:rsidTr="00BE623D">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40A24365"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C005089"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 xml:space="preserve">Pri načrtovanih aktivnostih ni razviden pozitiven vpliv na varovanje okolja, njegovo ohranjanje oziroma ohranja naravne dediščine oziroma je možen negativen vpliv na okolje.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31E5F41" w14:textId="77777777" w:rsidR="000E64A7" w:rsidRPr="00450BA8" w:rsidRDefault="000E64A7" w:rsidP="00BE623D">
            <w:pPr>
              <w:spacing w:after="0"/>
              <w:rPr>
                <w:rFonts w:asciiTheme="minorHAnsi" w:hAnsiTheme="minorHAnsi" w:cstheme="minorHAnsi"/>
                <w:sz w:val="20"/>
                <w:szCs w:val="20"/>
              </w:rPr>
            </w:pPr>
            <w:r w:rsidRPr="00450BA8">
              <w:rPr>
                <w:rFonts w:asciiTheme="minorHAnsi" w:hAnsiTheme="minorHAnsi" w:cstheme="minorHAnsi"/>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5F38FF07" w14:textId="77777777" w:rsidR="000E64A7" w:rsidRPr="000B0E64" w:rsidRDefault="000E64A7" w:rsidP="00BE623D">
            <w:pPr>
              <w:spacing w:after="0"/>
              <w:rPr>
                <w:rFonts w:asciiTheme="minorHAnsi" w:hAnsiTheme="minorHAnsi" w:cstheme="minorHAnsi"/>
                <w:sz w:val="22"/>
                <w:szCs w:val="22"/>
              </w:rPr>
            </w:pPr>
          </w:p>
        </w:tc>
      </w:tr>
      <w:tr w:rsidR="000E64A7" w:rsidRPr="000B0E64" w14:paraId="465FEB11" w14:textId="77777777" w:rsidTr="00BE623D">
        <w:trPr>
          <w:trHeight w:val="135"/>
        </w:trPr>
        <w:tc>
          <w:tcPr>
            <w:tcW w:w="3392" w:type="dxa"/>
            <w:vMerge w:val="restart"/>
            <w:tcBorders>
              <w:top w:val="single" w:sz="4" w:space="0" w:color="auto"/>
              <w:left w:val="single" w:sz="4" w:space="0" w:color="auto"/>
              <w:right w:val="single" w:sz="4" w:space="0" w:color="auto"/>
            </w:tcBorders>
          </w:tcPr>
          <w:p w14:paraId="1A1291F9" w14:textId="77777777" w:rsidR="000E64A7" w:rsidRPr="00B75AFC" w:rsidRDefault="000E64A7" w:rsidP="00BE623D">
            <w:pPr>
              <w:pStyle w:val="Odstavekseznama"/>
              <w:spacing w:after="0"/>
              <w:jc w:val="both"/>
              <w:rPr>
                <w:rFonts w:ascii="Arial" w:hAnsi="Arial" w:cs="Arial"/>
                <w:sz w:val="20"/>
                <w:szCs w:val="20"/>
              </w:rPr>
            </w:pPr>
          </w:p>
          <w:p w14:paraId="5576B5A7" w14:textId="77777777" w:rsidR="000E64A7" w:rsidRPr="00B75AFC" w:rsidRDefault="000E64A7" w:rsidP="00BE623D">
            <w:pPr>
              <w:pStyle w:val="Odstavekseznama"/>
              <w:numPr>
                <w:ilvl w:val="0"/>
                <w:numId w:val="9"/>
              </w:numPr>
              <w:spacing w:after="0"/>
              <w:rPr>
                <w:rFonts w:ascii="Arial" w:hAnsi="Arial" w:cs="Arial"/>
                <w:sz w:val="20"/>
                <w:szCs w:val="20"/>
              </w:rPr>
            </w:pPr>
            <w:r w:rsidRPr="00B75AFC">
              <w:rPr>
                <w:rFonts w:ascii="Arial" w:hAnsi="Arial" w:cs="Arial"/>
                <w:sz w:val="20"/>
                <w:szCs w:val="20"/>
              </w:rPr>
              <w:t>Ekonomska in družbena upravičenost operacije</w:t>
            </w:r>
            <w:r w:rsidRPr="00B75AFC">
              <w:rPr>
                <w:rFonts w:ascii="Arial" w:hAnsi="Arial" w:cs="Arial"/>
                <w:color w:val="FF0000"/>
                <w:sz w:val="20"/>
                <w:szCs w:val="20"/>
              </w:rPr>
              <w:t xml:space="preserve"> </w:t>
            </w:r>
            <w:r w:rsidRPr="00B75AFC">
              <w:rPr>
                <w:rFonts w:ascii="Arial" w:hAnsi="Arial" w:cs="Arial"/>
                <w:sz w:val="20"/>
                <w:szCs w:val="20"/>
              </w:rPr>
              <w:t>(delovna mesta)</w:t>
            </w:r>
          </w:p>
        </w:tc>
        <w:tc>
          <w:tcPr>
            <w:tcW w:w="3815" w:type="dxa"/>
            <w:tcBorders>
              <w:top w:val="single" w:sz="4" w:space="0" w:color="auto"/>
              <w:left w:val="single" w:sz="4" w:space="0" w:color="auto"/>
              <w:bottom w:val="single" w:sz="4" w:space="0" w:color="auto"/>
              <w:right w:val="single" w:sz="4" w:space="0" w:color="auto"/>
            </w:tcBorders>
            <w:vAlign w:val="center"/>
            <w:hideMark/>
          </w:tcPr>
          <w:p w14:paraId="4623AA59"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highlight w:val="green"/>
              </w:rPr>
            </w:pPr>
          </w:p>
        </w:tc>
        <w:tc>
          <w:tcPr>
            <w:tcW w:w="991" w:type="dxa"/>
            <w:tcBorders>
              <w:top w:val="single" w:sz="4" w:space="0" w:color="auto"/>
              <w:left w:val="single" w:sz="4" w:space="0" w:color="auto"/>
              <w:bottom w:val="single" w:sz="4" w:space="0" w:color="auto"/>
              <w:right w:val="single" w:sz="4" w:space="0" w:color="auto"/>
            </w:tcBorders>
            <w:vAlign w:val="center"/>
            <w:hideMark/>
          </w:tcPr>
          <w:p w14:paraId="614AFAA3" w14:textId="77777777" w:rsidR="000E64A7" w:rsidRPr="00B75AFC" w:rsidRDefault="000E64A7" w:rsidP="00BE623D">
            <w:pPr>
              <w:spacing w:after="0"/>
              <w:rPr>
                <w:rFonts w:ascii="Arial" w:hAnsi="Arial" w:cs="Arial"/>
                <w:b/>
                <w:sz w:val="20"/>
                <w:szCs w:val="20"/>
                <w:highlight w:val="green"/>
              </w:rPr>
            </w:pPr>
          </w:p>
        </w:tc>
        <w:tc>
          <w:tcPr>
            <w:tcW w:w="1124" w:type="dxa"/>
            <w:tcBorders>
              <w:top w:val="single" w:sz="4" w:space="0" w:color="auto"/>
              <w:left w:val="single" w:sz="4" w:space="0" w:color="auto"/>
              <w:bottom w:val="single" w:sz="4" w:space="0" w:color="auto"/>
              <w:right w:val="single" w:sz="4" w:space="0" w:color="auto"/>
            </w:tcBorders>
            <w:vAlign w:val="center"/>
          </w:tcPr>
          <w:p w14:paraId="147E250C" w14:textId="77777777" w:rsidR="000E64A7" w:rsidRPr="000B0E64" w:rsidRDefault="000E64A7" w:rsidP="00BE623D">
            <w:pPr>
              <w:spacing w:after="0"/>
              <w:rPr>
                <w:rFonts w:asciiTheme="minorHAnsi" w:hAnsiTheme="minorHAnsi" w:cstheme="minorHAnsi"/>
                <w:sz w:val="22"/>
                <w:szCs w:val="22"/>
              </w:rPr>
            </w:pPr>
          </w:p>
        </w:tc>
      </w:tr>
      <w:tr w:rsidR="000E64A7" w:rsidRPr="000B0E64" w14:paraId="39BCF354" w14:textId="77777777" w:rsidTr="00BE623D">
        <w:trPr>
          <w:trHeight w:val="161"/>
        </w:trPr>
        <w:tc>
          <w:tcPr>
            <w:tcW w:w="3392" w:type="dxa"/>
            <w:vMerge/>
            <w:tcBorders>
              <w:left w:val="single" w:sz="4" w:space="0" w:color="auto"/>
              <w:right w:val="single" w:sz="4" w:space="0" w:color="auto"/>
            </w:tcBorders>
            <w:vAlign w:val="center"/>
            <w:hideMark/>
          </w:tcPr>
          <w:p w14:paraId="68C9BD5F"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1E72C952"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zagotavlja novo delovno mesto ali samozaposlitve (odprtje dopolnilne dejavnosti na kmetiji- dokazovanje z M1 obrazcem, odprtje </w:t>
            </w:r>
            <w:proofErr w:type="spellStart"/>
            <w:r w:rsidRPr="00B75AFC">
              <w:rPr>
                <w:rFonts w:ascii="Arial" w:hAnsi="Arial" w:cs="Arial"/>
                <w:sz w:val="20"/>
                <w:szCs w:val="20"/>
              </w:rPr>
              <w:t>s.p</w:t>
            </w:r>
            <w:proofErr w:type="spellEnd"/>
            <w:r w:rsidRPr="00B75AFC">
              <w:rPr>
                <w:rFonts w:ascii="Arial" w:hAnsi="Arial" w:cs="Arial"/>
                <w:sz w:val="20"/>
                <w:szCs w:val="20"/>
              </w:rPr>
              <w:t>.-ja).</w:t>
            </w:r>
          </w:p>
        </w:tc>
        <w:tc>
          <w:tcPr>
            <w:tcW w:w="991" w:type="dxa"/>
            <w:tcBorders>
              <w:top w:val="single" w:sz="4" w:space="0" w:color="auto"/>
              <w:left w:val="single" w:sz="4" w:space="0" w:color="auto"/>
              <w:right w:val="single" w:sz="4" w:space="0" w:color="auto"/>
            </w:tcBorders>
            <w:vAlign w:val="center"/>
            <w:hideMark/>
          </w:tcPr>
          <w:p w14:paraId="34A2002B" w14:textId="77777777" w:rsidR="000E64A7" w:rsidRPr="00B75AFC" w:rsidRDefault="000E64A7" w:rsidP="00BE623D">
            <w:pPr>
              <w:spacing w:after="0"/>
              <w:rPr>
                <w:rFonts w:ascii="Arial" w:hAnsi="Arial" w:cs="Arial"/>
                <w:b/>
                <w:bCs/>
                <w:strike/>
                <w:sz w:val="20"/>
                <w:szCs w:val="20"/>
              </w:rPr>
            </w:pPr>
            <w:r w:rsidRPr="00B75AFC">
              <w:rPr>
                <w:rFonts w:ascii="Arial" w:hAnsi="Arial" w:cs="Arial"/>
                <w:b/>
                <w:bCs/>
                <w:sz w:val="20"/>
                <w:szCs w:val="20"/>
              </w:rPr>
              <w:t>10</w:t>
            </w:r>
          </w:p>
        </w:tc>
        <w:tc>
          <w:tcPr>
            <w:tcW w:w="1124" w:type="dxa"/>
            <w:vMerge w:val="restart"/>
            <w:tcBorders>
              <w:top w:val="single" w:sz="4" w:space="0" w:color="auto"/>
              <w:left w:val="single" w:sz="4" w:space="0" w:color="auto"/>
              <w:right w:val="single" w:sz="4" w:space="0" w:color="auto"/>
            </w:tcBorders>
            <w:vAlign w:val="center"/>
          </w:tcPr>
          <w:p w14:paraId="45ED3FFF" w14:textId="77777777" w:rsidR="000E64A7" w:rsidRPr="000B0E64" w:rsidRDefault="000E64A7" w:rsidP="00BE623D">
            <w:pPr>
              <w:spacing w:after="0"/>
              <w:rPr>
                <w:rFonts w:asciiTheme="minorHAnsi" w:hAnsiTheme="minorHAnsi" w:cstheme="minorHAnsi"/>
                <w:sz w:val="22"/>
                <w:szCs w:val="22"/>
              </w:rPr>
            </w:pPr>
          </w:p>
        </w:tc>
      </w:tr>
      <w:tr w:rsidR="000E64A7" w:rsidRPr="000B0E64" w14:paraId="7A366F35" w14:textId="77777777" w:rsidTr="00BE623D">
        <w:trPr>
          <w:trHeight w:val="157"/>
        </w:trPr>
        <w:tc>
          <w:tcPr>
            <w:tcW w:w="3392" w:type="dxa"/>
            <w:vMerge/>
            <w:tcBorders>
              <w:left w:val="single" w:sz="4" w:space="0" w:color="auto"/>
              <w:right w:val="single" w:sz="4" w:space="0" w:color="auto"/>
            </w:tcBorders>
            <w:vAlign w:val="center"/>
            <w:hideMark/>
          </w:tcPr>
          <w:p w14:paraId="20CFA141"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869F5E1"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jasno zagotavlja ohranjanje obstoječega kakovostnega delovnega </w:t>
            </w:r>
            <w:r w:rsidRPr="00B75AFC">
              <w:rPr>
                <w:rFonts w:ascii="Arial" w:hAnsi="Arial" w:cs="Arial"/>
                <w:sz w:val="20"/>
                <w:szCs w:val="20"/>
              </w:rPr>
              <w:lastRenderedPageBreak/>
              <w:t xml:space="preserve">mesta, ki prinaša dodano vrednost (trajnost in inovativnost). </w:t>
            </w:r>
          </w:p>
        </w:tc>
        <w:tc>
          <w:tcPr>
            <w:tcW w:w="991" w:type="dxa"/>
            <w:tcBorders>
              <w:left w:val="single" w:sz="4" w:space="0" w:color="auto"/>
              <w:right w:val="single" w:sz="4" w:space="0" w:color="auto"/>
            </w:tcBorders>
            <w:vAlign w:val="center"/>
            <w:hideMark/>
          </w:tcPr>
          <w:p w14:paraId="740AAC93"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lastRenderedPageBreak/>
              <w:t>7</w:t>
            </w:r>
          </w:p>
        </w:tc>
        <w:tc>
          <w:tcPr>
            <w:tcW w:w="1124" w:type="dxa"/>
            <w:vMerge/>
            <w:tcBorders>
              <w:left w:val="single" w:sz="4" w:space="0" w:color="auto"/>
              <w:right w:val="single" w:sz="4" w:space="0" w:color="auto"/>
            </w:tcBorders>
            <w:vAlign w:val="center"/>
          </w:tcPr>
          <w:p w14:paraId="588B7C8F" w14:textId="77777777" w:rsidR="000E64A7" w:rsidRPr="000B0E64" w:rsidRDefault="000E64A7" w:rsidP="00BE623D">
            <w:pPr>
              <w:spacing w:after="0"/>
              <w:rPr>
                <w:rFonts w:asciiTheme="minorHAnsi" w:hAnsiTheme="minorHAnsi" w:cstheme="minorHAnsi"/>
                <w:sz w:val="22"/>
                <w:szCs w:val="22"/>
              </w:rPr>
            </w:pPr>
          </w:p>
        </w:tc>
      </w:tr>
      <w:tr w:rsidR="000E64A7" w:rsidRPr="000B0E64" w14:paraId="26AF86C6" w14:textId="77777777" w:rsidTr="00BE623D">
        <w:trPr>
          <w:trHeight w:val="157"/>
        </w:trPr>
        <w:tc>
          <w:tcPr>
            <w:tcW w:w="3392" w:type="dxa"/>
            <w:vMerge/>
            <w:tcBorders>
              <w:left w:val="single" w:sz="4" w:space="0" w:color="auto"/>
              <w:right w:val="single" w:sz="4" w:space="0" w:color="auto"/>
            </w:tcBorders>
            <w:vAlign w:val="center"/>
            <w:hideMark/>
          </w:tcPr>
          <w:p w14:paraId="15554EB9"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04B9DC76"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ne predvideva aktivnosti za novo delovno mesto ali ohranitev obstoječega delovnega mesta. </w:t>
            </w:r>
          </w:p>
        </w:tc>
        <w:tc>
          <w:tcPr>
            <w:tcW w:w="991" w:type="dxa"/>
            <w:tcBorders>
              <w:left w:val="single" w:sz="4" w:space="0" w:color="auto"/>
              <w:bottom w:val="single" w:sz="4" w:space="0" w:color="auto"/>
              <w:right w:val="single" w:sz="4" w:space="0" w:color="auto"/>
            </w:tcBorders>
            <w:vAlign w:val="center"/>
            <w:hideMark/>
          </w:tcPr>
          <w:p w14:paraId="694B58C1"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0</w:t>
            </w:r>
          </w:p>
        </w:tc>
        <w:tc>
          <w:tcPr>
            <w:tcW w:w="1124" w:type="dxa"/>
            <w:vMerge/>
            <w:tcBorders>
              <w:left w:val="single" w:sz="4" w:space="0" w:color="auto"/>
              <w:bottom w:val="single" w:sz="4" w:space="0" w:color="auto"/>
              <w:right w:val="single" w:sz="4" w:space="0" w:color="auto"/>
            </w:tcBorders>
            <w:vAlign w:val="center"/>
          </w:tcPr>
          <w:p w14:paraId="0A98E5AB" w14:textId="77777777" w:rsidR="000E64A7" w:rsidRPr="000B0E64" w:rsidRDefault="000E64A7" w:rsidP="00BE623D">
            <w:pPr>
              <w:spacing w:after="0"/>
              <w:rPr>
                <w:rFonts w:asciiTheme="minorHAnsi" w:hAnsiTheme="minorHAnsi" w:cstheme="minorHAnsi"/>
                <w:sz w:val="22"/>
                <w:szCs w:val="22"/>
              </w:rPr>
            </w:pPr>
          </w:p>
        </w:tc>
      </w:tr>
      <w:tr w:rsidR="000E64A7" w:rsidRPr="000B0E64" w14:paraId="6026FDC4" w14:textId="77777777" w:rsidTr="00BE623D">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36D20F81" w14:textId="77777777" w:rsidR="000E64A7" w:rsidRPr="00B75AFC" w:rsidRDefault="000E64A7" w:rsidP="00BE623D">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Socialna vzdržnost in vključevanje ranljivih skupin </w:t>
            </w:r>
          </w:p>
          <w:p w14:paraId="33A99CD5" w14:textId="77777777" w:rsidR="000E64A7" w:rsidRPr="00B75AFC" w:rsidRDefault="000E64A7" w:rsidP="00BE623D">
            <w:pPr>
              <w:spacing w:after="0"/>
              <w:rPr>
                <w:rFonts w:ascii="Arial" w:hAnsi="Arial" w:cs="Arial"/>
                <w:sz w:val="20"/>
                <w:szCs w:val="20"/>
              </w:rPr>
            </w:pPr>
          </w:p>
          <w:p w14:paraId="0CF27079" w14:textId="77777777" w:rsidR="000E64A7" w:rsidRPr="00B75AFC" w:rsidRDefault="000E64A7" w:rsidP="00BE623D">
            <w:pPr>
              <w:spacing w:after="0"/>
              <w:rPr>
                <w:rFonts w:ascii="Arial" w:hAnsi="Arial" w:cs="Arial"/>
                <w:sz w:val="20"/>
                <w:szCs w:val="20"/>
              </w:rPr>
            </w:pPr>
          </w:p>
          <w:p w14:paraId="4BD1844F" w14:textId="77777777" w:rsidR="000E64A7" w:rsidRPr="00B75AFC" w:rsidRDefault="000E64A7" w:rsidP="00BE623D">
            <w:pPr>
              <w:spacing w:after="0"/>
              <w:rPr>
                <w:rFonts w:ascii="Arial" w:hAnsi="Arial" w:cs="Arial"/>
                <w:sz w:val="20"/>
                <w:szCs w:val="20"/>
              </w:rPr>
            </w:pPr>
          </w:p>
          <w:p w14:paraId="3FCDA6F0" w14:textId="77777777" w:rsidR="000E64A7" w:rsidRPr="00B75AFC" w:rsidRDefault="000E64A7" w:rsidP="00BE623D">
            <w:pPr>
              <w:spacing w:after="0"/>
              <w:rPr>
                <w:rFonts w:ascii="Arial" w:hAnsi="Arial" w:cs="Arial"/>
                <w:sz w:val="20"/>
                <w:szCs w:val="20"/>
              </w:rPr>
            </w:pPr>
          </w:p>
          <w:p w14:paraId="4F8A0FAA"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Obrazložitev: Ranljive skupine  ns območju Partnerstva LAS Zasavje so opredeljene in podrobneje opisane v SLR za programsko obdobje 2021-2027 (str. 33-35)</w:t>
            </w:r>
          </w:p>
        </w:tc>
        <w:tc>
          <w:tcPr>
            <w:tcW w:w="3815" w:type="dxa"/>
            <w:tcBorders>
              <w:top w:val="single" w:sz="4" w:space="0" w:color="auto"/>
              <w:left w:val="single" w:sz="4" w:space="0" w:color="auto"/>
              <w:bottom w:val="single" w:sz="4" w:space="0" w:color="auto"/>
              <w:right w:val="single" w:sz="4" w:space="0" w:color="auto"/>
            </w:tcBorders>
            <w:vAlign w:val="center"/>
            <w:hideMark/>
          </w:tcPr>
          <w:p w14:paraId="7E87DBB9"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Aktivnosti vključujejo oziroma so rezultati operacije namenjeni trem ali več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3D0548C9" w14:textId="77777777" w:rsidR="000E64A7" w:rsidRPr="00B75AFC" w:rsidRDefault="000E64A7" w:rsidP="00BE623D">
            <w:pPr>
              <w:spacing w:after="0"/>
              <w:rPr>
                <w:rFonts w:ascii="Arial" w:hAnsi="Arial" w:cs="Arial"/>
                <w:b/>
                <w:strike/>
                <w:sz w:val="20"/>
                <w:szCs w:val="20"/>
              </w:rPr>
            </w:pPr>
            <w:r w:rsidRPr="00B75AFC">
              <w:rPr>
                <w:rFonts w:ascii="Arial" w:hAnsi="Arial" w:cs="Arial"/>
                <w:b/>
                <w:sz w:val="20"/>
                <w:szCs w:val="20"/>
              </w:rPr>
              <w:t xml:space="preserve">15 </w:t>
            </w:r>
          </w:p>
        </w:tc>
        <w:tc>
          <w:tcPr>
            <w:tcW w:w="1124" w:type="dxa"/>
            <w:tcBorders>
              <w:top w:val="single" w:sz="4" w:space="0" w:color="auto"/>
              <w:left w:val="single" w:sz="4" w:space="0" w:color="auto"/>
              <w:bottom w:val="single" w:sz="4" w:space="0" w:color="auto"/>
              <w:right w:val="single" w:sz="4" w:space="0" w:color="auto"/>
            </w:tcBorders>
            <w:vAlign w:val="center"/>
          </w:tcPr>
          <w:p w14:paraId="0EC6152C" w14:textId="77777777" w:rsidR="000E64A7" w:rsidRPr="000B0E64" w:rsidRDefault="000E64A7" w:rsidP="00BE623D">
            <w:pPr>
              <w:spacing w:after="0"/>
              <w:rPr>
                <w:rFonts w:asciiTheme="minorHAnsi" w:hAnsiTheme="minorHAnsi" w:cstheme="minorHAnsi"/>
                <w:sz w:val="22"/>
                <w:szCs w:val="22"/>
              </w:rPr>
            </w:pPr>
          </w:p>
        </w:tc>
      </w:tr>
      <w:tr w:rsidR="000E64A7" w:rsidRPr="000B0E64" w14:paraId="7985E5A2" w14:textId="77777777" w:rsidTr="00BE623D">
        <w:trPr>
          <w:trHeight w:val="561"/>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52E23EAA"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4C8AE044"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Aktivnosti vključujejo oziroma so rezultati operacije namenjeni </w:t>
            </w:r>
            <w:proofErr w:type="spellStart"/>
            <w:r w:rsidRPr="00B75AFC">
              <w:rPr>
                <w:rFonts w:ascii="Arial" w:hAnsi="Arial" w:cs="Arial"/>
                <w:sz w:val="20"/>
                <w:szCs w:val="20"/>
              </w:rPr>
              <w:t>dvem</w:t>
            </w:r>
            <w:proofErr w:type="spellEnd"/>
            <w:r w:rsidRPr="00B75AFC">
              <w:rPr>
                <w:rFonts w:ascii="Arial" w:hAnsi="Arial" w:cs="Arial"/>
                <w:sz w:val="20"/>
                <w:szCs w:val="20"/>
              </w:rPr>
              <w:t xml:space="preserve">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6CA68BF" w14:textId="77777777" w:rsidR="000E64A7" w:rsidRPr="00B75AFC" w:rsidRDefault="000E64A7" w:rsidP="00BE623D">
            <w:pPr>
              <w:spacing w:after="0"/>
              <w:rPr>
                <w:rFonts w:ascii="Arial" w:hAnsi="Arial" w:cs="Arial"/>
                <w:strike/>
                <w:sz w:val="20"/>
                <w:szCs w:val="20"/>
              </w:rPr>
            </w:pPr>
            <w:r w:rsidRPr="00B75AFC">
              <w:rPr>
                <w:rFonts w:ascii="Arial" w:hAnsi="Arial" w:cs="Arial"/>
                <w:sz w:val="20"/>
                <w:szCs w:val="20"/>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1E212B46" w14:textId="77777777" w:rsidR="000E64A7" w:rsidRPr="000B0E64" w:rsidRDefault="000E64A7" w:rsidP="00BE623D">
            <w:pPr>
              <w:spacing w:after="0"/>
              <w:rPr>
                <w:rFonts w:asciiTheme="minorHAnsi" w:hAnsiTheme="minorHAnsi" w:cstheme="minorHAnsi"/>
                <w:sz w:val="22"/>
                <w:szCs w:val="22"/>
              </w:rPr>
            </w:pPr>
          </w:p>
        </w:tc>
      </w:tr>
      <w:tr w:rsidR="000E64A7" w:rsidRPr="000B0E64" w14:paraId="5E7399A7" w14:textId="77777777" w:rsidTr="00BE623D">
        <w:trPr>
          <w:trHeight w:val="561"/>
        </w:trPr>
        <w:tc>
          <w:tcPr>
            <w:tcW w:w="3392" w:type="dxa"/>
            <w:vMerge/>
            <w:tcBorders>
              <w:top w:val="single" w:sz="4" w:space="0" w:color="auto"/>
              <w:left w:val="single" w:sz="4" w:space="0" w:color="auto"/>
              <w:bottom w:val="single" w:sz="4" w:space="0" w:color="auto"/>
              <w:right w:val="single" w:sz="4" w:space="0" w:color="auto"/>
            </w:tcBorders>
            <w:vAlign w:val="center"/>
          </w:tcPr>
          <w:p w14:paraId="20C76373"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1C3F0653"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Aktivnosti vključujejo oziroma so rezultati operacije namenjeni eni ranljivi skupini, določeni v SLR.</w:t>
            </w:r>
          </w:p>
        </w:tc>
        <w:tc>
          <w:tcPr>
            <w:tcW w:w="991" w:type="dxa"/>
            <w:tcBorders>
              <w:top w:val="single" w:sz="4" w:space="0" w:color="auto"/>
              <w:left w:val="single" w:sz="4" w:space="0" w:color="auto"/>
              <w:bottom w:val="single" w:sz="4" w:space="0" w:color="auto"/>
              <w:right w:val="single" w:sz="4" w:space="0" w:color="auto"/>
            </w:tcBorders>
            <w:vAlign w:val="center"/>
          </w:tcPr>
          <w:p w14:paraId="38E265EF"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5</w:t>
            </w:r>
          </w:p>
        </w:tc>
        <w:tc>
          <w:tcPr>
            <w:tcW w:w="1124" w:type="dxa"/>
            <w:tcBorders>
              <w:top w:val="single" w:sz="4" w:space="0" w:color="auto"/>
              <w:left w:val="single" w:sz="4" w:space="0" w:color="auto"/>
              <w:bottom w:val="single" w:sz="4" w:space="0" w:color="auto"/>
              <w:right w:val="single" w:sz="4" w:space="0" w:color="auto"/>
            </w:tcBorders>
            <w:vAlign w:val="center"/>
          </w:tcPr>
          <w:p w14:paraId="606D5C1C" w14:textId="77777777" w:rsidR="000E64A7" w:rsidRPr="000B0E64" w:rsidRDefault="000E64A7" w:rsidP="00BE623D">
            <w:pPr>
              <w:spacing w:after="0"/>
              <w:rPr>
                <w:rFonts w:asciiTheme="minorHAnsi" w:hAnsiTheme="minorHAnsi" w:cstheme="minorHAnsi"/>
                <w:sz w:val="22"/>
                <w:szCs w:val="22"/>
              </w:rPr>
            </w:pPr>
          </w:p>
        </w:tc>
      </w:tr>
      <w:tr w:rsidR="000E64A7" w:rsidRPr="000B0E64" w14:paraId="635A193A" w14:textId="77777777" w:rsidTr="00BE623D">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13DA82B3" w14:textId="77777777" w:rsidR="000E64A7" w:rsidRPr="00B75AFC"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40D4B723" w14:textId="77777777" w:rsidR="000E64A7" w:rsidRPr="00B75AFC" w:rsidRDefault="000E64A7" w:rsidP="00BE623D">
            <w:pPr>
              <w:widowControl w:val="0"/>
              <w:overflowPunct w:val="0"/>
              <w:autoSpaceDE w:val="0"/>
              <w:autoSpaceDN w:val="0"/>
              <w:adjustRightInd w:val="0"/>
              <w:spacing w:after="0"/>
              <w:ind w:right="20"/>
              <w:jc w:val="both"/>
              <w:rPr>
                <w:rFonts w:ascii="Arial" w:hAnsi="Arial" w:cs="Arial"/>
                <w:strike/>
                <w:sz w:val="20"/>
                <w:szCs w:val="20"/>
              </w:rPr>
            </w:pPr>
            <w:r w:rsidRPr="00B75AFC">
              <w:rPr>
                <w:rFonts w:ascii="Arial" w:hAnsi="Arial" w:cs="Arial"/>
                <w:sz w:val="20"/>
                <w:szCs w:val="20"/>
              </w:rPr>
              <w:t xml:space="preserve">Aktivnosti ne vključujejo oziroma rezultati operacije niso namenjenim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8296B4" w14:textId="77777777" w:rsidR="000E64A7" w:rsidRPr="00B75AFC" w:rsidRDefault="000E64A7" w:rsidP="00BE623D">
            <w:pPr>
              <w:spacing w:after="0"/>
              <w:jc w:val="center"/>
              <w:rPr>
                <w:rFonts w:ascii="Arial" w:hAnsi="Arial" w:cs="Arial"/>
                <w:sz w:val="20"/>
                <w:szCs w:val="20"/>
              </w:rPr>
            </w:pPr>
          </w:p>
          <w:p w14:paraId="1BDC3AD4" w14:textId="77777777" w:rsidR="000E64A7" w:rsidRPr="00B75AFC" w:rsidRDefault="000E64A7" w:rsidP="00BE623D">
            <w:pPr>
              <w:spacing w:after="0"/>
              <w:rPr>
                <w:rFonts w:ascii="Arial" w:hAnsi="Arial" w:cs="Arial"/>
                <w:sz w:val="20"/>
                <w:szCs w:val="20"/>
              </w:rPr>
            </w:pPr>
            <w:r w:rsidRPr="00B75AFC">
              <w:rPr>
                <w:rFonts w:ascii="Arial" w:hAnsi="Arial" w:cs="Arial"/>
                <w:sz w:val="20"/>
                <w:szCs w:val="20"/>
              </w:rPr>
              <w:t>0</w:t>
            </w:r>
          </w:p>
          <w:p w14:paraId="6AC99CC6" w14:textId="77777777" w:rsidR="000E64A7" w:rsidRPr="00B75AFC" w:rsidRDefault="000E64A7" w:rsidP="00BE623D">
            <w:pPr>
              <w:spacing w:after="0"/>
              <w:rPr>
                <w:rFonts w:ascii="Arial" w:hAnsi="Arial" w:cs="Arial"/>
                <w:sz w:val="20"/>
                <w:szCs w:val="20"/>
              </w:rPr>
            </w:pPr>
          </w:p>
          <w:p w14:paraId="539035E4" w14:textId="77777777" w:rsidR="000E64A7" w:rsidRPr="00B75AFC" w:rsidRDefault="000E64A7" w:rsidP="00BE623D">
            <w:pPr>
              <w:spacing w:after="0"/>
              <w:rPr>
                <w:rFonts w:ascii="Arial" w:hAnsi="Arial" w:cs="Arial"/>
                <w:sz w:val="20"/>
                <w:szCs w:val="20"/>
              </w:rPr>
            </w:pPr>
          </w:p>
          <w:p w14:paraId="5E703D46" w14:textId="77777777" w:rsidR="000E64A7" w:rsidRPr="00B75AFC" w:rsidRDefault="000E64A7" w:rsidP="00BE623D">
            <w:pPr>
              <w:spacing w:after="0"/>
              <w:rPr>
                <w:rFonts w:ascii="Arial" w:hAnsi="Arial" w:cs="Arial"/>
                <w:sz w:val="20"/>
                <w:szCs w:val="20"/>
              </w:rPr>
            </w:pPr>
          </w:p>
          <w:p w14:paraId="12EB9148" w14:textId="77777777" w:rsidR="000E64A7" w:rsidRPr="00B75AFC" w:rsidRDefault="000E64A7" w:rsidP="00BE623D">
            <w:pPr>
              <w:spacing w:after="0"/>
              <w:rPr>
                <w:rFonts w:ascii="Arial" w:hAnsi="Arial" w:cs="Arial"/>
                <w:sz w:val="20"/>
                <w:szCs w:val="20"/>
              </w:rPr>
            </w:pPr>
          </w:p>
        </w:tc>
        <w:tc>
          <w:tcPr>
            <w:tcW w:w="1124" w:type="dxa"/>
            <w:tcBorders>
              <w:top w:val="single" w:sz="4" w:space="0" w:color="auto"/>
              <w:left w:val="single" w:sz="4" w:space="0" w:color="auto"/>
              <w:bottom w:val="single" w:sz="4" w:space="0" w:color="auto"/>
              <w:right w:val="single" w:sz="4" w:space="0" w:color="auto"/>
            </w:tcBorders>
            <w:vAlign w:val="center"/>
          </w:tcPr>
          <w:p w14:paraId="72312B61" w14:textId="77777777" w:rsidR="000E64A7" w:rsidRPr="000B0E64" w:rsidRDefault="000E64A7" w:rsidP="00BE623D">
            <w:pPr>
              <w:spacing w:after="0"/>
              <w:rPr>
                <w:rFonts w:asciiTheme="minorHAnsi" w:hAnsiTheme="minorHAnsi" w:cstheme="minorHAnsi"/>
                <w:sz w:val="22"/>
                <w:szCs w:val="22"/>
              </w:rPr>
            </w:pPr>
          </w:p>
        </w:tc>
      </w:tr>
      <w:tr w:rsidR="000E64A7" w:rsidRPr="000B0E64" w14:paraId="11937E77" w14:textId="77777777" w:rsidTr="00BE623D">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1286C2FB" w14:textId="77777777" w:rsidR="000E64A7" w:rsidRPr="00906291" w:rsidRDefault="000E64A7" w:rsidP="00BE623D">
            <w:pPr>
              <w:pStyle w:val="Odstavekseznama"/>
              <w:spacing w:after="0"/>
              <w:jc w:val="both"/>
              <w:rPr>
                <w:rFonts w:ascii="Arial" w:hAnsi="Arial" w:cs="Arial"/>
                <w:color w:val="FF0000"/>
                <w:sz w:val="20"/>
                <w:szCs w:val="20"/>
              </w:rPr>
            </w:pPr>
          </w:p>
          <w:p w14:paraId="56F2C2CA" w14:textId="77777777" w:rsidR="000E64A7" w:rsidRPr="00906291" w:rsidRDefault="000E64A7" w:rsidP="00BE623D">
            <w:pPr>
              <w:pStyle w:val="Odstavekseznama"/>
              <w:numPr>
                <w:ilvl w:val="0"/>
                <w:numId w:val="9"/>
              </w:numPr>
              <w:spacing w:after="0"/>
              <w:rPr>
                <w:rFonts w:ascii="Arial" w:hAnsi="Arial" w:cs="Arial"/>
                <w:sz w:val="20"/>
                <w:szCs w:val="20"/>
              </w:rPr>
            </w:pPr>
            <w:r w:rsidRPr="00906291">
              <w:rPr>
                <w:rFonts w:ascii="Arial" w:hAnsi="Arial" w:cs="Arial"/>
                <w:sz w:val="20"/>
                <w:szCs w:val="20"/>
              </w:rPr>
              <w:t xml:space="preserve">Partnerstvo  </w:t>
            </w:r>
          </w:p>
          <w:p w14:paraId="3A27B4A5" w14:textId="77777777" w:rsidR="000E64A7" w:rsidRPr="00906291" w:rsidRDefault="000E64A7" w:rsidP="00BE623D">
            <w:pPr>
              <w:spacing w:after="0"/>
              <w:rPr>
                <w:rFonts w:ascii="Arial" w:hAnsi="Arial" w:cs="Arial"/>
                <w:sz w:val="20"/>
                <w:szCs w:val="20"/>
              </w:rPr>
            </w:pPr>
          </w:p>
          <w:p w14:paraId="204A020C"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Obrazložitev: Partnerstvo lahko sestavljajo predstavniki sektorjev:</w:t>
            </w:r>
          </w:p>
          <w:p w14:paraId="523D539C"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javni (občine, javne agencije, javni zavodi in druge osebe javnega prava),</w:t>
            </w:r>
          </w:p>
          <w:p w14:paraId="15BD6BEE"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xml:space="preserve">- ekonomski/gospodarski (podjetja, samostojni podjetniki, nosilci </w:t>
            </w:r>
            <w:proofErr w:type="spellStart"/>
            <w:r w:rsidRPr="00906291">
              <w:rPr>
                <w:rFonts w:ascii="Arial" w:hAnsi="Arial" w:cs="Arial"/>
                <w:sz w:val="20"/>
                <w:szCs w:val="20"/>
              </w:rPr>
              <w:t>dop</w:t>
            </w:r>
            <w:proofErr w:type="spellEnd"/>
            <w:r w:rsidRPr="00906291">
              <w:rPr>
                <w:rFonts w:ascii="Arial" w:hAnsi="Arial" w:cs="Arial"/>
                <w:sz w:val="20"/>
                <w:szCs w:val="20"/>
              </w:rPr>
              <w:t>. dej. na kmetiji, zadruge …),</w:t>
            </w:r>
          </w:p>
          <w:p w14:paraId="1EE23E4A"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zasebni/civilni/socialni(fizične osebe, društva, zasebni zavodi, fundacije in druge pravne osebe zasebnega prava).</w:t>
            </w:r>
          </w:p>
          <w:p w14:paraId="687C5288" w14:textId="77777777" w:rsidR="000E64A7" w:rsidRPr="00906291" w:rsidRDefault="000E64A7" w:rsidP="00BE623D">
            <w:pPr>
              <w:spacing w:after="0"/>
              <w:rPr>
                <w:rFonts w:ascii="Arial" w:hAnsi="Arial" w:cs="Arial"/>
                <w:sz w:val="20"/>
                <w:szCs w:val="20"/>
              </w:rPr>
            </w:pPr>
          </w:p>
          <w:p w14:paraId="04770759"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Navodilo: iz projekta mora biti razvidna vsebinska uravnoteženost partnerjev (torej vsaj 20 % skupnih aktivnosti).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65618FEF"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Pri operaciji sodelujejo vsaj 3 partnerji iz različnih interesnih skupin (prijavitelj in partnerji iz različnih sektorjev). Partnerstvo je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hideMark/>
          </w:tcPr>
          <w:p w14:paraId="6ADBC346" w14:textId="77777777" w:rsidR="000E64A7" w:rsidRPr="00906291" w:rsidRDefault="000E64A7" w:rsidP="00BE623D">
            <w:pPr>
              <w:spacing w:after="0"/>
              <w:rPr>
                <w:rFonts w:ascii="Arial" w:hAnsi="Arial" w:cs="Arial"/>
                <w:b/>
                <w:bCs/>
                <w:sz w:val="20"/>
                <w:szCs w:val="20"/>
              </w:rPr>
            </w:pPr>
            <w:r w:rsidRPr="00906291">
              <w:rPr>
                <w:rFonts w:ascii="Arial" w:hAnsi="Arial" w:cs="Arial"/>
                <w:b/>
                <w:bCs/>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0BDF5383" w14:textId="77777777" w:rsidR="000E64A7" w:rsidRPr="000B0E64" w:rsidRDefault="000E64A7" w:rsidP="00BE623D">
            <w:pPr>
              <w:spacing w:after="0"/>
              <w:rPr>
                <w:rFonts w:asciiTheme="minorHAnsi" w:hAnsiTheme="minorHAnsi" w:cstheme="minorHAnsi"/>
                <w:sz w:val="22"/>
                <w:szCs w:val="22"/>
              </w:rPr>
            </w:pPr>
          </w:p>
        </w:tc>
      </w:tr>
      <w:tr w:rsidR="000E64A7" w:rsidRPr="000B0E64" w14:paraId="2358A9C0" w14:textId="77777777" w:rsidTr="00BE623D">
        <w:trPr>
          <w:trHeight w:val="829"/>
        </w:trPr>
        <w:tc>
          <w:tcPr>
            <w:tcW w:w="3392" w:type="dxa"/>
            <w:vMerge/>
            <w:tcBorders>
              <w:top w:val="single" w:sz="4" w:space="0" w:color="auto"/>
              <w:left w:val="single" w:sz="4" w:space="0" w:color="auto"/>
              <w:bottom w:val="single" w:sz="4" w:space="0" w:color="auto"/>
              <w:right w:val="single" w:sz="4" w:space="0" w:color="auto"/>
            </w:tcBorders>
            <w:vAlign w:val="center"/>
          </w:tcPr>
          <w:p w14:paraId="626765B5" w14:textId="77777777" w:rsidR="000E64A7" w:rsidRPr="00906291"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33B5BFB9"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Pri operaciji sodelujejo vsaj 3 partnerji iz različnih interesnih skupin (prijavitelj in partnerji iz različnih sektorjev). Partnerstvo </w:t>
            </w:r>
            <w:r>
              <w:rPr>
                <w:rFonts w:ascii="Arial" w:hAnsi="Arial" w:cs="Arial"/>
                <w:sz w:val="20"/>
                <w:szCs w:val="20"/>
              </w:rPr>
              <w:t>ni</w:t>
            </w:r>
            <w:r w:rsidRPr="00906291">
              <w:rPr>
                <w:rFonts w:ascii="Arial" w:hAnsi="Arial" w:cs="Arial"/>
                <w:sz w:val="20"/>
                <w:szCs w:val="20"/>
              </w:rPr>
              <w:t xml:space="preserve">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tcPr>
          <w:p w14:paraId="5E88F66B" w14:textId="77777777" w:rsidR="000E64A7" w:rsidRPr="00906291" w:rsidRDefault="000E64A7" w:rsidP="00BE623D">
            <w:pPr>
              <w:spacing w:after="0"/>
              <w:rPr>
                <w:rFonts w:ascii="Arial" w:hAnsi="Arial" w:cs="Arial"/>
                <w:sz w:val="20"/>
                <w:szCs w:val="20"/>
              </w:rPr>
            </w:pPr>
            <w:r>
              <w:rPr>
                <w:rFonts w:ascii="Arial" w:hAnsi="Arial" w:cs="Arial"/>
                <w:sz w:val="20"/>
                <w:szCs w:val="20"/>
              </w:rPr>
              <w:t>10</w:t>
            </w:r>
          </w:p>
        </w:tc>
        <w:tc>
          <w:tcPr>
            <w:tcW w:w="1124" w:type="dxa"/>
            <w:tcBorders>
              <w:top w:val="single" w:sz="4" w:space="0" w:color="auto"/>
              <w:left w:val="single" w:sz="4" w:space="0" w:color="auto"/>
              <w:bottom w:val="single" w:sz="4" w:space="0" w:color="auto"/>
              <w:right w:val="single" w:sz="4" w:space="0" w:color="auto"/>
            </w:tcBorders>
            <w:vAlign w:val="center"/>
          </w:tcPr>
          <w:p w14:paraId="47625B62" w14:textId="77777777" w:rsidR="000E64A7" w:rsidRPr="000B0E64" w:rsidRDefault="000E64A7" w:rsidP="00BE623D">
            <w:pPr>
              <w:spacing w:after="0"/>
              <w:rPr>
                <w:rFonts w:asciiTheme="minorHAnsi" w:hAnsiTheme="minorHAnsi" w:cstheme="minorHAnsi"/>
                <w:sz w:val="22"/>
                <w:szCs w:val="22"/>
              </w:rPr>
            </w:pPr>
          </w:p>
        </w:tc>
      </w:tr>
      <w:tr w:rsidR="000E64A7" w:rsidRPr="000B0E64" w14:paraId="486B50E0" w14:textId="77777777" w:rsidTr="00BE623D">
        <w:trPr>
          <w:trHeight w:val="829"/>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1B74FADA" w14:textId="77777777" w:rsidR="000E64A7" w:rsidRPr="00906291"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1C83756"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Pri operaciji sodelujeta dva partnerja iz različnih interesnih skupin (prijavitelj in en partner iz drugega sektorja). Partnerstvo vsebinsko ni uravnoteženo.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8FFDCA6" w14:textId="77777777" w:rsidR="000E64A7" w:rsidRPr="00906291" w:rsidRDefault="000E64A7" w:rsidP="00BE623D">
            <w:pPr>
              <w:spacing w:after="0"/>
              <w:rPr>
                <w:rFonts w:ascii="Arial" w:hAnsi="Arial" w:cs="Arial"/>
                <w:strike/>
                <w:sz w:val="20"/>
                <w:szCs w:val="20"/>
              </w:rPr>
            </w:pPr>
            <w:r w:rsidRPr="00906291">
              <w:rPr>
                <w:rFonts w:ascii="Arial" w:hAnsi="Arial" w:cs="Arial"/>
                <w:sz w:val="20"/>
                <w:szCs w:val="20"/>
              </w:rPr>
              <w:t xml:space="preserve"> 7</w:t>
            </w:r>
          </w:p>
        </w:tc>
        <w:tc>
          <w:tcPr>
            <w:tcW w:w="1124" w:type="dxa"/>
            <w:tcBorders>
              <w:top w:val="single" w:sz="4" w:space="0" w:color="auto"/>
              <w:left w:val="single" w:sz="4" w:space="0" w:color="auto"/>
              <w:bottom w:val="single" w:sz="4" w:space="0" w:color="auto"/>
              <w:right w:val="single" w:sz="4" w:space="0" w:color="auto"/>
            </w:tcBorders>
            <w:vAlign w:val="center"/>
          </w:tcPr>
          <w:p w14:paraId="7AC09043" w14:textId="77777777" w:rsidR="000E64A7" w:rsidRPr="000B0E64" w:rsidRDefault="000E64A7" w:rsidP="00BE623D">
            <w:pPr>
              <w:spacing w:after="0"/>
              <w:rPr>
                <w:rFonts w:asciiTheme="minorHAnsi" w:hAnsiTheme="minorHAnsi" w:cstheme="minorHAnsi"/>
                <w:sz w:val="22"/>
                <w:szCs w:val="22"/>
              </w:rPr>
            </w:pPr>
          </w:p>
        </w:tc>
      </w:tr>
      <w:tr w:rsidR="000E64A7" w:rsidRPr="000B0E64" w14:paraId="2670D37F" w14:textId="77777777" w:rsidTr="00BE623D">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580A8900" w14:textId="77777777" w:rsidR="000E64A7" w:rsidRPr="00450BA8" w:rsidRDefault="000E64A7" w:rsidP="00BE623D">
            <w:pPr>
              <w:spacing w:after="0" w:line="256" w:lineRule="auto"/>
              <w:rPr>
                <w:rFonts w:asciiTheme="minorHAnsi" w:hAnsiTheme="minorHAnsi" w:cstheme="minorHAnsi"/>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736A6DC"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Operacija ne predvideva partnerstva</w:t>
            </w:r>
          </w:p>
        </w:tc>
        <w:tc>
          <w:tcPr>
            <w:tcW w:w="991" w:type="dxa"/>
            <w:tcBorders>
              <w:top w:val="single" w:sz="4" w:space="0" w:color="auto"/>
              <w:left w:val="single" w:sz="4" w:space="0" w:color="auto"/>
              <w:bottom w:val="single" w:sz="4" w:space="0" w:color="auto"/>
              <w:right w:val="single" w:sz="4" w:space="0" w:color="auto"/>
            </w:tcBorders>
            <w:vAlign w:val="center"/>
            <w:hideMark/>
          </w:tcPr>
          <w:p w14:paraId="76AC01F0"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3FD340FC" w14:textId="77777777" w:rsidR="000E64A7" w:rsidRPr="000B0E64" w:rsidRDefault="000E64A7" w:rsidP="00BE623D">
            <w:pPr>
              <w:spacing w:after="0"/>
              <w:rPr>
                <w:rFonts w:asciiTheme="minorHAnsi" w:hAnsiTheme="minorHAnsi" w:cstheme="minorHAnsi"/>
                <w:sz w:val="22"/>
                <w:szCs w:val="22"/>
              </w:rPr>
            </w:pPr>
          </w:p>
        </w:tc>
      </w:tr>
      <w:tr w:rsidR="000E64A7" w:rsidRPr="000B0E64" w14:paraId="1DFD1E02" w14:textId="77777777" w:rsidTr="00BE623D">
        <w:trPr>
          <w:trHeight w:val="829"/>
        </w:trPr>
        <w:tc>
          <w:tcPr>
            <w:tcW w:w="3392" w:type="dxa"/>
            <w:vMerge w:val="restart"/>
            <w:tcBorders>
              <w:top w:val="single" w:sz="4" w:space="0" w:color="auto"/>
              <w:left w:val="single" w:sz="4" w:space="0" w:color="auto"/>
              <w:right w:val="single" w:sz="4" w:space="0" w:color="auto"/>
            </w:tcBorders>
            <w:vAlign w:val="center"/>
          </w:tcPr>
          <w:p w14:paraId="516E81B5" w14:textId="77777777" w:rsidR="000E64A7" w:rsidRPr="00906291" w:rsidRDefault="000E64A7" w:rsidP="00BE623D">
            <w:pPr>
              <w:spacing w:after="0" w:line="256" w:lineRule="auto"/>
              <w:rPr>
                <w:rFonts w:ascii="Arial" w:hAnsi="Arial" w:cs="Arial"/>
                <w:color w:val="FF0000"/>
                <w:sz w:val="20"/>
                <w:szCs w:val="20"/>
              </w:rPr>
            </w:pPr>
            <w:r w:rsidRPr="00906291">
              <w:rPr>
                <w:rFonts w:ascii="Arial" w:hAnsi="Arial" w:cs="Arial"/>
                <w:sz w:val="20"/>
                <w:szCs w:val="20"/>
              </w:rPr>
              <w:t xml:space="preserve">7. Dodana vrednost na območju LAS </w:t>
            </w:r>
          </w:p>
        </w:tc>
        <w:tc>
          <w:tcPr>
            <w:tcW w:w="3815" w:type="dxa"/>
            <w:tcBorders>
              <w:top w:val="single" w:sz="4" w:space="0" w:color="auto"/>
              <w:left w:val="single" w:sz="4" w:space="0" w:color="auto"/>
              <w:bottom w:val="single" w:sz="4" w:space="0" w:color="auto"/>
              <w:right w:val="single" w:sz="4" w:space="0" w:color="auto"/>
            </w:tcBorders>
            <w:vAlign w:val="center"/>
          </w:tcPr>
          <w:p w14:paraId="1772DD0A"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Pr>
                <w:rFonts w:ascii="Arial" w:hAnsi="Arial" w:cs="Arial"/>
                <w:sz w:val="20"/>
                <w:szCs w:val="20"/>
              </w:rPr>
              <w:t xml:space="preserve">oz. aktivnosti </w:t>
            </w:r>
            <w:r w:rsidRPr="00906291">
              <w:rPr>
                <w:rFonts w:ascii="Arial" w:hAnsi="Arial" w:cs="Arial"/>
                <w:sz w:val="20"/>
                <w:szCs w:val="20"/>
              </w:rPr>
              <w:t xml:space="preserve">v varstvo okolja in ohranjanje narave. </w:t>
            </w:r>
          </w:p>
        </w:tc>
        <w:tc>
          <w:tcPr>
            <w:tcW w:w="991" w:type="dxa"/>
            <w:tcBorders>
              <w:top w:val="single" w:sz="4" w:space="0" w:color="auto"/>
              <w:left w:val="single" w:sz="4" w:space="0" w:color="auto"/>
              <w:bottom w:val="single" w:sz="4" w:space="0" w:color="auto"/>
              <w:right w:val="single" w:sz="4" w:space="0" w:color="auto"/>
            </w:tcBorders>
            <w:vAlign w:val="center"/>
          </w:tcPr>
          <w:p w14:paraId="2C968BC5" w14:textId="77777777" w:rsidR="000E64A7" w:rsidRPr="00906291" w:rsidRDefault="000E64A7" w:rsidP="00BE623D">
            <w:pPr>
              <w:spacing w:after="0"/>
              <w:rPr>
                <w:rFonts w:ascii="Arial" w:hAnsi="Arial" w:cs="Arial"/>
                <w:b/>
                <w:bCs/>
                <w:sz w:val="20"/>
                <w:szCs w:val="20"/>
              </w:rPr>
            </w:pPr>
            <w:r w:rsidRPr="00906291">
              <w:rPr>
                <w:rFonts w:ascii="Arial" w:hAnsi="Arial" w:cs="Arial"/>
                <w:b/>
                <w:bCs/>
                <w:sz w:val="20"/>
                <w:szCs w:val="20"/>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267CD4D1" w14:textId="77777777" w:rsidR="000E64A7" w:rsidRPr="000B0E64" w:rsidRDefault="000E64A7" w:rsidP="00BE623D">
            <w:pPr>
              <w:spacing w:after="0"/>
              <w:rPr>
                <w:rFonts w:asciiTheme="minorHAnsi" w:hAnsiTheme="minorHAnsi" w:cstheme="minorHAnsi"/>
                <w:strike/>
                <w:color w:val="FF0000"/>
                <w:sz w:val="22"/>
                <w:szCs w:val="22"/>
              </w:rPr>
            </w:pPr>
          </w:p>
        </w:tc>
      </w:tr>
      <w:tr w:rsidR="000E64A7" w:rsidRPr="000B0E64" w14:paraId="44612CA2" w14:textId="77777777" w:rsidTr="00BE623D">
        <w:trPr>
          <w:trHeight w:val="829"/>
        </w:trPr>
        <w:tc>
          <w:tcPr>
            <w:tcW w:w="3392" w:type="dxa"/>
            <w:vMerge/>
            <w:tcBorders>
              <w:left w:val="single" w:sz="4" w:space="0" w:color="auto"/>
              <w:bottom w:val="single" w:sz="4" w:space="0" w:color="auto"/>
              <w:right w:val="single" w:sz="4" w:space="0" w:color="auto"/>
            </w:tcBorders>
            <w:vAlign w:val="center"/>
          </w:tcPr>
          <w:p w14:paraId="12750287" w14:textId="77777777" w:rsidR="000E64A7" w:rsidRPr="00906291" w:rsidRDefault="000E64A7" w:rsidP="00BE623D">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2DEEB9AE"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Pr>
                <w:rFonts w:ascii="Arial" w:hAnsi="Arial" w:cs="Arial"/>
                <w:sz w:val="20"/>
                <w:szCs w:val="20"/>
              </w:rPr>
              <w:t xml:space="preserve">oz. aktivnosti </w:t>
            </w:r>
            <w:r w:rsidRPr="00906291">
              <w:rPr>
                <w:rFonts w:ascii="Arial" w:hAnsi="Arial" w:cs="Arial"/>
                <w:sz w:val="20"/>
                <w:szCs w:val="20"/>
              </w:rPr>
              <w:t xml:space="preserve">v turistično infrastrukturo, skupne javne površine ali prostore ali ureditev/obnovo športno-rekreacijske infrastrukture. </w:t>
            </w:r>
          </w:p>
        </w:tc>
        <w:tc>
          <w:tcPr>
            <w:tcW w:w="991" w:type="dxa"/>
            <w:tcBorders>
              <w:top w:val="single" w:sz="4" w:space="0" w:color="auto"/>
              <w:left w:val="single" w:sz="4" w:space="0" w:color="auto"/>
              <w:bottom w:val="single" w:sz="4" w:space="0" w:color="auto"/>
              <w:right w:val="single" w:sz="4" w:space="0" w:color="auto"/>
            </w:tcBorders>
            <w:vAlign w:val="center"/>
          </w:tcPr>
          <w:p w14:paraId="3A560A60"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xml:space="preserve">7 </w:t>
            </w:r>
          </w:p>
        </w:tc>
        <w:tc>
          <w:tcPr>
            <w:tcW w:w="1124" w:type="dxa"/>
            <w:tcBorders>
              <w:top w:val="single" w:sz="4" w:space="0" w:color="auto"/>
              <w:left w:val="single" w:sz="4" w:space="0" w:color="auto"/>
              <w:bottom w:val="single" w:sz="4" w:space="0" w:color="auto"/>
              <w:right w:val="single" w:sz="4" w:space="0" w:color="auto"/>
            </w:tcBorders>
            <w:vAlign w:val="center"/>
          </w:tcPr>
          <w:p w14:paraId="11D8C744" w14:textId="77777777" w:rsidR="000E64A7" w:rsidRPr="000B0E64" w:rsidRDefault="000E64A7" w:rsidP="00BE623D">
            <w:pPr>
              <w:spacing w:after="0"/>
              <w:rPr>
                <w:rFonts w:asciiTheme="minorHAnsi" w:hAnsiTheme="minorHAnsi" w:cstheme="minorHAnsi"/>
                <w:strike/>
                <w:color w:val="FF0000"/>
                <w:sz w:val="22"/>
                <w:szCs w:val="22"/>
              </w:rPr>
            </w:pPr>
          </w:p>
        </w:tc>
      </w:tr>
      <w:tr w:rsidR="000E64A7" w:rsidRPr="000B0E64" w14:paraId="2BA987C6" w14:textId="77777777" w:rsidTr="00BE623D">
        <w:trPr>
          <w:trHeight w:val="829"/>
        </w:trPr>
        <w:tc>
          <w:tcPr>
            <w:tcW w:w="3392" w:type="dxa"/>
            <w:tcBorders>
              <w:left w:val="single" w:sz="4" w:space="0" w:color="auto"/>
              <w:bottom w:val="single" w:sz="4" w:space="0" w:color="auto"/>
              <w:right w:val="single" w:sz="4" w:space="0" w:color="auto"/>
            </w:tcBorders>
            <w:vAlign w:val="center"/>
          </w:tcPr>
          <w:p w14:paraId="5EFA0DC7" w14:textId="77777777" w:rsidR="000E64A7" w:rsidRPr="00906291" w:rsidRDefault="000E64A7" w:rsidP="00BE623D">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39EF7DB6"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Pr>
                <w:rFonts w:ascii="Arial" w:hAnsi="Arial" w:cs="Arial"/>
                <w:sz w:val="20"/>
                <w:szCs w:val="20"/>
              </w:rPr>
              <w:t xml:space="preserve">oz. aktivnosti </w:t>
            </w:r>
            <w:r w:rsidRPr="00906291">
              <w:rPr>
                <w:rFonts w:ascii="Arial" w:hAnsi="Arial" w:cs="Arial"/>
                <w:sz w:val="20"/>
                <w:szCs w:val="20"/>
              </w:rPr>
              <w:t xml:space="preserve">v skupno opremo ali prostor ali infrastrukturo za izvajanje podjetniških in kmetijskih programov. </w:t>
            </w:r>
          </w:p>
        </w:tc>
        <w:tc>
          <w:tcPr>
            <w:tcW w:w="991" w:type="dxa"/>
            <w:tcBorders>
              <w:top w:val="single" w:sz="4" w:space="0" w:color="auto"/>
              <w:left w:val="single" w:sz="4" w:space="0" w:color="auto"/>
              <w:bottom w:val="single" w:sz="4" w:space="0" w:color="auto"/>
              <w:right w:val="single" w:sz="4" w:space="0" w:color="auto"/>
            </w:tcBorders>
            <w:vAlign w:val="center"/>
          </w:tcPr>
          <w:p w14:paraId="33B6709B"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xml:space="preserve">5     </w:t>
            </w:r>
          </w:p>
        </w:tc>
        <w:tc>
          <w:tcPr>
            <w:tcW w:w="1124" w:type="dxa"/>
            <w:tcBorders>
              <w:top w:val="single" w:sz="4" w:space="0" w:color="auto"/>
              <w:left w:val="single" w:sz="4" w:space="0" w:color="auto"/>
              <w:bottom w:val="single" w:sz="4" w:space="0" w:color="auto"/>
              <w:right w:val="single" w:sz="4" w:space="0" w:color="auto"/>
            </w:tcBorders>
            <w:vAlign w:val="center"/>
          </w:tcPr>
          <w:p w14:paraId="790ABAB4" w14:textId="77777777" w:rsidR="000E64A7" w:rsidRPr="000B0E64" w:rsidRDefault="000E64A7" w:rsidP="00BE623D">
            <w:pPr>
              <w:spacing w:after="0"/>
              <w:rPr>
                <w:rFonts w:asciiTheme="minorHAnsi" w:hAnsiTheme="minorHAnsi" w:cstheme="minorHAnsi"/>
                <w:strike/>
                <w:color w:val="FF0000"/>
                <w:sz w:val="22"/>
                <w:szCs w:val="22"/>
              </w:rPr>
            </w:pPr>
          </w:p>
        </w:tc>
      </w:tr>
      <w:tr w:rsidR="000E64A7" w:rsidRPr="000B0E64" w14:paraId="58C95C5D" w14:textId="77777777" w:rsidTr="00BE623D">
        <w:trPr>
          <w:trHeight w:val="829"/>
        </w:trPr>
        <w:tc>
          <w:tcPr>
            <w:tcW w:w="3392" w:type="dxa"/>
            <w:vMerge w:val="restart"/>
            <w:tcBorders>
              <w:left w:val="single" w:sz="4" w:space="0" w:color="auto"/>
              <w:right w:val="single" w:sz="4" w:space="0" w:color="auto"/>
            </w:tcBorders>
            <w:vAlign w:val="center"/>
          </w:tcPr>
          <w:p w14:paraId="21CA7E7D" w14:textId="77777777" w:rsidR="000E64A7" w:rsidRPr="00906291" w:rsidRDefault="000E64A7" w:rsidP="00BE623D">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706346CB"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naložbo </w:t>
            </w:r>
            <w:r>
              <w:rPr>
                <w:rFonts w:ascii="Arial" w:hAnsi="Arial" w:cs="Arial"/>
                <w:sz w:val="20"/>
                <w:szCs w:val="20"/>
              </w:rPr>
              <w:t xml:space="preserve">oz. aktivnosti </w:t>
            </w:r>
            <w:r w:rsidRPr="00906291">
              <w:rPr>
                <w:rFonts w:ascii="Arial" w:hAnsi="Arial" w:cs="Arial"/>
                <w:sz w:val="20"/>
                <w:szCs w:val="20"/>
              </w:rPr>
              <w:t xml:space="preserve">v opremo ali prostor, vendar ne za skupne namene. </w:t>
            </w:r>
          </w:p>
        </w:tc>
        <w:tc>
          <w:tcPr>
            <w:tcW w:w="991" w:type="dxa"/>
            <w:tcBorders>
              <w:top w:val="single" w:sz="4" w:space="0" w:color="auto"/>
              <w:left w:val="single" w:sz="4" w:space="0" w:color="auto"/>
              <w:bottom w:val="single" w:sz="4" w:space="0" w:color="auto"/>
              <w:right w:val="single" w:sz="4" w:space="0" w:color="auto"/>
            </w:tcBorders>
            <w:vAlign w:val="center"/>
          </w:tcPr>
          <w:p w14:paraId="2B9FBB3B"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 xml:space="preserve">3     </w:t>
            </w:r>
          </w:p>
        </w:tc>
        <w:tc>
          <w:tcPr>
            <w:tcW w:w="1124" w:type="dxa"/>
            <w:tcBorders>
              <w:top w:val="single" w:sz="4" w:space="0" w:color="auto"/>
              <w:left w:val="single" w:sz="4" w:space="0" w:color="auto"/>
              <w:bottom w:val="single" w:sz="4" w:space="0" w:color="auto"/>
              <w:right w:val="single" w:sz="4" w:space="0" w:color="auto"/>
            </w:tcBorders>
            <w:vAlign w:val="center"/>
          </w:tcPr>
          <w:p w14:paraId="29DE860D" w14:textId="77777777" w:rsidR="000E64A7" w:rsidRPr="000B0E64" w:rsidRDefault="000E64A7" w:rsidP="00BE623D">
            <w:pPr>
              <w:spacing w:after="0"/>
              <w:rPr>
                <w:rFonts w:asciiTheme="minorHAnsi" w:hAnsiTheme="minorHAnsi" w:cstheme="minorHAnsi"/>
                <w:strike/>
                <w:color w:val="FF0000"/>
                <w:sz w:val="22"/>
                <w:szCs w:val="22"/>
              </w:rPr>
            </w:pPr>
          </w:p>
        </w:tc>
      </w:tr>
      <w:tr w:rsidR="000E64A7" w:rsidRPr="000B0E64" w14:paraId="6ACBB8E4" w14:textId="77777777" w:rsidTr="00BE623D">
        <w:trPr>
          <w:trHeight w:val="829"/>
        </w:trPr>
        <w:tc>
          <w:tcPr>
            <w:tcW w:w="3392" w:type="dxa"/>
            <w:vMerge/>
            <w:tcBorders>
              <w:left w:val="single" w:sz="4" w:space="0" w:color="auto"/>
              <w:bottom w:val="single" w:sz="4" w:space="0" w:color="auto"/>
              <w:right w:val="single" w:sz="4" w:space="0" w:color="auto"/>
            </w:tcBorders>
            <w:vAlign w:val="center"/>
          </w:tcPr>
          <w:p w14:paraId="3FE94C1A" w14:textId="77777777" w:rsidR="000E64A7" w:rsidRPr="00906291" w:rsidRDefault="000E64A7" w:rsidP="00BE623D">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741965FF"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ne predvideva nobenih naložb. </w:t>
            </w:r>
          </w:p>
        </w:tc>
        <w:tc>
          <w:tcPr>
            <w:tcW w:w="991" w:type="dxa"/>
            <w:tcBorders>
              <w:top w:val="single" w:sz="4" w:space="0" w:color="auto"/>
              <w:left w:val="single" w:sz="4" w:space="0" w:color="auto"/>
              <w:bottom w:val="single" w:sz="4" w:space="0" w:color="auto"/>
              <w:right w:val="single" w:sz="4" w:space="0" w:color="auto"/>
            </w:tcBorders>
            <w:vAlign w:val="center"/>
          </w:tcPr>
          <w:p w14:paraId="0D6ADEB4"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57EE44A1" w14:textId="77777777" w:rsidR="000E64A7" w:rsidRPr="000B0E64" w:rsidRDefault="000E64A7" w:rsidP="00BE623D">
            <w:pPr>
              <w:spacing w:after="0"/>
              <w:rPr>
                <w:rFonts w:asciiTheme="minorHAnsi" w:hAnsiTheme="minorHAnsi" w:cstheme="minorHAnsi"/>
                <w:strike/>
                <w:color w:val="FF0000"/>
                <w:sz w:val="22"/>
                <w:szCs w:val="22"/>
              </w:rPr>
            </w:pPr>
          </w:p>
        </w:tc>
      </w:tr>
      <w:tr w:rsidR="000E64A7" w:rsidRPr="000B0E64" w14:paraId="6BCB878C" w14:textId="77777777" w:rsidTr="00BE623D">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2480EBF4" w14:textId="77777777" w:rsidR="000E64A7" w:rsidRPr="00906291" w:rsidRDefault="000E64A7" w:rsidP="00BE623D">
            <w:pPr>
              <w:pStyle w:val="Odstavekseznama"/>
              <w:spacing w:after="0"/>
              <w:jc w:val="both"/>
              <w:rPr>
                <w:rFonts w:ascii="Arial" w:hAnsi="Arial" w:cs="Arial"/>
                <w:color w:val="FF0000"/>
                <w:sz w:val="20"/>
                <w:szCs w:val="20"/>
              </w:rPr>
            </w:pPr>
          </w:p>
          <w:p w14:paraId="00E8C37D" w14:textId="77777777" w:rsidR="000E64A7" w:rsidRPr="00906291" w:rsidRDefault="000E64A7" w:rsidP="00BE623D">
            <w:pPr>
              <w:spacing w:after="0"/>
              <w:rPr>
                <w:rFonts w:ascii="Arial" w:hAnsi="Arial" w:cs="Arial"/>
                <w:sz w:val="20"/>
                <w:szCs w:val="20"/>
              </w:rPr>
            </w:pPr>
            <w:r w:rsidRPr="00906291">
              <w:rPr>
                <w:rFonts w:ascii="Arial" w:hAnsi="Arial" w:cs="Arial"/>
                <w:color w:val="FF0000"/>
                <w:sz w:val="20"/>
                <w:szCs w:val="20"/>
              </w:rPr>
              <w:t xml:space="preserve">   </w:t>
            </w:r>
            <w:r w:rsidRPr="00906291">
              <w:rPr>
                <w:rFonts w:ascii="Arial" w:hAnsi="Arial" w:cs="Arial"/>
                <w:sz w:val="20"/>
                <w:szCs w:val="20"/>
              </w:rPr>
              <w:t xml:space="preserve"> 8. Inovativnost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7CA04FB3"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je inovativna in ustvarja novo dodano vrednost v okolju (uporaba novih metod, pristopov, programov, uvajanje novih storitev in proizvodov, uvajanje novih znanj …) Rešitve in pristopi na območju LAS predhodno še niso bili uporabljeni.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D1E7633" w14:textId="77777777" w:rsidR="000E64A7" w:rsidRPr="00906291" w:rsidRDefault="000E64A7" w:rsidP="00BE623D">
            <w:pPr>
              <w:spacing w:after="0"/>
              <w:rPr>
                <w:rFonts w:ascii="Arial" w:hAnsi="Arial" w:cs="Arial"/>
                <w:b/>
                <w:strike/>
                <w:sz w:val="20"/>
                <w:szCs w:val="20"/>
              </w:rPr>
            </w:pPr>
            <w:r w:rsidRPr="00906291">
              <w:rPr>
                <w:rFonts w:ascii="Arial" w:hAnsi="Arial" w:cs="Arial"/>
                <w:b/>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04A93E66" w14:textId="77777777" w:rsidR="000E64A7" w:rsidRPr="000B0E64" w:rsidRDefault="000E64A7" w:rsidP="00BE623D">
            <w:pPr>
              <w:spacing w:after="0"/>
              <w:rPr>
                <w:rFonts w:asciiTheme="minorHAnsi" w:hAnsiTheme="minorHAnsi" w:cstheme="minorHAnsi"/>
                <w:sz w:val="22"/>
                <w:szCs w:val="22"/>
              </w:rPr>
            </w:pPr>
          </w:p>
        </w:tc>
      </w:tr>
      <w:tr w:rsidR="000E64A7" w:rsidRPr="000B0E64" w14:paraId="4165E9BC" w14:textId="77777777" w:rsidTr="00BE623D">
        <w:trPr>
          <w:trHeight w:val="69"/>
        </w:trPr>
        <w:tc>
          <w:tcPr>
            <w:tcW w:w="3392" w:type="dxa"/>
            <w:vMerge/>
            <w:tcBorders>
              <w:top w:val="single" w:sz="4" w:space="0" w:color="auto"/>
              <w:left w:val="single" w:sz="4" w:space="0" w:color="auto"/>
              <w:bottom w:val="single" w:sz="4" w:space="0" w:color="auto"/>
              <w:right w:val="single" w:sz="4" w:space="0" w:color="auto"/>
            </w:tcBorders>
          </w:tcPr>
          <w:p w14:paraId="7A1C0469" w14:textId="77777777" w:rsidR="000E64A7" w:rsidRPr="00906291" w:rsidRDefault="000E64A7" w:rsidP="00BE623D">
            <w:pPr>
              <w:pStyle w:val="Odstavekseznama"/>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1FE22868"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Projekt na območju LAS inovativno nadgrajuje že znane rešitve ali pristope in ustvarja novo dodano vrednost območja.  </w:t>
            </w:r>
          </w:p>
        </w:tc>
        <w:tc>
          <w:tcPr>
            <w:tcW w:w="991" w:type="dxa"/>
            <w:tcBorders>
              <w:top w:val="single" w:sz="4" w:space="0" w:color="auto"/>
              <w:left w:val="single" w:sz="4" w:space="0" w:color="auto"/>
              <w:bottom w:val="single" w:sz="4" w:space="0" w:color="auto"/>
              <w:right w:val="single" w:sz="4" w:space="0" w:color="auto"/>
            </w:tcBorders>
            <w:vAlign w:val="center"/>
          </w:tcPr>
          <w:p w14:paraId="4234E5CA"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10</w:t>
            </w:r>
          </w:p>
        </w:tc>
        <w:tc>
          <w:tcPr>
            <w:tcW w:w="1124" w:type="dxa"/>
            <w:tcBorders>
              <w:top w:val="single" w:sz="4" w:space="0" w:color="auto"/>
              <w:left w:val="single" w:sz="4" w:space="0" w:color="auto"/>
              <w:bottom w:val="single" w:sz="4" w:space="0" w:color="auto"/>
              <w:right w:val="single" w:sz="4" w:space="0" w:color="auto"/>
            </w:tcBorders>
            <w:vAlign w:val="center"/>
          </w:tcPr>
          <w:p w14:paraId="02603F38" w14:textId="77777777" w:rsidR="000E64A7" w:rsidRPr="000B0E64" w:rsidRDefault="000E64A7" w:rsidP="00BE623D">
            <w:pPr>
              <w:spacing w:after="0"/>
              <w:rPr>
                <w:rFonts w:asciiTheme="minorHAnsi" w:hAnsiTheme="minorHAnsi" w:cstheme="minorHAnsi"/>
                <w:sz w:val="22"/>
                <w:szCs w:val="22"/>
              </w:rPr>
            </w:pPr>
          </w:p>
        </w:tc>
      </w:tr>
      <w:tr w:rsidR="000E64A7" w:rsidRPr="000B0E64" w14:paraId="545D9394" w14:textId="77777777" w:rsidTr="00BE623D">
        <w:trPr>
          <w:trHeight w:val="69"/>
        </w:trPr>
        <w:tc>
          <w:tcPr>
            <w:tcW w:w="3392" w:type="dxa"/>
            <w:vMerge/>
            <w:tcBorders>
              <w:top w:val="single" w:sz="4" w:space="0" w:color="auto"/>
              <w:left w:val="single" w:sz="4" w:space="0" w:color="auto"/>
              <w:bottom w:val="single" w:sz="4" w:space="0" w:color="auto"/>
              <w:right w:val="single" w:sz="4" w:space="0" w:color="auto"/>
            </w:tcBorders>
          </w:tcPr>
          <w:p w14:paraId="7DC4B972" w14:textId="77777777" w:rsidR="000E64A7" w:rsidRPr="00906291" w:rsidRDefault="000E64A7" w:rsidP="00BE623D">
            <w:pPr>
              <w:pStyle w:val="Odstavekseznama"/>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7F0B4DAF"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je delno inovativna (vsebina operacije ni nova, se pa izvaja na drugačen način, ali vključuje nove ciljne skupine). </w:t>
            </w:r>
          </w:p>
          <w:p w14:paraId="6FB03BC4"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p>
        </w:tc>
        <w:tc>
          <w:tcPr>
            <w:tcW w:w="991" w:type="dxa"/>
            <w:tcBorders>
              <w:top w:val="single" w:sz="4" w:space="0" w:color="auto"/>
              <w:left w:val="single" w:sz="4" w:space="0" w:color="auto"/>
              <w:bottom w:val="single" w:sz="4" w:space="0" w:color="auto"/>
              <w:right w:val="single" w:sz="4" w:space="0" w:color="auto"/>
            </w:tcBorders>
            <w:vAlign w:val="center"/>
          </w:tcPr>
          <w:p w14:paraId="56F1BE85"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8</w:t>
            </w:r>
          </w:p>
        </w:tc>
        <w:tc>
          <w:tcPr>
            <w:tcW w:w="1124" w:type="dxa"/>
            <w:tcBorders>
              <w:top w:val="single" w:sz="4" w:space="0" w:color="auto"/>
              <w:left w:val="single" w:sz="4" w:space="0" w:color="auto"/>
              <w:bottom w:val="single" w:sz="4" w:space="0" w:color="auto"/>
              <w:right w:val="single" w:sz="4" w:space="0" w:color="auto"/>
            </w:tcBorders>
            <w:vAlign w:val="center"/>
          </w:tcPr>
          <w:p w14:paraId="1326D8F3" w14:textId="77777777" w:rsidR="000E64A7" w:rsidRPr="000B0E64" w:rsidRDefault="000E64A7" w:rsidP="00BE623D">
            <w:pPr>
              <w:spacing w:after="0"/>
              <w:rPr>
                <w:rFonts w:asciiTheme="minorHAnsi" w:hAnsiTheme="minorHAnsi" w:cstheme="minorHAnsi"/>
                <w:sz w:val="22"/>
                <w:szCs w:val="22"/>
              </w:rPr>
            </w:pPr>
          </w:p>
        </w:tc>
      </w:tr>
      <w:tr w:rsidR="000E64A7" w:rsidRPr="000B0E64" w14:paraId="4891C065" w14:textId="77777777" w:rsidTr="00BE623D">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24F3828A" w14:textId="77777777" w:rsidR="000E64A7" w:rsidRPr="00906291" w:rsidRDefault="000E64A7" w:rsidP="00BE623D">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CE39F95" w14:textId="77777777" w:rsidR="000E64A7" w:rsidRPr="00906291" w:rsidRDefault="000E64A7" w:rsidP="00BE623D">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Operacija ne izkazuje inovativnosti</w:t>
            </w:r>
          </w:p>
        </w:tc>
        <w:tc>
          <w:tcPr>
            <w:tcW w:w="991" w:type="dxa"/>
            <w:tcBorders>
              <w:top w:val="single" w:sz="4" w:space="0" w:color="auto"/>
              <w:left w:val="single" w:sz="4" w:space="0" w:color="auto"/>
              <w:bottom w:val="single" w:sz="4" w:space="0" w:color="auto"/>
              <w:right w:val="single" w:sz="4" w:space="0" w:color="auto"/>
            </w:tcBorders>
            <w:vAlign w:val="center"/>
            <w:hideMark/>
          </w:tcPr>
          <w:p w14:paraId="336DDA7E" w14:textId="77777777" w:rsidR="000E64A7" w:rsidRPr="00906291" w:rsidRDefault="000E64A7" w:rsidP="00BE623D">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1863D291" w14:textId="77777777" w:rsidR="000E64A7" w:rsidRPr="000B0E64" w:rsidRDefault="000E64A7" w:rsidP="00BE623D">
            <w:pPr>
              <w:spacing w:after="0"/>
              <w:rPr>
                <w:rFonts w:asciiTheme="minorHAnsi" w:hAnsiTheme="minorHAnsi" w:cstheme="minorHAnsi"/>
                <w:sz w:val="22"/>
                <w:szCs w:val="22"/>
              </w:rPr>
            </w:pPr>
          </w:p>
        </w:tc>
      </w:tr>
    </w:tbl>
    <w:p w14:paraId="2EE6046B" w14:textId="77777777" w:rsidR="000E64A7" w:rsidRDefault="000E64A7" w:rsidP="005405B7">
      <w:pPr>
        <w:spacing w:after="0"/>
        <w:jc w:val="both"/>
        <w:rPr>
          <w:rFonts w:ascii="Arial" w:eastAsia="Times New Roman" w:hAnsi="Arial" w:cs="Arial"/>
          <w:b/>
          <w:bCs/>
          <w:i/>
          <w:sz w:val="22"/>
          <w:szCs w:val="22"/>
          <w:lang w:eastAsia="sl-SI"/>
        </w:rPr>
      </w:pPr>
    </w:p>
    <w:p w14:paraId="3413A8F2" w14:textId="77777777" w:rsidR="005405B7" w:rsidRPr="005405B7" w:rsidRDefault="005405B7" w:rsidP="005405B7">
      <w:pPr>
        <w:widowControl w:val="0"/>
        <w:overflowPunct w:val="0"/>
        <w:autoSpaceDE w:val="0"/>
        <w:autoSpaceDN w:val="0"/>
        <w:adjustRightInd w:val="0"/>
        <w:spacing w:after="0"/>
        <w:ind w:right="20"/>
        <w:jc w:val="both"/>
        <w:rPr>
          <w:rFonts w:ascii="Arial" w:hAnsi="Arial" w:cs="Arial"/>
          <w:sz w:val="20"/>
          <w:szCs w:val="20"/>
        </w:rPr>
      </w:pPr>
      <w:r w:rsidRPr="005405B7">
        <w:rPr>
          <w:rFonts w:ascii="Arial" w:hAnsi="Arial" w:cs="Arial"/>
          <w:sz w:val="20"/>
          <w:szCs w:val="20"/>
        </w:rPr>
        <w:t xml:space="preserve">Doseganje vsakega merila se točkuje. Maksimalno število točk pri merilih je </w:t>
      </w:r>
      <w:r w:rsidRPr="005405B7">
        <w:rPr>
          <w:rFonts w:ascii="Arial" w:hAnsi="Arial" w:cs="Arial"/>
          <w:b/>
          <w:bCs/>
          <w:sz w:val="20"/>
          <w:szCs w:val="20"/>
        </w:rPr>
        <w:t>100</w:t>
      </w:r>
      <w:r w:rsidRPr="005405B7">
        <w:rPr>
          <w:rFonts w:ascii="Arial" w:hAnsi="Arial" w:cs="Arial"/>
          <w:sz w:val="20"/>
          <w:szCs w:val="20"/>
        </w:rPr>
        <w:t xml:space="preserve">. Spodnja meja, ki jo mora projekt doseči, za nadaljnjo obravnavo, </w:t>
      </w:r>
      <w:r w:rsidRPr="005405B7">
        <w:rPr>
          <w:rFonts w:ascii="Arial" w:hAnsi="Arial" w:cs="Arial"/>
          <w:b/>
          <w:bCs/>
          <w:sz w:val="20"/>
          <w:szCs w:val="20"/>
        </w:rPr>
        <w:t>znaša  51 točk.</w:t>
      </w:r>
    </w:p>
    <w:p w14:paraId="4FD8BF4F" w14:textId="77777777" w:rsidR="00CB7A1C" w:rsidRDefault="00CB7A1C" w:rsidP="00CB7A1C">
      <w:pPr>
        <w:jc w:val="both"/>
        <w:rPr>
          <w:rFonts w:ascii="Arial" w:hAnsi="Arial" w:cs="Arial"/>
          <w:sz w:val="20"/>
          <w:szCs w:val="20"/>
        </w:rPr>
      </w:pPr>
    </w:p>
    <w:p w14:paraId="21F67915" w14:textId="70869E97" w:rsidR="0097540B" w:rsidRDefault="0097540B" w:rsidP="005405B7">
      <w:pPr>
        <w:pStyle w:val="besedilo"/>
        <w:numPr>
          <w:ilvl w:val="0"/>
          <w:numId w:val="7"/>
        </w:numPr>
      </w:pPr>
      <w:r w:rsidRPr="00503B4D">
        <w:t>Postopek obravnave vlog</w:t>
      </w:r>
    </w:p>
    <w:p w14:paraId="078FCDA9" w14:textId="77777777" w:rsidR="0097540B" w:rsidRDefault="0097540B" w:rsidP="0097540B">
      <w:pPr>
        <w:widowControl w:val="0"/>
        <w:overflowPunct w:val="0"/>
        <w:autoSpaceDE w:val="0"/>
        <w:autoSpaceDN w:val="0"/>
        <w:adjustRightInd w:val="0"/>
        <w:spacing w:after="0"/>
        <w:ind w:right="20"/>
        <w:jc w:val="both"/>
        <w:rPr>
          <w:rFonts w:ascii="Arial" w:hAnsi="Arial" w:cs="Arial"/>
          <w:sz w:val="20"/>
          <w:szCs w:val="20"/>
          <w:u w:val="single"/>
        </w:rPr>
      </w:pPr>
    </w:p>
    <w:p w14:paraId="0C7B828A" w14:textId="31B39EC6" w:rsidR="005405B7" w:rsidRPr="005405B7" w:rsidRDefault="005405B7" w:rsidP="005405B7">
      <w:pPr>
        <w:spacing w:after="0"/>
        <w:jc w:val="both"/>
        <w:rPr>
          <w:rFonts w:ascii="Arial" w:hAnsi="Arial" w:cs="Arial"/>
          <w:sz w:val="20"/>
          <w:szCs w:val="20"/>
          <w:u w:val="single"/>
        </w:rPr>
      </w:pPr>
      <w:r w:rsidRPr="005405B7">
        <w:rPr>
          <w:rFonts w:ascii="Arial" w:hAnsi="Arial" w:cs="Arial"/>
          <w:sz w:val="20"/>
          <w:szCs w:val="20"/>
        </w:rPr>
        <w:t>Vloge, ki bodo prispele na javni poziv, bo zbiral vodilni partner</w:t>
      </w:r>
      <w:r w:rsidR="000E64A7">
        <w:rPr>
          <w:rFonts w:ascii="Arial" w:hAnsi="Arial" w:cs="Arial"/>
          <w:sz w:val="20"/>
          <w:szCs w:val="20"/>
        </w:rPr>
        <w:t xml:space="preserve"> LAS</w:t>
      </w:r>
      <w:r w:rsidRPr="005405B7">
        <w:rPr>
          <w:rFonts w:ascii="Arial" w:hAnsi="Arial" w:cs="Arial"/>
          <w:sz w:val="20"/>
          <w:szCs w:val="20"/>
        </w:rPr>
        <w:t xml:space="preserve">, ki bo skrbel tudi za pregled nad popolnostjo prispelih vlog. Odpiranje prejetih vlog za </w:t>
      </w:r>
      <w:r w:rsidR="000F6137">
        <w:rPr>
          <w:rFonts w:ascii="Arial" w:hAnsi="Arial" w:cs="Arial"/>
          <w:sz w:val="20"/>
          <w:szCs w:val="20"/>
        </w:rPr>
        <w:t xml:space="preserve">projekte </w:t>
      </w:r>
      <w:r w:rsidRPr="005405B7">
        <w:rPr>
          <w:rFonts w:ascii="Arial" w:hAnsi="Arial" w:cs="Arial"/>
          <w:sz w:val="20"/>
          <w:szCs w:val="20"/>
        </w:rPr>
        <w:t xml:space="preserve">bo v roku osem dni od dneva zaprtja razpisa, na sedežu vodilnega partnerja LAS. Vloge se bo odpiralo in ocenjevalo po vrstnem redu prispetja. Odpiranje vlog ni javno. Vodilni partner bo, skupaj z predsednikom Ocenjevalne komisije preveril administrativno popolnost vloge – ali je kuverta z vlogo pravilno označena, ali je vloga prispela v predpisanem roku, na predpisanem obrazcu in ali so vlogi priložene vse zahtevane priloge. Vodilni partner pisno pozove prijavitelje, katerih vloge niso bile popolne, k njihovi dopolnitvi. Rok za dopolnitev vlog ne sme biti krajši od osmih delovnih dni od datuma posredovanja poziva za dopolnitev. Pozivi za dopolnitev vlog se pošiljajo po elektronski pošti na elektronski naslov, ki je naveden v vlogi (prijavitelj v vlogi izrecno soglaša s prejemom poziva za dopolnitev na elektronski naslov). Prijavitelji dopolnitve pošljejo po redni pošti, priporočeno na naslov vodilnega partnerja. Samodejne vsebinske dopolnitve vlog niso dovoljene. V kolikor vloge ne bodo ustrezno ali pravočasno dopolnjene, bodo s sklepom upravnega odbora zavržene in ne bodo ocenjene. V postopek ocenjevanja se posredujejo samo administrativno popolne vloge. Vodilni partner, skupaj s predsednikom Ocenjevalne komisije, ki sodeluje pri odpiranju in pregledovanju prispelih vlog in dopolnitev, pripravi pisno poročilo o pregledu vlog. Vloge, ki gredo v postopek obravnave, ocenjuje in obravnava Ocenjevalna komisija. Le-ta po zaključenih ocenjevanjih projektov, izdela skupno poročilo o rezultatih ocenjevanja, obrazložitev ocen in predlog projektov (prednostno listo) za sofinanciranje. Spodnja meja, ki jo mora projekt doseči za uvrstitev na prednostno listo projektov za posamezni javni poziv, ter nadaljnjo obravnavo izbora projektov na upravnem odboru, </w:t>
      </w:r>
      <w:r w:rsidRPr="005405B7">
        <w:rPr>
          <w:rFonts w:ascii="Arial" w:hAnsi="Arial" w:cs="Arial"/>
          <w:b/>
          <w:bCs/>
          <w:sz w:val="20"/>
          <w:szCs w:val="20"/>
        </w:rPr>
        <w:t>znaša  51 točk</w:t>
      </w:r>
      <w:r w:rsidRPr="005405B7">
        <w:rPr>
          <w:rFonts w:ascii="Arial" w:hAnsi="Arial" w:cs="Arial"/>
          <w:sz w:val="20"/>
          <w:szCs w:val="20"/>
        </w:rPr>
        <w:t xml:space="preserve">. V kolikor se po končanem ocenjevanju izkaže, da skupna vrednost pričakovanega sofinanciranja projektov presega razpoložljiva sredstva, bodo sredstva razdeljena glede na višino doseženih točk – prednost pri dodelitvi sredstev bodo imeli projekti z višjim številom točk. </w:t>
      </w:r>
      <w:r w:rsidRPr="005405B7">
        <w:rPr>
          <w:rFonts w:ascii="Arial" w:hAnsi="Arial" w:cs="Arial"/>
          <w:sz w:val="20"/>
          <w:szCs w:val="20"/>
        </w:rPr>
        <w:lastRenderedPageBreak/>
        <w:t xml:space="preserve">Kadar več projektov pri ocenjevanju, v skladu z merili doseže enako število točk, se </w:t>
      </w:r>
      <w:r w:rsidRPr="005405B7">
        <w:rPr>
          <w:rFonts w:ascii="Arial" w:hAnsi="Arial" w:cs="Arial"/>
          <w:sz w:val="20"/>
          <w:szCs w:val="20"/>
          <w:u w:val="single"/>
        </w:rPr>
        <w:t>upošteva večje doseženo število točk po naslednjih merilih, po vrstnem redu:</w:t>
      </w:r>
    </w:p>
    <w:p w14:paraId="794BAA5E" w14:textId="77777777" w:rsidR="005405B7" w:rsidRPr="005405B7" w:rsidRDefault="005405B7" w:rsidP="005405B7">
      <w:pPr>
        <w:numPr>
          <w:ilvl w:val="0"/>
          <w:numId w:val="3"/>
        </w:numPr>
        <w:spacing w:after="0"/>
        <w:jc w:val="both"/>
        <w:rPr>
          <w:rFonts w:ascii="Arial" w:hAnsi="Arial" w:cs="Arial"/>
          <w:sz w:val="20"/>
          <w:szCs w:val="20"/>
        </w:rPr>
      </w:pPr>
      <w:r w:rsidRPr="005405B7">
        <w:rPr>
          <w:rFonts w:ascii="Arial" w:hAnsi="Arial" w:cs="Arial"/>
          <w:sz w:val="20"/>
          <w:szCs w:val="20"/>
        </w:rPr>
        <w:t xml:space="preserve">število točk pri merilu ekonomska in družbena upravičenost operacije (delovna mesta), </w:t>
      </w:r>
    </w:p>
    <w:p w14:paraId="66D3C7DD" w14:textId="77777777" w:rsidR="005405B7" w:rsidRPr="005405B7" w:rsidRDefault="005405B7" w:rsidP="005405B7">
      <w:pPr>
        <w:numPr>
          <w:ilvl w:val="0"/>
          <w:numId w:val="3"/>
        </w:numPr>
        <w:spacing w:after="0"/>
        <w:jc w:val="both"/>
        <w:rPr>
          <w:rFonts w:ascii="Arial" w:hAnsi="Arial" w:cs="Arial"/>
          <w:sz w:val="20"/>
          <w:szCs w:val="20"/>
        </w:rPr>
      </w:pPr>
      <w:r w:rsidRPr="005405B7">
        <w:rPr>
          <w:rFonts w:ascii="Arial" w:hAnsi="Arial" w:cs="Arial"/>
          <w:sz w:val="20"/>
          <w:szCs w:val="20"/>
        </w:rPr>
        <w:t>število točk pri merilu skladnost operacije z ukrepi in cilji SLR Partnerstva LAS Zasavje za programsko obdobje 2021-2027,</w:t>
      </w:r>
    </w:p>
    <w:p w14:paraId="65A762E4" w14:textId="77777777" w:rsidR="005405B7" w:rsidRPr="005405B7" w:rsidRDefault="005405B7" w:rsidP="005405B7">
      <w:pPr>
        <w:numPr>
          <w:ilvl w:val="0"/>
          <w:numId w:val="3"/>
        </w:numPr>
        <w:spacing w:after="0"/>
        <w:jc w:val="both"/>
        <w:rPr>
          <w:rFonts w:ascii="Arial" w:hAnsi="Arial" w:cs="Arial"/>
          <w:sz w:val="20"/>
          <w:szCs w:val="20"/>
        </w:rPr>
      </w:pPr>
      <w:r w:rsidRPr="005405B7">
        <w:rPr>
          <w:rFonts w:ascii="Arial" w:hAnsi="Arial" w:cs="Arial"/>
          <w:sz w:val="20"/>
          <w:szCs w:val="20"/>
        </w:rPr>
        <w:t>število točk pri merilu socialna vzdržnost in vključevanje ranljivih skupin,</w:t>
      </w:r>
    </w:p>
    <w:p w14:paraId="6189BD76" w14:textId="77777777" w:rsidR="005405B7" w:rsidRDefault="005405B7" w:rsidP="005405B7">
      <w:pPr>
        <w:numPr>
          <w:ilvl w:val="0"/>
          <w:numId w:val="3"/>
        </w:numPr>
        <w:spacing w:after="0"/>
        <w:jc w:val="both"/>
        <w:rPr>
          <w:rFonts w:ascii="Arial" w:hAnsi="Arial" w:cs="Arial"/>
          <w:sz w:val="20"/>
          <w:szCs w:val="20"/>
        </w:rPr>
      </w:pPr>
      <w:r w:rsidRPr="005405B7">
        <w:rPr>
          <w:rFonts w:ascii="Arial" w:hAnsi="Arial" w:cs="Arial"/>
          <w:sz w:val="20"/>
          <w:szCs w:val="20"/>
        </w:rPr>
        <w:t>število točk pri merilu partnerstvo.</w:t>
      </w:r>
    </w:p>
    <w:p w14:paraId="63A545C0" w14:textId="77777777" w:rsidR="000F6137" w:rsidRDefault="000F6137" w:rsidP="000F6137">
      <w:pPr>
        <w:spacing w:after="0"/>
        <w:jc w:val="both"/>
        <w:rPr>
          <w:rFonts w:ascii="Arial" w:hAnsi="Arial" w:cs="Arial"/>
          <w:sz w:val="20"/>
          <w:szCs w:val="20"/>
        </w:rPr>
      </w:pPr>
    </w:p>
    <w:p w14:paraId="7C3642A3" w14:textId="6CDB6A3C" w:rsidR="005405B7" w:rsidRPr="00600DD8" w:rsidRDefault="000F6137" w:rsidP="00600DD8">
      <w:pPr>
        <w:pStyle w:val="Telobesedila"/>
        <w:ind w:right="152"/>
        <w:contextualSpacing/>
        <w:jc w:val="both"/>
        <w:rPr>
          <w:rFonts w:ascii="Arial" w:eastAsia="Arial" w:hAnsi="Arial" w:cs="Arial"/>
          <w:sz w:val="20"/>
          <w:szCs w:val="20"/>
          <w:lang w:val="sl" w:eastAsia="sl"/>
        </w:rPr>
      </w:pPr>
      <w:r w:rsidRPr="00600DD8">
        <w:rPr>
          <w:rFonts w:ascii="Arial" w:hAnsi="Arial" w:cs="Arial"/>
          <w:sz w:val="20"/>
          <w:szCs w:val="20"/>
        </w:rPr>
        <w:t xml:space="preserve">Sredstva za sofinanciranje se razpisujejo po posameznih ukrepih. </w:t>
      </w:r>
      <w:r w:rsidR="00600DD8" w:rsidRPr="00600DD8">
        <w:rPr>
          <w:rFonts w:ascii="Arial" w:eastAsia="Arial" w:hAnsi="Arial" w:cs="Arial"/>
          <w:sz w:val="20"/>
          <w:szCs w:val="20"/>
          <w:lang w:val="sl" w:eastAsia="sl"/>
        </w:rPr>
        <w:t xml:space="preserve">Možna je tudi prerazporeditev razpisanih sredstev po posameznih ukrepih, v kolikor se izkaže, da je na posameznem ukrepu premalo sredstev, na drugem pa preveč, glede na vrednost prijavljenih projektov. V primeru, da je prijavljenih projektov manj, kot je razpisanih sredstev, se sredstva prenesejo nazaj v kvoto sredstev Partnerstva LAS Zasavje. </w:t>
      </w:r>
    </w:p>
    <w:p w14:paraId="48A76133" w14:textId="77777777" w:rsidR="005405B7" w:rsidRPr="005405B7" w:rsidRDefault="005405B7" w:rsidP="005405B7">
      <w:pPr>
        <w:spacing w:after="0"/>
        <w:jc w:val="both"/>
        <w:rPr>
          <w:rFonts w:ascii="Arial" w:hAnsi="Arial" w:cs="Arial"/>
          <w:sz w:val="20"/>
          <w:szCs w:val="20"/>
        </w:rPr>
      </w:pPr>
      <w:r w:rsidRPr="005405B7">
        <w:rPr>
          <w:rFonts w:ascii="Arial" w:hAnsi="Arial" w:cs="Arial"/>
          <w:bCs/>
          <w:sz w:val="20"/>
          <w:szCs w:val="20"/>
        </w:rPr>
        <w:t xml:space="preserve">Za </w:t>
      </w:r>
      <w:r w:rsidRPr="005405B7">
        <w:rPr>
          <w:rFonts w:ascii="Arial" w:hAnsi="Arial" w:cs="Arial"/>
          <w:sz w:val="20"/>
          <w:szCs w:val="20"/>
        </w:rPr>
        <w:t>izbiro projektov je pomembno, da so cilji, izvedbene aktivnosti ter finančna in terminska izvedljivost projekta, jasno določeni. Zelo pomembno je, da je opis in obseg stroškov skladen z vsebino projekta. Prav tako je pomemben učinek projekta na izvajanje celotne lokalne razvojne strategije, aktivna vključenost lokalnega prebivalstva in institucij, inovativen pristop ali vsebina operacije ter trajnostna naravnanost projektnih aktivnosti in rezultatov.</w:t>
      </w:r>
    </w:p>
    <w:p w14:paraId="5848B047" w14:textId="77777777" w:rsidR="005405B7" w:rsidRPr="005405B7" w:rsidRDefault="005405B7" w:rsidP="005405B7">
      <w:pPr>
        <w:spacing w:after="0"/>
        <w:jc w:val="both"/>
        <w:rPr>
          <w:rFonts w:ascii="Arial" w:hAnsi="Arial" w:cs="Arial"/>
          <w:sz w:val="20"/>
          <w:szCs w:val="20"/>
        </w:rPr>
      </w:pPr>
    </w:p>
    <w:p w14:paraId="779F69F5" w14:textId="77777777" w:rsidR="005405B7" w:rsidRPr="005405B7" w:rsidRDefault="005405B7" w:rsidP="005405B7">
      <w:pPr>
        <w:spacing w:after="0"/>
        <w:jc w:val="both"/>
        <w:rPr>
          <w:rFonts w:ascii="Arial" w:hAnsi="Arial" w:cs="Arial"/>
          <w:sz w:val="20"/>
          <w:szCs w:val="20"/>
        </w:rPr>
      </w:pPr>
      <w:r w:rsidRPr="005405B7">
        <w:rPr>
          <w:rFonts w:ascii="Arial" w:hAnsi="Arial" w:cs="Arial"/>
          <w:sz w:val="20"/>
          <w:szCs w:val="20"/>
        </w:rPr>
        <w:t xml:space="preserve">Merila za ocenjevanja in postopki ocenjevanja ter izbor projektov bodo javno objavljeni na spletni strani Partnerstva LAS Zasavje. </w:t>
      </w:r>
    </w:p>
    <w:p w14:paraId="39B0D7DC" w14:textId="77777777" w:rsidR="005405B7" w:rsidRPr="007E6EBF" w:rsidRDefault="005405B7" w:rsidP="005405B7">
      <w:pPr>
        <w:spacing w:after="0"/>
        <w:jc w:val="both"/>
        <w:rPr>
          <w:rFonts w:ascii="Arial" w:hAnsi="Arial" w:cs="Arial"/>
          <w:sz w:val="20"/>
          <w:szCs w:val="20"/>
        </w:rPr>
      </w:pPr>
    </w:p>
    <w:p w14:paraId="077B2322" w14:textId="64D9A49C" w:rsidR="007E6EBF" w:rsidRDefault="005405B7" w:rsidP="007E6EBF">
      <w:pPr>
        <w:widowControl w:val="0"/>
        <w:autoSpaceDE w:val="0"/>
        <w:autoSpaceDN w:val="0"/>
        <w:adjustRightInd w:val="0"/>
        <w:spacing w:after="200"/>
        <w:jc w:val="both"/>
        <w:rPr>
          <w:rFonts w:ascii="Arial" w:hAnsi="Arial" w:cs="Arial"/>
          <w:bCs/>
          <w:sz w:val="20"/>
          <w:szCs w:val="20"/>
        </w:rPr>
      </w:pPr>
      <w:r w:rsidRPr="007E6EBF">
        <w:rPr>
          <w:rFonts w:ascii="Arial" w:hAnsi="Arial" w:cs="Arial"/>
          <w:sz w:val="20"/>
          <w:szCs w:val="20"/>
        </w:rPr>
        <w:t>Za projekte, ki so bili izbrani preko javnih pozivov LAS</w:t>
      </w:r>
      <w:r w:rsidRPr="007E6EBF">
        <w:rPr>
          <w:rFonts w:ascii="Arial" w:hAnsi="Arial" w:cs="Arial"/>
          <w:color w:val="FF0000"/>
          <w:sz w:val="20"/>
          <w:szCs w:val="20"/>
        </w:rPr>
        <w:t xml:space="preserve">, </w:t>
      </w:r>
      <w:r w:rsidRPr="007E6EBF">
        <w:rPr>
          <w:rFonts w:ascii="Arial" w:hAnsi="Arial" w:cs="Arial"/>
          <w:sz w:val="20"/>
          <w:szCs w:val="20"/>
        </w:rPr>
        <w:t xml:space="preserve">Upravni odbor LAS, na podlagi poročila Ocenjevalne komisije (le-tega Ocenjevalna komisija preda Upravnemu odboru najkasneje v roku 14 dni po ocenjevanju projektov), za vsak projekt posebej odloči, ali se bo financiral, ali obstajajo razlogi za znižanje stopnje podpore, skladno s pravili o dodeljevanju državnih pomoči (preverba LAS) oz. drugi razlogi in o tem poroča skupščini Partnerstva LAS Zasavje. </w:t>
      </w:r>
      <w:r w:rsidR="008E2184" w:rsidRPr="007E6EBF">
        <w:rPr>
          <w:rFonts w:ascii="Arial" w:hAnsi="Arial" w:cs="Arial"/>
          <w:sz w:val="20"/>
          <w:szCs w:val="20"/>
        </w:rPr>
        <w:t xml:space="preserve">Pri potrjevanju projektov s strani UO LAS </w:t>
      </w:r>
      <w:r w:rsidR="007E6EBF" w:rsidRPr="007E6EBF">
        <w:rPr>
          <w:rFonts w:ascii="Arial" w:hAnsi="Arial" w:cs="Arial"/>
          <w:sz w:val="20"/>
          <w:szCs w:val="20"/>
        </w:rPr>
        <w:t xml:space="preserve">je potrebno upoštevati </w:t>
      </w:r>
      <w:r w:rsidR="007E6EBF" w:rsidRPr="007E6EBF">
        <w:rPr>
          <w:rFonts w:ascii="Arial" w:hAnsi="Arial" w:cs="Arial"/>
          <w:bCs/>
          <w:sz w:val="20"/>
          <w:szCs w:val="20"/>
        </w:rPr>
        <w:t>izpolnjevanje člena 32(2)(b) Uredbe 1303/2013/EU, ki določa, da nobena interesna skupina ne sme imeti več kot 49% glasovalnih pravic.</w:t>
      </w:r>
    </w:p>
    <w:p w14:paraId="0AA066CF" w14:textId="77777777" w:rsidR="007E6EBF" w:rsidRDefault="007E6EBF" w:rsidP="007E6EBF">
      <w:pPr>
        <w:widowControl w:val="0"/>
        <w:autoSpaceDE w:val="0"/>
        <w:autoSpaceDN w:val="0"/>
        <w:adjustRightInd w:val="0"/>
        <w:spacing w:after="200"/>
        <w:jc w:val="both"/>
        <w:rPr>
          <w:rFonts w:ascii="Arial" w:hAnsi="Arial" w:cs="Arial"/>
          <w:bCs/>
          <w:sz w:val="20"/>
          <w:szCs w:val="20"/>
        </w:rPr>
      </w:pPr>
      <w:r w:rsidRPr="007E6EBF">
        <w:rPr>
          <w:rFonts w:ascii="Arial" w:hAnsi="Arial" w:cs="Arial"/>
          <w:bCs/>
          <w:sz w:val="20"/>
          <w:szCs w:val="20"/>
        </w:rPr>
        <w:t xml:space="preserve">Prav tako je pri izboru projektov potrebno upoštevati 33. člen Uredbe 2021/1060/EU, ki določa, da noben sektor na nadzoruje odločanja o izboru projektov. Pri odločitvi o izbiri morajo najmanj 50% glasov prispevati pogodbeni partnerji, ki niso javni organi (34. 3(b) člen Uredbe 1303/2013/EU). </w:t>
      </w:r>
    </w:p>
    <w:p w14:paraId="511F0C7C" w14:textId="7DC54AAD" w:rsidR="007E6EBF" w:rsidRPr="007E6EBF" w:rsidRDefault="007E6EBF" w:rsidP="007E6EBF">
      <w:pPr>
        <w:widowControl w:val="0"/>
        <w:autoSpaceDE w:val="0"/>
        <w:autoSpaceDN w:val="0"/>
        <w:adjustRightInd w:val="0"/>
        <w:spacing w:after="200"/>
        <w:jc w:val="both"/>
        <w:rPr>
          <w:rFonts w:ascii="Arial" w:hAnsi="Arial" w:cs="Arial"/>
          <w:bCs/>
          <w:sz w:val="20"/>
          <w:szCs w:val="20"/>
        </w:rPr>
      </w:pPr>
      <w:r>
        <w:rPr>
          <w:rFonts w:ascii="Arial" w:hAnsi="Arial" w:cs="Arial"/>
          <w:bCs/>
          <w:sz w:val="20"/>
          <w:szCs w:val="20"/>
        </w:rPr>
        <w:t xml:space="preserve">Prav tako se mora pri ocenjevanju in odločanju o projektu izločiti vsak, ki je kakorkoli povezan s prijaviteljem projekta. </w:t>
      </w:r>
    </w:p>
    <w:p w14:paraId="0CDE75B4" w14:textId="563B509C" w:rsidR="005405B7" w:rsidRPr="005405B7" w:rsidRDefault="005405B7" w:rsidP="007E6EBF">
      <w:pPr>
        <w:jc w:val="both"/>
        <w:rPr>
          <w:rFonts w:ascii="Arial" w:hAnsi="Arial" w:cs="Arial"/>
          <w:sz w:val="20"/>
          <w:szCs w:val="20"/>
        </w:rPr>
      </w:pPr>
      <w:r w:rsidRPr="005405B7">
        <w:rPr>
          <w:rFonts w:ascii="Arial" w:hAnsi="Arial" w:cs="Arial"/>
          <w:sz w:val="20"/>
          <w:szCs w:val="20"/>
        </w:rPr>
        <w:t xml:space="preserve">Upravni odbor LAS  s sklepom obvesti vlagatelje glede izbire oz. </w:t>
      </w:r>
      <w:proofErr w:type="spellStart"/>
      <w:r w:rsidRPr="005405B7">
        <w:rPr>
          <w:rFonts w:ascii="Arial" w:hAnsi="Arial" w:cs="Arial"/>
          <w:sz w:val="20"/>
          <w:szCs w:val="20"/>
        </w:rPr>
        <w:t>neizbire</w:t>
      </w:r>
      <w:proofErr w:type="spellEnd"/>
      <w:r w:rsidRPr="005405B7">
        <w:rPr>
          <w:rFonts w:ascii="Arial" w:hAnsi="Arial" w:cs="Arial"/>
          <w:sz w:val="20"/>
          <w:szCs w:val="20"/>
        </w:rPr>
        <w:t xml:space="preserve"> projekta, pri čemer mora biti sklep podpisan tudi s strani vodilnega partnerja LAS.  Vlagatelj ima v osmih (8) dneh od prejema sklepa o odločitvi glede izbire oz. </w:t>
      </w:r>
      <w:proofErr w:type="spellStart"/>
      <w:r w:rsidRPr="005405B7">
        <w:rPr>
          <w:rFonts w:ascii="Arial" w:hAnsi="Arial" w:cs="Arial"/>
          <w:sz w:val="20"/>
          <w:szCs w:val="20"/>
        </w:rPr>
        <w:t>neizbire</w:t>
      </w:r>
      <w:proofErr w:type="spellEnd"/>
      <w:r w:rsidRPr="005405B7">
        <w:rPr>
          <w:rFonts w:ascii="Arial" w:hAnsi="Arial" w:cs="Arial"/>
          <w:sz w:val="20"/>
          <w:szCs w:val="20"/>
        </w:rPr>
        <w:t xml:space="preserve"> projekta, pravico vložiti pritožbo na Upravni odbor LAS. V svoji pritožbi mora natančno opredeliti in utemeljiti razloge, zaradi katerih je pritožba vložena. V kolikor želi vlagatelj po prejemu sklepa glede izbire oz. </w:t>
      </w:r>
      <w:proofErr w:type="spellStart"/>
      <w:r w:rsidRPr="005405B7">
        <w:rPr>
          <w:rFonts w:ascii="Arial" w:hAnsi="Arial" w:cs="Arial"/>
          <w:sz w:val="20"/>
          <w:szCs w:val="20"/>
        </w:rPr>
        <w:t>neizbire</w:t>
      </w:r>
      <w:proofErr w:type="spellEnd"/>
      <w:r w:rsidRPr="005405B7">
        <w:rPr>
          <w:rFonts w:ascii="Arial" w:hAnsi="Arial" w:cs="Arial"/>
          <w:sz w:val="20"/>
          <w:szCs w:val="20"/>
        </w:rPr>
        <w:t xml:space="preserve"> projekta, vpogled v svoj ocenjevalni list, mora podati pisno prošnjo Upravnemu odboru LAS. Možen je vpogled v skupne ocene po posameznem specifičnem merilu prijavljene operacije ob prisotnosti predsednika LAS, pri čemer dokumenta ni dovoljeno kopirati ali fotografirati. Vpogled v ocenjevalne liste ostalih vlagateljev ni možen. </w:t>
      </w:r>
    </w:p>
    <w:p w14:paraId="4D562EC4" w14:textId="77777777" w:rsidR="005405B7" w:rsidRPr="005405B7" w:rsidRDefault="005405B7" w:rsidP="005405B7">
      <w:pPr>
        <w:widowControl w:val="0"/>
        <w:autoSpaceDE w:val="0"/>
        <w:autoSpaceDN w:val="0"/>
        <w:adjustRightInd w:val="0"/>
        <w:spacing w:after="0" w:line="240" w:lineRule="auto"/>
        <w:jc w:val="both"/>
        <w:rPr>
          <w:rFonts w:ascii="Arial" w:hAnsi="Arial" w:cs="Arial"/>
          <w:sz w:val="20"/>
          <w:szCs w:val="20"/>
        </w:rPr>
      </w:pPr>
    </w:p>
    <w:p w14:paraId="7E4CEDC4" w14:textId="77777777" w:rsidR="005405B7" w:rsidRPr="005405B7" w:rsidRDefault="005405B7" w:rsidP="005405B7">
      <w:pPr>
        <w:widowControl w:val="0"/>
        <w:autoSpaceDE w:val="0"/>
        <w:autoSpaceDN w:val="0"/>
        <w:adjustRightInd w:val="0"/>
        <w:spacing w:after="0" w:line="240" w:lineRule="auto"/>
        <w:jc w:val="both"/>
        <w:rPr>
          <w:rFonts w:ascii="Arial" w:hAnsi="Arial" w:cs="Arial"/>
          <w:sz w:val="20"/>
          <w:szCs w:val="20"/>
        </w:rPr>
      </w:pPr>
      <w:r w:rsidRPr="005405B7">
        <w:rPr>
          <w:rFonts w:ascii="Arial" w:hAnsi="Arial" w:cs="Arial"/>
          <w:sz w:val="20"/>
          <w:szCs w:val="20"/>
        </w:rPr>
        <w:t xml:space="preserve">Predmet pritožbe ne morejo biti postavljeni pogoji in temeljna merila za ocenjevanje. Vložena pritožba ne zadrži podpisa pogodbe z izbranimi vlagatelji. O pritožbi na 1. stopnji odloča Upravni odbor LAS, v tridesetih dneh od vložitve pritožbe. O pritožbi na 2. stopnji odloča Skupščina LAS. Odločitev je dokončna. </w:t>
      </w:r>
    </w:p>
    <w:p w14:paraId="684A6CDD" w14:textId="77777777" w:rsidR="005405B7" w:rsidRPr="005405B7" w:rsidRDefault="005405B7" w:rsidP="005405B7">
      <w:pPr>
        <w:widowControl w:val="0"/>
        <w:autoSpaceDE w:val="0"/>
        <w:autoSpaceDN w:val="0"/>
        <w:adjustRightInd w:val="0"/>
        <w:spacing w:after="0" w:line="240" w:lineRule="auto"/>
        <w:jc w:val="both"/>
        <w:rPr>
          <w:rFonts w:ascii="Arial" w:hAnsi="Arial" w:cs="Arial"/>
          <w:sz w:val="20"/>
          <w:szCs w:val="20"/>
        </w:rPr>
      </w:pPr>
    </w:p>
    <w:p w14:paraId="0A3F5373" w14:textId="77777777" w:rsidR="005405B7" w:rsidRPr="005405B7" w:rsidRDefault="005405B7" w:rsidP="005405B7">
      <w:pPr>
        <w:widowControl w:val="0"/>
        <w:overflowPunct w:val="0"/>
        <w:autoSpaceDE w:val="0"/>
        <w:autoSpaceDN w:val="0"/>
        <w:adjustRightInd w:val="0"/>
        <w:spacing w:after="0"/>
        <w:ind w:right="20"/>
        <w:jc w:val="both"/>
        <w:rPr>
          <w:rFonts w:ascii="Arial" w:hAnsi="Arial" w:cs="Arial"/>
          <w:sz w:val="20"/>
          <w:szCs w:val="20"/>
          <w:u w:val="single"/>
        </w:rPr>
      </w:pPr>
      <w:r w:rsidRPr="005405B7">
        <w:rPr>
          <w:rFonts w:ascii="Arial" w:hAnsi="Arial" w:cs="Arial"/>
          <w:sz w:val="20"/>
          <w:szCs w:val="20"/>
        </w:rPr>
        <w:t xml:space="preserve">Skupščina partnerstva LAS je seznanjena o izboru projektov za sofinanciranje. Po potrditvi projektov na seji upravnega odbora, se vlagatelje na javni poziv obvesti o izboru oziroma ne-izboru projektov ter o </w:t>
      </w:r>
      <w:r w:rsidRPr="005405B7">
        <w:rPr>
          <w:rFonts w:ascii="Arial" w:hAnsi="Arial" w:cs="Arial"/>
          <w:sz w:val="20"/>
          <w:szCs w:val="20"/>
        </w:rPr>
        <w:lastRenderedPageBreak/>
        <w:t xml:space="preserve">posredovanju projektov v potrditev organu pristojnemu za končno odobritev projektov (ARSKTRP). Če je upravičencu odobren projekt za sofinanciranje iz EKSRP, ARSKTRP o odobritvi ali zavrnitvi, odloči z odločbo. V odločbi o odobritvi projekta se določi tudi višino sredstev, rok za vložitev zahtevka za izplačilo, pogoje za upravičenost, višino sredstev, če se pomoč dodeljuje kot državna pomoč.  </w:t>
      </w:r>
    </w:p>
    <w:p w14:paraId="03E05C03" w14:textId="77777777" w:rsidR="0097540B" w:rsidRDefault="0097540B" w:rsidP="0097540B">
      <w:pPr>
        <w:spacing w:after="0"/>
        <w:jc w:val="both"/>
        <w:rPr>
          <w:rFonts w:ascii="Arial" w:hAnsi="Arial" w:cs="Arial"/>
          <w:sz w:val="20"/>
          <w:szCs w:val="20"/>
        </w:rPr>
      </w:pPr>
    </w:p>
    <w:p w14:paraId="51368EF8" w14:textId="0091A914" w:rsidR="0097540B" w:rsidRDefault="000F6137" w:rsidP="0097540B">
      <w:pPr>
        <w:pStyle w:val="Odstavekseznama"/>
        <w:numPr>
          <w:ilvl w:val="0"/>
          <w:numId w:val="5"/>
        </w:numPr>
        <w:spacing w:after="0"/>
        <w:jc w:val="both"/>
        <w:rPr>
          <w:rFonts w:ascii="Arial" w:hAnsi="Arial" w:cs="Arial"/>
          <w:sz w:val="20"/>
          <w:szCs w:val="20"/>
          <w:u w:val="single"/>
        </w:rPr>
      </w:pPr>
      <w:r>
        <w:rPr>
          <w:rFonts w:ascii="Arial" w:hAnsi="Arial" w:cs="Arial"/>
          <w:sz w:val="20"/>
          <w:szCs w:val="20"/>
          <w:u w:val="single"/>
        </w:rPr>
        <w:t>Projekti</w:t>
      </w:r>
      <w:r w:rsidR="0097540B" w:rsidRPr="002A59A4">
        <w:rPr>
          <w:rFonts w:ascii="Arial" w:hAnsi="Arial" w:cs="Arial"/>
          <w:sz w:val="20"/>
          <w:szCs w:val="20"/>
          <w:u w:val="single"/>
        </w:rPr>
        <w:t>, katerih upravičenec</w:t>
      </w:r>
      <w:r w:rsidR="0097540B">
        <w:rPr>
          <w:rFonts w:ascii="Arial" w:hAnsi="Arial" w:cs="Arial"/>
          <w:sz w:val="20"/>
          <w:szCs w:val="20"/>
          <w:u w:val="single"/>
        </w:rPr>
        <w:t>/nosilec</w:t>
      </w:r>
      <w:r w:rsidR="0097540B" w:rsidRPr="002A59A4">
        <w:rPr>
          <w:rFonts w:ascii="Arial" w:hAnsi="Arial" w:cs="Arial"/>
          <w:sz w:val="20"/>
          <w:szCs w:val="20"/>
          <w:u w:val="single"/>
        </w:rPr>
        <w:t xml:space="preserve"> je LAS</w:t>
      </w:r>
    </w:p>
    <w:p w14:paraId="35179C8E" w14:textId="77777777" w:rsidR="0097540B" w:rsidRDefault="0097540B" w:rsidP="0097540B">
      <w:pPr>
        <w:spacing w:after="0"/>
        <w:jc w:val="both"/>
        <w:rPr>
          <w:rFonts w:ascii="Arial" w:hAnsi="Arial" w:cs="Arial"/>
          <w:sz w:val="20"/>
          <w:szCs w:val="20"/>
          <w:u w:val="single"/>
        </w:rPr>
      </w:pPr>
    </w:p>
    <w:p w14:paraId="65DDD2F8" w14:textId="297E6373" w:rsidR="0097540B" w:rsidRDefault="0097540B" w:rsidP="0097540B">
      <w:pPr>
        <w:spacing w:after="0"/>
        <w:jc w:val="both"/>
        <w:rPr>
          <w:rFonts w:ascii="Arial" w:hAnsi="Arial" w:cs="Arial"/>
          <w:sz w:val="20"/>
          <w:szCs w:val="20"/>
        </w:rPr>
      </w:pPr>
      <w:r w:rsidRPr="003C56B0">
        <w:rPr>
          <w:rFonts w:ascii="Arial" w:hAnsi="Arial" w:cs="Arial"/>
          <w:sz w:val="20"/>
          <w:szCs w:val="20"/>
        </w:rPr>
        <w:t>V primeru, da je nosilec</w:t>
      </w:r>
      <w:r w:rsidR="000F6137">
        <w:rPr>
          <w:rFonts w:ascii="Arial" w:hAnsi="Arial" w:cs="Arial"/>
          <w:sz w:val="20"/>
          <w:szCs w:val="20"/>
        </w:rPr>
        <w:t xml:space="preserve"> projekta </w:t>
      </w:r>
      <w:r w:rsidRPr="003C56B0">
        <w:rPr>
          <w:rFonts w:ascii="Arial" w:hAnsi="Arial" w:cs="Arial"/>
          <w:sz w:val="20"/>
          <w:szCs w:val="20"/>
        </w:rPr>
        <w:t xml:space="preserve"> LAS, se lahko </w:t>
      </w:r>
      <w:r w:rsidR="000F6137">
        <w:rPr>
          <w:rFonts w:ascii="Arial" w:hAnsi="Arial" w:cs="Arial"/>
          <w:sz w:val="20"/>
          <w:szCs w:val="20"/>
        </w:rPr>
        <w:t xml:space="preserve">projekt </w:t>
      </w:r>
      <w:r w:rsidRPr="003C56B0">
        <w:rPr>
          <w:rFonts w:ascii="Arial" w:hAnsi="Arial" w:cs="Arial"/>
          <w:sz w:val="20"/>
          <w:szCs w:val="20"/>
        </w:rPr>
        <w:t xml:space="preserve">izvede na podlagi drugega odstavka 29. člena Uredbe CLLD, ki dopušča možnost izvedbe mino javnega poziva. Pri izvajanju in izbiri </w:t>
      </w:r>
      <w:r w:rsidR="000F6137">
        <w:rPr>
          <w:rFonts w:ascii="Arial" w:hAnsi="Arial" w:cs="Arial"/>
          <w:sz w:val="20"/>
          <w:szCs w:val="20"/>
        </w:rPr>
        <w:t>projektov</w:t>
      </w:r>
      <w:r w:rsidRPr="003C56B0">
        <w:rPr>
          <w:rFonts w:ascii="Arial" w:hAnsi="Arial" w:cs="Arial"/>
          <w:sz w:val="20"/>
          <w:szCs w:val="20"/>
        </w:rPr>
        <w:t xml:space="preserve">, se mora, skladno s </w:t>
      </w:r>
      <w:r>
        <w:rPr>
          <w:rFonts w:ascii="Arial" w:hAnsi="Arial" w:cs="Arial"/>
          <w:sz w:val="20"/>
          <w:szCs w:val="20"/>
        </w:rPr>
        <w:t>Skupno kmetijsko politiko 2023-2027</w:t>
      </w:r>
      <w:r w:rsidRPr="003C56B0">
        <w:rPr>
          <w:rFonts w:ascii="Arial" w:hAnsi="Arial" w:cs="Arial"/>
          <w:sz w:val="20"/>
          <w:szCs w:val="20"/>
        </w:rPr>
        <w:t xml:space="preserve">, zagotavljati transparentnost postopkov, preprečiti konflikt interesov in upoštevati načela, da je lahko LAS nosilec </w:t>
      </w:r>
      <w:r w:rsidR="000F6137">
        <w:rPr>
          <w:rFonts w:ascii="Arial" w:hAnsi="Arial" w:cs="Arial"/>
          <w:sz w:val="20"/>
          <w:szCs w:val="20"/>
        </w:rPr>
        <w:t>projekta</w:t>
      </w:r>
      <w:r w:rsidRPr="003C56B0">
        <w:rPr>
          <w:rFonts w:ascii="Arial" w:hAnsi="Arial" w:cs="Arial"/>
          <w:sz w:val="20"/>
          <w:szCs w:val="20"/>
        </w:rPr>
        <w:t xml:space="preserve"> samo, če je to v interesu </w:t>
      </w:r>
      <w:r>
        <w:rPr>
          <w:rFonts w:ascii="Arial" w:hAnsi="Arial" w:cs="Arial"/>
          <w:sz w:val="20"/>
          <w:szCs w:val="20"/>
        </w:rPr>
        <w:t xml:space="preserve">celotnega območja LAS </w:t>
      </w:r>
      <w:r w:rsidRPr="003C56B0">
        <w:rPr>
          <w:rFonts w:ascii="Arial" w:hAnsi="Arial" w:cs="Arial"/>
          <w:sz w:val="20"/>
          <w:szCs w:val="20"/>
        </w:rPr>
        <w:t xml:space="preserve">in uresničevanja Strategije lokalnega razvoja ter, če je sodelovanje LAS nujno za izvedljivost ali uspeh </w:t>
      </w:r>
      <w:r w:rsidR="000F6137">
        <w:rPr>
          <w:rFonts w:ascii="Arial" w:hAnsi="Arial" w:cs="Arial"/>
          <w:sz w:val="20"/>
          <w:szCs w:val="20"/>
        </w:rPr>
        <w:t>projekta.</w:t>
      </w:r>
      <w:r w:rsidRPr="003C56B0">
        <w:rPr>
          <w:rFonts w:ascii="Arial" w:hAnsi="Arial" w:cs="Arial"/>
          <w:sz w:val="20"/>
          <w:szCs w:val="20"/>
        </w:rPr>
        <w:t xml:space="preserve"> </w:t>
      </w:r>
    </w:p>
    <w:p w14:paraId="09F356B4" w14:textId="77777777" w:rsidR="0097540B" w:rsidRDefault="0097540B" w:rsidP="0097540B">
      <w:pPr>
        <w:spacing w:after="0"/>
        <w:jc w:val="both"/>
        <w:rPr>
          <w:rFonts w:ascii="Arial" w:hAnsi="Arial" w:cs="Arial"/>
          <w:sz w:val="20"/>
          <w:szCs w:val="20"/>
        </w:rPr>
      </w:pPr>
    </w:p>
    <w:p w14:paraId="5751EC5D" w14:textId="04C806DB" w:rsidR="0097540B" w:rsidRPr="00277DAD" w:rsidRDefault="0097540B" w:rsidP="0097540B">
      <w:pPr>
        <w:spacing w:after="0"/>
        <w:jc w:val="both"/>
        <w:rPr>
          <w:rFonts w:ascii="Arial" w:hAnsi="Arial" w:cs="Arial"/>
          <w:sz w:val="20"/>
          <w:szCs w:val="20"/>
        </w:rPr>
      </w:pPr>
      <w:r>
        <w:rPr>
          <w:rFonts w:ascii="Arial" w:hAnsi="Arial" w:cs="Arial"/>
          <w:sz w:val="20"/>
          <w:szCs w:val="20"/>
        </w:rPr>
        <w:t xml:space="preserve">Lahko pa se </w:t>
      </w:r>
      <w:r w:rsidR="000F6137">
        <w:rPr>
          <w:rFonts w:ascii="Arial" w:hAnsi="Arial" w:cs="Arial"/>
          <w:sz w:val="20"/>
          <w:szCs w:val="20"/>
        </w:rPr>
        <w:t>projekt</w:t>
      </w:r>
      <w:r>
        <w:rPr>
          <w:rFonts w:ascii="Arial" w:hAnsi="Arial" w:cs="Arial"/>
          <w:sz w:val="20"/>
          <w:szCs w:val="20"/>
        </w:rPr>
        <w:t>, katere upravičenec/nosilec je LAS, izbere tudi preko javnega poziva LAS.</w:t>
      </w:r>
    </w:p>
    <w:p w14:paraId="7CE595BB" w14:textId="77777777" w:rsidR="0097540B" w:rsidRPr="003C56B0" w:rsidRDefault="0097540B" w:rsidP="0097540B">
      <w:pPr>
        <w:spacing w:after="0"/>
        <w:jc w:val="both"/>
        <w:rPr>
          <w:rFonts w:ascii="Arial" w:hAnsi="Arial" w:cs="Arial"/>
          <w:sz w:val="20"/>
          <w:szCs w:val="20"/>
        </w:rPr>
      </w:pPr>
    </w:p>
    <w:p w14:paraId="0EAE20FF" w14:textId="6C08A78C" w:rsidR="0097540B" w:rsidRPr="003C56B0" w:rsidRDefault="0097540B" w:rsidP="0097540B">
      <w:pPr>
        <w:pStyle w:val="Odstavekseznama"/>
        <w:spacing w:after="0" w:line="240" w:lineRule="auto"/>
        <w:ind w:left="0"/>
        <w:jc w:val="both"/>
        <w:rPr>
          <w:rFonts w:ascii="Arial" w:hAnsi="Arial" w:cs="Arial"/>
          <w:sz w:val="20"/>
          <w:szCs w:val="20"/>
          <w:u w:val="single"/>
        </w:rPr>
      </w:pPr>
      <w:r w:rsidRPr="003C56B0">
        <w:rPr>
          <w:rFonts w:ascii="Arial" w:hAnsi="Arial" w:cs="Arial"/>
          <w:sz w:val="20"/>
          <w:szCs w:val="20"/>
          <w:u w:val="single"/>
        </w:rPr>
        <w:t xml:space="preserve">Splošni pogoji za izbor </w:t>
      </w:r>
      <w:r w:rsidR="000F6137">
        <w:rPr>
          <w:rFonts w:ascii="Arial" w:hAnsi="Arial" w:cs="Arial"/>
          <w:sz w:val="20"/>
          <w:szCs w:val="20"/>
          <w:u w:val="single"/>
        </w:rPr>
        <w:t>projektov</w:t>
      </w:r>
      <w:r w:rsidRPr="003C56B0">
        <w:rPr>
          <w:rFonts w:ascii="Arial" w:hAnsi="Arial" w:cs="Arial"/>
          <w:sz w:val="20"/>
          <w:szCs w:val="20"/>
          <w:u w:val="single"/>
        </w:rPr>
        <w:t>, kjer je nosilec  LAS:</w:t>
      </w:r>
    </w:p>
    <w:p w14:paraId="49348611" w14:textId="2427C295"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w:t>
      </w:r>
      <w:r w:rsidR="000F6137">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mora biti izbran skladno z zabeleženim postopkom v strategiji,</w:t>
      </w:r>
    </w:p>
    <w:p w14:paraId="7F081330" w14:textId="08717DA6"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w:t>
      </w:r>
      <w:r w:rsidR="000F6137">
        <w:rPr>
          <w:rFonts w:ascii="Arial" w:eastAsia="Times New Roman" w:hAnsi="Arial" w:cs="Arial"/>
          <w:sz w:val="20"/>
          <w:szCs w:val="20"/>
          <w:lang w:eastAsia="sl-SI"/>
        </w:rPr>
        <w:t xml:space="preserve">projekt </w:t>
      </w:r>
      <w:r w:rsidRPr="003C56B0">
        <w:rPr>
          <w:rFonts w:ascii="Arial" w:eastAsia="Times New Roman" w:hAnsi="Arial" w:cs="Arial"/>
          <w:sz w:val="20"/>
          <w:szCs w:val="20"/>
          <w:lang w:eastAsia="sl-SI"/>
        </w:rPr>
        <w:t>mora imeti splošno podporo lokalne skupnosti,</w:t>
      </w:r>
    </w:p>
    <w:p w14:paraId="73D5108B" w14:textId="1408748E"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w:t>
      </w:r>
      <w:r w:rsidR="000F6137">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se mora izvajati na območju vseh treh občin (Hrastnik, Trbovlje, Zagorje ob Savi),</w:t>
      </w:r>
    </w:p>
    <w:p w14:paraId="4FE8AB4B" w14:textId="7AF33D0D" w:rsidR="0097540B" w:rsidRPr="00277DAD"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w:t>
      </w:r>
      <w:r w:rsidR="000F6137">
        <w:rPr>
          <w:rFonts w:ascii="Arial" w:eastAsia="Times New Roman" w:hAnsi="Arial" w:cs="Arial"/>
          <w:sz w:val="20"/>
          <w:szCs w:val="20"/>
          <w:lang w:eastAsia="sl-SI"/>
        </w:rPr>
        <w:t xml:space="preserve">Projekt </w:t>
      </w:r>
      <w:r w:rsidRPr="003C56B0">
        <w:rPr>
          <w:rFonts w:ascii="Arial" w:eastAsia="Times New Roman" w:hAnsi="Arial" w:cs="Arial"/>
          <w:sz w:val="20"/>
          <w:szCs w:val="20"/>
          <w:lang w:eastAsia="sl-SI"/>
        </w:rPr>
        <w:t>mora biti sklad</w:t>
      </w:r>
      <w:r w:rsidR="000F6137">
        <w:rPr>
          <w:rFonts w:ascii="Arial" w:eastAsia="Times New Roman" w:hAnsi="Arial" w:cs="Arial"/>
          <w:sz w:val="20"/>
          <w:szCs w:val="20"/>
          <w:lang w:eastAsia="sl-SI"/>
        </w:rPr>
        <w:t>en</w:t>
      </w:r>
      <w:r w:rsidRPr="003C56B0">
        <w:rPr>
          <w:rFonts w:ascii="Arial" w:eastAsia="Times New Roman" w:hAnsi="Arial" w:cs="Arial"/>
          <w:sz w:val="20"/>
          <w:szCs w:val="20"/>
          <w:lang w:eastAsia="sl-SI"/>
        </w:rPr>
        <w:t xml:space="preserve"> s cilji zadevnega sklada in prispevati k uresničevanju ciljev, določenih v SLR,</w:t>
      </w:r>
    </w:p>
    <w:p w14:paraId="2C002D65" w14:textId="57596CD5"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upravičeni stroški posamezne</w:t>
      </w:r>
      <w:r w:rsidR="000F6137">
        <w:rPr>
          <w:rFonts w:ascii="Arial" w:eastAsia="Times New Roman" w:hAnsi="Arial" w:cs="Arial"/>
          <w:sz w:val="20"/>
          <w:szCs w:val="20"/>
          <w:lang w:eastAsia="sl-SI"/>
        </w:rPr>
        <w:t>ga</w:t>
      </w:r>
      <w:r w:rsidRPr="003C56B0">
        <w:rPr>
          <w:rFonts w:ascii="Arial" w:eastAsia="Times New Roman" w:hAnsi="Arial" w:cs="Arial"/>
          <w:sz w:val="20"/>
          <w:szCs w:val="20"/>
          <w:lang w:eastAsia="sl-SI"/>
        </w:rPr>
        <w:t xml:space="preserve"> </w:t>
      </w:r>
      <w:r w:rsidR="000F6137">
        <w:rPr>
          <w:rFonts w:ascii="Arial" w:eastAsia="Times New Roman" w:hAnsi="Arial" w:cs="Arial"/>
          <w:sz w:val="20"/>
          <w:szCs w:val="20"/>
          <w:lang w:eastAsia="sl-SI"/>
        </w:rPr>
        <w:t>projekta</w:t>
      </w:r>
      <w:r w:rsidRPr="003C56B0">
        <w:rPr>
          <w:rFonts w:ascii="Arial" w:eastAsia="Times New Roman" w:hAnsi="Arial" w:cs="Arial"/>
          <w:sz w:val="20"/>
          <w:szCs w:val="20"/>
          <w:lang w:eastAsia="sl-SI"/>
        </w:rPr>
        <w:t>, ki jih LAS dobi povrnjene na osnovi zahtevka, ne smejo biti financirani z drugimi javnimi sredstvi,</w:t>
      </w:r>
    </w:p>
    <w:p w14:paraId="1DDA4AAB" w14:textId="74093885" w:rsidR="0097540B" w:rsidRPr="003C56B0" w:rsidRDefault="000F6137"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projekt</w:t>
      </w:r>
      <w:r w:rsidR="0097540B" w:rsidRPr="003C56B0">
        <w:rPr>
          <w:rFonts w:ascii="Arial" w:eastAsia="Times New Roman" w:hAnsi="Arial" w:cs="Arial"/>
          <w:sz w:val="20"/>
          <w:szCs w:val="20"/>
          <w:lang w:eastAsia="sl-SI"/>
        </w:rPr>
        <w:t xml:space="preserve"> se izvede le na območju LAS,</w:t>
      </w:r>
    </w:p>
    <w:p w14:paraId="5A6F46D4" w14:textId="00D677A7"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kadar </w:t>
      </w:r>
      <w:r w:rsidR="000F6137">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vključuje naložbo, ki jo izvaja LAS, mora LAS za naložbo LAS, v vlogi določiti pravno osebo javnega prava, ki postane lastnik naložbe,</w:t>
      </w:r>
    </w:p>
    <w:p w14:paraId="79FD2281" w14:textId="0BB4FC60"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iz opisa </w:t>
      </w:r>
      <w:r w:rsidR="00815119">
        <w:rPr>
          <w:rFonts w:ascii="Arial" w:eastAsia="Times New Roman" w:hAnsi="Arial" w:cs="Arial"/>
          <w:sz w:val="20"/>
          <w:szCs w:val="20"/>
          <w:lang w:eastAsia="sl-SI"/>
        </w:rPr>
        <w:t>projekta</w:t>
      </w:r>
      <w:r w:rsidRPr="003C56B0">
        <w:rPr>
          <w:rFonts w:ascii="Arial" w:eastAsia="Times New Roman" w:hAnsi="Arial" w:cs="Arial"/>
          <w:sz w:val="20"/>
          <w:szCs w:val="20"/>
          <w:lang w:eastAsia="sl-SI"/>
        </w:rPr>
        <w:t xml:space="preserve"> v vlogi mora biti razvidna zaprta finančna konstrukcija za </w:t>
      </w:r>
      <w:r w:rsidR="00815119">
        <w:rPr>
          <w:rFonts w:ascii="Arial" w:eastAsia="Times New Roman" w:hAnsi="Arial" w:cs="Arial"/>
          <w:sz w:val="20"/>
          <w:szCs w:val="20"/>
          <w:lang w:eastAsia="sl-SI"/>
        </w:rPr>
        <w:t>celoten projekt,</w:t>
      </w:r>
      <w:r w:rsidRPr="003C56B0">
        <w:rPr>
          <w:rFonts w:ascii="Arial" w:eastAsia="Times New Roman" w:hAnsi="Arial" w:cs="Arial"/>
          <w:sz w:val="20"/>
          <w:szCs w:val="20"/>
          <w:lang w:eastAsia="sl-SI"/>
        </w:rPr>
        <w:t xml:space="preserve"> kar pomeni, da mora prikazovati razdelitev posameznih stroškov po posameznih partnerjih in vrstah stroškov,</w:t>
      </w:r>
    </w:p>
    <w:p w14:paraId="7F21B9DA" w14:textId="0F8C8C03"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ob oddaji vloge morajo biti za </w:t>
      </w:r>
      <w:r w:rsidR="00815119">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izdana vsa potrebna dovoljenja, kot jih za izvedbo </w:t>
      </w:r>
      <w:r w:rsidR="00815119">
        <w:rPr>
          <w:rFonts w:ascii="Arial" w:eastAsia="Times New Roman" w:hAnsi="Arial" w:cs="Arial"/>
          <w:sz w:val="20"/>
          <w:szCs w:val="20"/>
          <w:lang w:eastAsia="sl-SI"/>
        </w:rPr>
        <w:t xml:space="preserve">projekta </w:t>
      </w:r>
      <w:r w:rsidRPr="003C56B0">
        <w:rPr>
          <w:rFonts w:ascii="Arial" w:eastAsia="Times New Roman" w:hAnsi="Arial" w:cs="Arial"/>
          <w:sz w:val="20"/>
          <w:szCs w:val="20"/>
          <w:lang w:eastAsia="sl-SI"/>
        </w:rPr>
        <w:t>določa področna zakonodaja,</w:t>
      </w:r>
    </w:p>
    <w:p w14:paraId="4BE3DE4D" w14:textId="7714AF07"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upravičenec mora izvesti </w:t>
      </w:r>
      <w:r w:rsidR="00815119">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najpozneje v treh letih od pravnomočnosti odločbe o potrditvi </w:t>
      </w:r>
      <w:r w:rsidR="00815119">
        <w:rPr>
          <w:rFonts w:ascii="Arial" w:eastAsia="Times New Roman" w:hAnsi="Arial" w:cs="Arial"/>
          <w:sz w:val="20"/>
          <w:szCs w:val="20"/>
          <w:lang w:eastAsia="sl-SI"/>
        </w:rPr>
        <w:t>projekta</w:t>
      </w:r>
      <w:r w:rsidRPr="003C56B0">
        <w:rPr>
          <w:rFonts w:ascii="Arial" w:eastAsia="Times New Roman" w:hAnsi="Arial" w:cs="Arial"/>
          <w:sz w:val="20"/>
          <w:szCs w:val="20"/>
          <w:lang w:eastAsia="sl-SI"/>
        </w:rPr>
        <w:t xml:space="preserve"> s strani ARSKTRP oziroma od podpisa pogodbe o sofinanciranju z M</w:t>
      </w:r>
      <w:r>
        <w:rPr>
          <w:rFonts w:ascii="Arial" w:eastAsia="Times New Roman" w:hAnsi="Arial" w:cs="Arial"/>
          <w:sz w:val="20"/>
          <w:szCs w:val="20"/>
          <w:lang w:eastAsia="sl-SI"/>
        </w:rPr>
        <w:t>KRR</w:t>
      </w:r>
      <w:r w:rsidRPr="003C56B0">
        <w:rPr>
          <w:rFonts w:ascii="Arial" w:eastAsia="Times New Roman" w:hAnsi="Arial" w:cs="Arial"/>
          <w:sz w:val="20"/>
          <w:szCs w:val="20"/>
          <w:lang w:eastAsia="sl-SI"/>
        </w:rPr>
        <w:t>,</w:t>
      </w:r>
    </w:p>
    <w:p w14:paraId="7FD3FE6B" w14:textId="4FDB2A0F" w:rsidR="0097540B" w:rsidRPr="003C56B0" w:rsidRDefault="0097540B" w:rsidP="0097540B">
      <w:pPr>
        <w:pStyle w:val="Odstavekseznama"/>
        <w:numPr>
          <w:ilvl w:val="2"/>
          <w:numId w:val="4"/>
        </w:numPr>
        <w:shd w:val="clear" w:color="auto" w:fill="FFFFFF"/>
        <w:spacing w:after="0" w:line="240" w:lineRule="auto"/>
        <w:ind w:left="142" w:hanging="142"/>
        <w:jc w:val="both"/>
        <w:rPr>
          <w:rFonts w:ascii="Arial" w:eastAsia="Times New Roman" w:hAnsi="Arial" w:cs="Arial"/>
          <w:sz w:val="20"/>
          <w:szCs w:val="20"/>
          <w:lang w:eastAsia="sl-SI"/>
        </w:rPr>
      </w:pPr>
      <w:r w:rsidRPr="003C56B0">
        <w:rPr>
          <w:rFonts w:ascii="Arial" w:eastAsia="Times New Roman" w:hAnsi="Arial" w:cs="Arial"/>
          <w:sz w:val="20"/>
          <w:szCs w:val="20"/>
          <w:lang w:eastAsia="sl-SI"/>
        </w:rPr>
        <w:t xml:space="preserve"> </w:t>
      </w:r>
      <w:r w:rsidR="00815119">
        <w:rPr>
          <w:rFonts w:ascii="Arial" w:eastAsia="Times New Roman" w:hAnsi="Arial" w:cs="Arial"/>
          <w:sz w:val="20"/>
          <w:szCs w:val="20"/>
          <w:lang w:eastAsia="sl-SI"/>
        </w:rPr>
        <w:t>projekt</w:t>
      </w:r>
      <w:r w:rsidRPr="003C56B0">
        <w:rPr>
          <w:rFonts w:ascii="Arial" w:eastAsia="Times New Roman" w:hAnsi="Arial" w:cs="Arial"/>
          <w:sz w:val="20"/>
          <w:szCs w:val="20"/>
          <w:lang w:eastAsia="sl-SI"/>
        </w:rPr>
        <w:t xml:space="preserve"> mora biti izveden v skladu s prijavljeno in s strani ARSKTRP ali M</w:t>
      </w:r>
      <w:r>
        <w:rPr>
          <w:rFonts w:ascii="Arial" w:eastAsia="Times New Roman" w:hAnsi="Arial" w:cs="Arial"/>
          <w:sz w:val="20"/>
          <w:szCs w:val="20"/>
          <w:lang w:eastAsia="sl-SI"/>
        </w:rPr>
        <w:t xml:space="preserve">KRR </w:t>
      </w:r>
      <w:r w:rsidRPr="003C56B0">
        <w:rPr>
          <w:rFonts w:ascii="Arial" w:eastAsia="Times New Roman" w:hAnsi="Arial" w:cs="Arial"/>
          <w:sz w:val="20"/>
          <w:szCs w:val="20"/>
          <w:lang w:eastAsia="sl-SI"/>
        </w:rPr>
        <w:t>odobreno vsebino ter področno zakonodajo.</w:t>
      </w:r>
    </w:p>
    <w:p w14:paraId="02D455E5" w14:textId="77777777" w:rsidR="0097540B" w:rsidRDefault="0097540B" w:rsidP="0097540B">
      <w:pPr>
        <w:shd w:val="clear" w:color="auto" w:fill="FFFFFF"/>
        <w:spacing w:after="0" w:line="240" w:lineRule="auto"/>
        <w:jc w:val="both"/>
        <w:rPr>
          <w:rFonts w:ascii="Arial" w:eastAsia="Times New Roman" w:hAnsi="Arial" w:cs="Arial"/>
          <w:sz w:val="20"/>
          <w:szCs w:val="20"/>
          <w:lang w:eastAsia="sl-SI"/>
        </w:rPr>
      </w:pPr>
    </w:p>
    <w:p w14:paraId="26EFF1F5" w14:textId="77777777" w:rsidR="0097540B" w:rsidRPr="003C56B0" w:rsidRDefault="0097540B" w:rsidP="0097540B">
      <w:pPr>
        <w:shd w:val="clear" w:color="auto" w:fill="FFFFFF"/>
        <w:spacing w:after="0" w:line="240" w:lineRule="auto"/>
        <w:jc w:val="both"/>
        <w:rPr>
          <w:rFonts w:ascii="Arial" w:eastAsia="Times New Roman" w:hAnsi="Arial" w:cs="Arial"/>
          <w:sz w:val="20"/>
          <w:szCs w:val="20"/>
          <w:lang w:eastAsia="sl-SI"/>
        </w:rPr>
      </w:pPr>
    </w:p>
    <w:p w14:paraId="5E220D96" w14:textId="4F7A60B8" w:rsidR="0097540B" w:rsidRPr="003C56B0" w:rsidRDefault="0097540B" w:rsidP="0097540B">
      <w:pPr>
        <w:pStyle w:val="Odstavekseznama"/>
        <w:spacing w:after="0" w:line="240" w:lineRule="auto"/>
        <w:ind w:left="0"/>
        <w:jc w:val="both"/>
        <w:rPr>
          <w:rFonts w:ascii="Arial" w:hAnsi="Arial" w:cs="Arial"/>
          <w:sz w:val="20"/>
          <w:szCs w:val="20"/>
          <w:u w:val="single"/>
        </w:rPr>
      </w:pPr>
      <w:r w:rsidRPr="003C56B0">
        <w:rPr>
          <w:rFonts w:ascii="Arial" w:hAnsi="Arial" w:cs="Arial"/>
          <w:sz w:val="20"/>
          <w:szCs w:val="20"/>
          <w:u w:val="single"/>
        </w:rPr>
        <w:t xml:space="preserve">Postopek izbora </w:t>
      </w:r>
      <w:r w:rsidR="00815119">
        <w:rPr>
          <w:rFonts w:ascii="Arial" w:hAnsi="Arial" w:cs="Arial"/>
          <w:sz w:val="20"/>
          <w:szCs w:val="20"/>
          <w:u w:val="single"/>
        </w:rPr>
        <w:t>projektov,</w:t>
      </w:r>
      <w:r w:rsidRPr="003C56B0">
        <w:rPr>
          <w:rFonts w:ascii="Arial" w:hAnsi="Arial" w:cs="Arial"/>
          <w:sz w:val="20"/>
          <w:szCs w:val="20"/>
          <w:u w:val="single"/>
        </w:rPr>
        <w:t xml:space="preserve"> kjer je nosilec LAS:</w:t>
      </w:r>
    </w:p>
    <w:p w14:paraId="5B700C35" w14:textId="6871E824" w:rsidR="0097540B" w:rsidRPr="003C56B0" w:rsidRDefault="0097540B" w:rsidP="0097540B">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w:t>
      </w:r>
      <w:r w:rsidR="00815119">
        <w:rPr>
          <w:rFonts w:ascii="Arial" w:hAnsi="Arial" w:cs="Arial"/>
          <w:sz w:val="20"/>
          <w:szCs w:val="20"/>
        </w:rPr>
        <w:t xml:space="preserve">projekta </w:t>
      </w:r>
      <w:r w:rsidRPr="003C56B0">
        <w:rPr>
          <w:rFonts w:ascii="Arial" w:hAnsi="Arial" w:cs="Arial"/>
          <w:sz w:val="20"/>
          <w:szCs w:val="20"/>
        </w:rPr>
        <w:t>LAS pripravi vodilni partner LAS,</w:t>
      </w:r>
    </w:p>
    <w:p w14:paraId="7491297D" w14:textId="6F2DB5A4" w:rsidR="0097540B" w:rsidRPr="003C56B0" w:rsidRDefault="0097540B" w:rsidP="0097540B">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vodilni partner LAS pripravi predlog </w:t>
      </w:r>
      <w:r w:rsidR="00815119">
        <w:rPr>
          <w:rFonts w:ascii="Arial" w:hAnsi="Arial" w:cs="Arial"/>
          <w:sz w:val="20"/>
          <w:szCs w:val="20"/>
        </w:rPr>
        <w:t>projekta</w:t>
      </w:r>
      <w:r w:rsidRPr="003C56B0">
        <w:rPr>
          <w:rFonts w:ascii="Arial" w:hAnsi="Arial" w:cs="Arial"/>
          <w:sz w:val="20"/>
          <w:szCs w:val="20"/>
        </w:rPr>
        <w:t xml:space="preserve"> na osnovi identificiranih potreb in priložnosti na območju ali na osnovi predloga drugih članov LAS,</w:t>
      </w:r>
    </w:p>
    <w:p w14:paraId="7FF19140" w14:textId="399D3F1B" w:rsidR="0097540B" w:rsidRPr="003C56B0" w:rsidRDefault="0097540B" w:rsidP="0097540B">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w:t>
      </w:r>
      <w:r w:rsidR="00815119">
        <w:rPr>
          <w:rFonts w:ascii="Arial" w:hAnsi="Arial" w:cs="Arial"/>
          <w:sz w:val="20"/>
          <w:szCs w:val="20"/>
        </w:rPr>
        <w:t>projekta</w:t>
      </w:r>
      <w:r w:rsidRPr="003C56B0">
        <w:rPr>
          <w:rFonts w:ascii="Arial" w:hAnsi="Arial" w:cs="Arial"/>
          <w:sz w:val="20"/>
          <w:szCs w:val="20"/>
        </w:rPr>
        <w:t xml:space="preserve"> LAS lahko pripravijo tudi drugi člani LAS, če menijo, da bo </w:t>
      </w:r>
      <w:r w:rsidR="00815119">
        <w:rPr>
          <w:rFonts w:ascii="Arial" w:hAnsi="Arial" w:cs="Arial"/>
          <w:sz w:val="20"/>
          <w:szCs w:val="20"/>
        </w:rPr>
        <w:t>projekt</w:t>
      </w:r>
      <w:r w:rsidRPr="003C56B0">
        <w:rPr>
          <w:rFonts w:ascii="Arial" w:hAnsi="Arial" w:cs="Arial"/>
          <w:sz w:val="20"/>
          <w:szCs w:val="20"/>
        </w:rPr>
        <w:t xml:space="preserve"> pripomog</w:t>
      </w:r>
      <w:r w:rsidR="00815119">
        <w:rPr>
          <w:rFonts w:ascii="Arial" w:hAnsi="Arial" w:cs="Arial"/>
          <w:sz w:val="20"/>
          <w:szCs w:val="20"/>
        </w:rPr>
        <w:t>el</w:t>
      </w:r>
      <w:r w:rsidRPr="003C56B0">
        <w:rPr>
          <w:rFonts w:ascii="Arial" w:hAnsi="Arial" w:cs="Arial"/>
          <w:sz w:val="20"/>
          <w:szCs w:val="20"/>
        </w:rPr>
        <w:t xml:space="preserve"> k skupnemu doseganju ciljev in bo v širšem interesu izvajanja vsebin na območju,</w:t>
      </w:r>
    </w:p>
    <w:p w14:paraId="715E335E" w14:textId="210AFAF2" w:rsidR="0097540B" w:rsidRDefault="0097540B" w:rsidP="0097540B">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w:t>
      </w:r>
      <w:r w:rsidR="00815119">
        <w:rPr>
          <w:rFonts w:ascii="Arial" w:hAnsi="Arial" w:cs="Arial"/>
          <w:sz w:val="20"/>
          <w:szCs w:val="20"/>
        </w:rPr>
        <w:t>projekta</w:t>
      </w:r>
      <w:r w:rsidRPr="003C56B0">
        <w:rPr>
          <w:rFonts w:ascii="Arial" w:hAnsi="Arial" w:cs="Arial"/>
          <w:sz w:val="20"/>
          <w:szCs w:val="20"/>
        </w:rPr>
        <w:t xml:space="preserve"> se uskladi s strokovnimi službami (izražena mora biti splošna podpora lokalne skupnosti ter sofinanciranje manjkajočega dela upravičenih in neupravičenih stroškov) vseh treh občin,</w:t>
      </w:r>
    </w:p>
    <w:p w14:paraId="68BDCC3E" w14:textId="6BFE0F9A" w:rsidR="00815119" w:rsidRPr="003C56B0" w:rsidRDefault="00815119" w:rsidP="0097540B">
      <w:pPr>
        <w:pStyle w:val="Odstavekseznama"/>
        <w:numPr>
          <w:ilvl w:val="2"/>
          <w:numId w:val="4"/>
        </w:numPr>
        <w:spacing w:after="0" w:line="240" w:lineRule="auto"/>
        <w:ind w:left="142" w:hanging="142"/>
        <w:jc w:val="both"/>
        <w:rPr>
          <w:rFonts w:ascii="Arial" w:hAnsi="Arial" w:cs="Arial"/>
          <w:sz w:val="20"/>
          <w:szCs w:val="20"/>
        </w:rPr>
      </w:pPr>
      <w:r>
        <w:rPr>
          <w:rFonts w:ascii="Arial" w:hAnsi="Arial" w:cs="Arial"/>
          <w:sz w:val="20"/>
          <w:szCs w:val="20"/>
        </w:rPr>
        <w:t xml:space="preserve">Predlog projekta se oceni na podlagi meril za izbor s strani 5-članske Ocenjevalne komisije in ocenjevalne liste preda v pregled in obravnavo na UO LAS, </w:t>
      </w:r>
    </w:p>
    <w:p w14:paraId="79E15509" w14:textId="77FD05D6" w:rsidR="000F6137" w:rsidRPr="00815119" w:rsidRDefault="0097540B" w:rsidP="00815119">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predlog </w:t>
      </w:r>
      <w:r w:rsidR="00815119">
        <w:rPr>
          <w:rFonts w:ascii="Arial" w:hAnsi="Arial" w:cs="Arial"/>
          <w:sz w:val="20"/>
          <w:szCs w:val="20"/>
        </w:rPr>
        <w:t>projekta</w:t>
      </w:r>
      <w:r w:rsidRPr="003C56B0">
        <w:rPr>
          <w:rFonts w:ascii="Arial" w:hAnsi="Arial" w:cs="Arial"/>
          <w:sz w:val="20"/>
          <w:szCs w:val="20"/>
        </w:rPr>
        <w:t xml:space="preserve"> se obravnava na upravnem odboru LAS. Upravni odbor razpravlja o vsebini operacij ter po potrebi podaja tudi vsebinske pripombe,</w:t>
      </w:r>
    </w:p>
    <w:p w14:paraId="113A80D4" w14:textId="6DC6D478" w:rsidR="0097540B" w:rsidRDefault="0097540B" w:rsidP="0097540B">
      <w:pPr>
        <w:pStyle w:val="Odstavekseznama"/>
        <w:numPr>
          <w:ilvl w:val="2"/>
          <w:numId w:val="4"/>
        </w:numPr>
        <w:spacing w:after="0" w:line="240" w:lineRule="auto"/>
        <w:ind w:left="142" w:hanging="142"/>
        <w:jc w:val="both"/>
        <w:rPr>
          <w:rFonts w:ascii="Arial" w:hAnsi="Arial" w:cs="Arial"/>
          <w:sz w:val="20"/>
          <w:szCs w:val="20"/>
        </w:rPr>
      </w:pPr>
      <w:r w:rsidRPr="003C56B0">
        <w:rPr>
          <w:rFonts w:ascii="Arial" w:hAnsi="Arial" w:cs="Arial"/>
          <w:sz w:val="20"/>
          <w:szCs w:val="20"/>
        </w:rPr>
        <w:t xml:space="preserve"> upravni odbor izbere</w:t>
      </w:r>
      <w:r w:rsidR="00815119">
        <w:rPr>
          <w:rFonts w:ascii="Arial" w:hAnsi="Arial" w:cs="Arial"/>
          <w:sz w:val="20"/>
          <w:szCs w:val="20"/>
        </w:rPr>
        <w:t xml:space="preserve"> projekte </w:t>
      </w:r>
      <w:r w:rsidRPr="003C56B0">
        <w:rPr>
          <w:rFonts w:ascii="Arial" w:hAnsi="Arial" w:cs="Arial"/>
          <w:sz w:val="20"/>
          <w:szCs w:val="20"/>
        </w:rPr>
        <w:t xml:space="preserve">LAS in jih predlaga skupščini v potrditev. Upravni odbor LAS mora v primeru izbora in potrjevanja </w:t>
      </w:r>
      <w:r w:rsidR="00815119">
        <w:rPr>
          <w:rFonts w:ascii="Arial" w:hAnsi="Arial" w:cs="Arial"/>
          <w:sz w:val="20"/>
          <w:szCs w:val="20"/>
        </w:rPr>
        <w:t>projekta</w:t>
      </w:r>
      <w:r w:rsidRPr="003C56B0">
        <w:rPr>
          <w:rFonts w:ascii="Arial" w:hAnsi="Arial" w:cs="Arial"/>
          <w:sz w:val="20"/>
          <w:szCs w:val="20"/>
        </w:rPr>
        <w:t xml:space="preserve"> zagotoviti odločanje skladno z upoštevanjem drugega odstavka, točke b 34. člena Uredbe 1303/2013/EU, ki določa, da pri odločitvi o izbiri posamezne</w:t>
      </w:r>
      <w:r w:rsidR="00815119">
        <w:rPr>
          <w:rFonts w:ascii="Arial" w:hAnsi="Arial" w:cs="Arial"/>
          <w:sz w:val="20"/>
          <w:szCs w:val="20"/>
        </w:rPr>
        <w:t>ga</w:t>
      </w:r>
      <w:r w:rsidRPr="003C56B0">
        <w:rPr>
          <w:rFonts w:ascii="Arial" w:hAnsi="Arial" w:cs="Arial"/>
          <w:sz w:val="20"/>
          <w:szCs w:val="20"/>
        </w:rPr>
        <w:t xml:space="preserve"> </w:t>
      </w:r>
      <w:r w:rsidR="00815119">
        <w:rPr>
          <w:rFonts w:ascii="Arial" w:hAnsi="Arial" w:cs="Arial"/>
          <w:sz w:val="20"/>
          <w:szCs w:val="20"/>
        </w:rPr>
        <w:t xml:space="preserve">projekta </w:t>
      </w:r>
      <w:r w:rsidRPr="003C56B0">
        <w:rPr>
          <w:rFonts w:ascii="Arial" w:hAnsi="Arial" w:cs="Arial"/>
          <w:sz w:val="20"/>
          <w:szCs w:val="20"/>
        </w:rPr>
        <w:t xml:space="preserve">najmanj 50% glasov prispevajo partnerji, ki niso javni organi.  </w:t>
      </w:r>
    </w:p>
    <w:p w14:paraId="367D04CA" w14:textId="05609F40" w:rsidR="00815119" w:rsidRPr="003C56B0" w:rsidRDefault="00815119" w:rsidP="0097540B">
      <w:pPr>
        <w:pStyle w:val="Odstavekseznama"/>
        <w:numPr>
          <w:ilvl w:val="2"/>
          <w:numId w:val="4"/>
        </w:numPr>
        <w:spacing w:after="0" w:line="240" w:lineRule="auto"/>
        <w:ind w:left="142" w:hanging="142"/>
        <w:jc w:val="both"/>
        <w:rPr>
          <w:rFonts w:ascii="Arial" w:hAnsi="Arial" w:cs="Arial"/>
          <w:sz w:val="20"/>
          <w:szCs w:val="20"/>
        </w:rPr>
      </w:pPr>
      <w:r>
        <w:rPr>
          <w:rFonts w:ascii="Arial" w:hAnsi="Arial" w:cs="Arial"/>
          <w:sz w:val="20"/>
          <w:szCs w:val="20"/>
        </w:rPr>
        <w:t xml:space="preserve"> Ker je upravičenec LAS, se mora pri potrjevanju projektov LAS, v skladu s petim odstavkom 33. člena Uredbe 2021/1060/EU zagotavljati spoštovanje načela ločevanja funkcij,</w:t>
      </w:r>
    </w:p>
    <w:p w14:paraId="0C6D0D66" w14:textId="6D6C3D09" w:rsidR="0097540B" w:rsidRPr="003C56B0" w:rsidRDefault="0097540B" w:rsidP="0097540B">
      <w:pPr>
        <w:pStyle w:val="Odstavekseznama"/>
        <w:numPr>
          <w:ilvl w:val="2"/>
          <w:numId w:val="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skupščina </w:t>
      </w:r>
      <w:r w:rsidR="00815119">
        <w:rPr>
          <w:rFonts w:ascii="Arial" w:hAnsi="Arial" w:cs="Arial"/>
          <w:sz w:val="20"/>
          <w:szCs w:val="20"/>
        </w:rPr>
        <w:t>projekt</w:t>
      </w:r>
      <w:r w:rsidRPr="003C56B0">
        <w:rPr>
          <w:rFonts w:ascii="Arial" w:hAnsi="Arial" w:cs="Arial"/>
          <w:sz w:val="20"/>
          <w:szCs w:val="20"/>
        </w:rPr>
        <w:t xml:space="preserve"> LAS potrdi, se </w:t>
      </w:r>
      <w:r w:rsidR="00815119">
        <w:rPr>
          <w:rFonts w:ascii="Arial" w:hAnsi="Arial" w:cs="Arial"/>
          <w:sz w:val="20"/>
          <w:szCs w:val="20"/>
        </w:rPr>
        <w:t>projekt</w:t>
      </w:r>
      <w:r w:rsidRPr="003C56B0">
        <w:rPr>
          <w:rFonts w:ascii="Arial" w:hAnsi="Arial" w:cs="Arial"/>
          <w:sz w:val="20"/>
          <w:szCs w:val="20"/>
        </w:rPr>
        <w:t xml:space="preserve"> posreduje v potrditev ARSKTRP oziroma M</w:t>
      </w:r>
      <w:r>
        <w:rPr>
          <w:rFonts w:ascii="Arial" w:hAnsi="Arial" w:cs="Arial"/>
          <w:sz w:val="20"/>
          <w:szCs w:val="20"/>
        </w:rPr>
        <w:t>KRR</w:t>
      </w:r>
      <w:r w:rsidRPr="003C56B0">
        <w:rPr>
          <w:rFonts w:ascii="Arial" w:hAnsi="Arial" w:cs="Arial"/>
          <w:sz w:val="20"/>
          <w:szCs w:val="20"/>
        </w:rPr>
        <w:t>,</w:t>
      </w:r>
    </w:p>
    <w:p w14:paraId="4EA7C75D" w14:textId="569E3F68" w:rsidR="0097540B" w:rsidRPr="003C56B0" w:rsidRDefault="0097540B" w:rsidP="0097540B">
      <w:pPr>
        <w:pStyle w:val="Odstavekseznama"/>
        <w:numPr>
          <w:ilvl w:val="2"/>
          <w:numId w:val="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lastRenderedPageBreak/>
        <w:t xml:space="preserve"> če je potrebna dopolnitev vloge, jo pripravi vodilni partner LAS ob sodelovanju upravičencev v </w:t>
      </w:r>
      <w:r w:rsidR="00815119">
        <w:rPr>
          <w:rFonts w:ascii="Arial" w:hAnsi="Arial" w:cs="Arial"/>
          <w:sz w:val="20"/>
          <w:szCs w:val="20"/>
        </w:rPr>
        <w:t>projektu</w:t>
      </w:r>
      <w:r w:rsidRPr="003C56B0">
        <w:rPr>
          <w:rFonts w:ascii="Arial" w:hAnsi="Arial" w:cs="Arial"/>
          <w:sz w:val="20"/>
          <w:szCs w:val="20"/>
        </w:rPr>
        <w:t xml:space="preserve">. Rok za dopolnitev vloge se za upravičence v </w:t>
      </w:r>
      <w:r w:rsidR="00815119">
        <w:rPr>
          <w:rFonts w:ascii="Arial" w:hAnsi="Arial" w:cs="Arial"/>
          <w:sz w:val="20"/>
          <w:szCs w:val="20"/>
        </w:rPr>
        <w:t>projektu</w:t>
      </w:r>
      <w:r w:rsidRPr="003C56B0">
        <w:rPr>
          <w:rFonts w:ascii="Arial" w:hAnsi="Arial" w:cs="Arial"/>
          <w:sz w:val="20"/>
          <w:szCs w:val="20"/>
        </w:rPr>
        <w:t xml:space="preserve"> določi v skladu z rokom, ki je za dopolnitev postavljen s strani ARSKTRP oziroma M</w:t>
      </w:r>
      <w:r>
        <w:rPr>
          <w:rFonts w:ascii="Arial" w:hAnsi="Arial" w:cs="Arial"/>
          <w:sz w:val="20"/>
          <w:szCs w:val="20"/>
        </w:rPr>
        <w:t>KRR</w:t>
      </w:r>
      <w:r w:rsidRPr="003C56B0">
        <w:rPr>
          <w:rFonts w:ascii="Arial" w:hAnsi="Arial" w:cs="Arial"/>
          <w:sz w:val="20"/>
          <w:szCs w:val="20"/>
        </w:rPr>
        <w:t>,</w:t>
      </w:r>
    </w:p>
    <w:p w14:paraId="1598154D" w14:textId="336507B6" w:rsidR="0097540B" w:rsidRPr="003C56B0" w:rsidRDefault="0097540B" w:rsidP="0097540B">
      <w:pPr>
        <w:pStyle w:val="Odstavekseznama"/>
        <w:numPr>
          <w:ilvl w:val="2"/>
          <w:numId w:val="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je upravičencu s strani LAS odobren</w:t>
      </w:r>
      <w:r w:rsidR="00815119">
        <w:rPr>
          <w:rFonts w:ascii="Arial" w:hAnsi="Arial" w:cs="Arial"/>
          <w:sz w:val="20"/>
          <w:szCs w:val="20"/>
        </w:rPr>
        <w:t xml:space="preserve"> projekt </w:t>
      </w:r>
      <w:r w:rsidRPr="003C56B0">
        <w:rPr>
          <w:rFonts w:ascii="Arial" w:hAnsi="Arial" w:cs="Arial"/>
          <w:sz w:val="20"/>
          <w:szCs w:val="20"/>
        </w:rPr>
        <w:t xml:space="preserve">za sofinanciranje iz EKSRP, Agencija RS za kmetijske trge in razvoj podeželja o odobritvi ali zavrnitvi odloči z odločbo. V odločbi o odobritvi </w:t>
      </w:r>
      <w:r w:rsidR="00815119">
        <w:rPr>
          <w:rFonts w:ascii="Arial" w:hAnsi="Arial" w:cs="Arial"/>
          <w:sz w:val="20"/>
          <w:szCs w:val="20"/>
        </w:rPr>
        <w:t xml:space="preserve">projekta </w:t>
      </w:r>
      <w:r w:rsidRPr="003C56B0">
        <w:rPr>
          <w:rFonts w:ascii="Arial" w:hAnsi="Arial" w:cs="Arial"/>
          <w:sz w:val="20"/>
          <w:szCs w:val="20"/>
        </w:rPr>
        <w:t xml:space="preserve"> se določi tudi višina sredstev, rok za vložitev zahtevka za izplačilo, pogoje za upravičenost ter višino sredstev, ki se izvajajo v skladu s pravili sheme državnih pomoči,</w:t>
      </w:r>
    </w:p>
    <w:p w14:paraId="0675EEA3" w14:textId="57961DF7" w:rsidR="0097540B" w:rsidRPr="006C4E20" w:rsidRDefault="0097540B" w:rsidP="0097540B">
      <w:pPr>
        <w:pStyle w:val="Odstavekseznama"/>
        <w:numPr>
          <w:ilvl w:val="2"/>
          <w:numId w:val="4"/>
        </w:numPr>
        <w:pBdr>
          <w:bottom w:val="single" w:sz="12" w:space="4" w:color="auto"/>
        </w:pBdr>
        <w:spacing w:after="0" w:line="240" w:lineRule="auto"/>
        <w:ind w:left="142" w:hanging="142"/>
        <w:jc w:val="both"/>
        <w:rPr>
          <w:rFonts w:ascii="Arial" w:hAnsi="Arial" w:cs="Arial"/>
          <w:sz w:val="20"/>
          <w:szCs w:val="20"/>
        </w:rPr>
      </w:pPr>
      <w:r w:rsidRPr="003C56B0">
        <w:rPr>
          <w:rFonts w:ascii="Arial" w:hAnsi="Arial" w:cs="Arial"/>
          <w:sz w:val="20"/>
          <w:szCs w:val="20"/>
        </w:rPr>
        <w:t xml:space="preserve"> če je upravičencu s strani LAS odobren </w:t>
      </w:r>
      <w:r w:rsidR="00815119">
        <w:rPr>
          <w:rFonts w:ascii="Arial" w:hAnsi="Arial" w:cs="Arial"/>
          <w:sz w:val="20"/>
          <w:szCs w:val="20"/>
        </w:rPr>
        <w:t>projekt</w:t>
      </w:r>
      <w:r w:rsidRPr="003C56B0">
        <w:rPr>
          <w:rFonts w:ascii="Arial" w:hAnsi="Arial" w:cs="Arial"/>
          <w:sz w:val="20"/>
          <w:szCs w:val="20"/>
        </w:rPr>
        <w:t xml:space="preserve"> za sofinanciranje iz ESRR, sklene upravičenec </w:t>
      </w:r>
      <w:r w:rsidRPr="006C4E20">
        <w:rPr>
          <w:rFonts w:ascii="Arial" w:hAnsi="Arial" w:cs="Arial"/>
          <w:sz w:val="20"/>
          <w:szCs w:val="20"/>
        </w:rPr>
        <w:t xml:space="preserve">pogodbo o sofinanciranju z </w:t>
      </w:r>
      <w:r>
        <w:rPr>
          <w:rFonts w:ascii="Arial" w:hAnsi="Arial" w:cs="Arial"/>
          <w:sz w:val="20"/>
          <w:szCs w:val="20"/>
        </w:rPr>
        <w:t>Ministrstvom za kohezijo in regionalni razvoj.</w:t>
      </w:r>
    </w:p>
    <w:p w14:paraId="75509783" w14:textId="77777777" w:rsidR="0097540B" w:rsidRDefault="0097540B" w:rsidP="0097540B">
      <w:pPr>
        <w:rPr>
          <w:rFonts w:ascii="Arial" w:hAnsi="Arial" w:cs="Arial"/>
          <w:sz w:val="20"/>
          <w:szCs w:val="20"/>
          <w:u w:val="single"/>
        </w:rPr>
      </w:pPr>
    </w:p>
    <w:p w14:paraId="2FD1748D" w14:textId="5F814BFD" w:rsidR="0097540B" w:rsidRPr="005405B7" w:rsidRDefault="00815119" w:rsidP="0097540B">
      <w:pPr>
        <w:pStyle w:val="Odstavekseznama"/>
        <w:numPr>
          <w:ilvl w:val="0"/>
          <w:numId w:val="5"/>
        </w:numPr>
        <w:rPr>
          <w:rFonts w:ascii="Arial" w:hAnsi="Arial" w:cs="Arial"/>
          <w:sz w:val="20"/>
          <w:szCs w:val="20"/>
          <w:u w:val="single"/>
        </w:rPr>
      </w:pPr>
      <w:r>
        <w:rPr>
          <w:rFonts w:ascii="Arial" w:hAnsi="Arial" w:cs="Arial"/>
          <w:sz w:val="20"/>
          <w:szCs w:val="20"/>
          <w:u w:val="single"/>
        </w:rPr>
        <w:t>Projekti</w:t>
      </w:r>
      <w:r w:rsidR="0097540B" w:rsidRPr="005405B7">
        <w:rPr>
          <w:rFonts w:ascii="Arial" w:hAnsi="Arial" w:cs="Arial"/>
          <w:sz w:val="20"/>
          <w:szCs w:val="20"/>
          <w:u w:val="single"/>
        </w:rPr>
        <w:t xml:space="preserve"> sodelovanja LAS </w:t>
      </w:r>
    </w:p>
    <w:p w14:paraId="117117B9" w14:textId="77777777" w:rsidR="0097540B" w:rsidRPr="00E044AB" w:rsidRDefault="0097540B" w:rsidP="0097540B">
      <w:pPr>
        <w:pStyle w:val="Odstavekseznama"/>
        <w:rPr>
          <w:rFonts w:ascii="Arial" w:hAnsi="Arial" w:cs="Arial"/>
          <w:sz w:val="20"/>
          <w:szCs w:val="20"/>
        </w:rPr>
      </w:pPr>
    </w:p>
    <w:p w14:paraId="3AA7C729" w14:textId="77777777" w:rsidR="0097540B" w:rsidRDefault="0097540B" w:rsidP="0097540B">
      <w:pPr>
        <w:jc w:val="both"/>
        <w:rPr>
          <w:rFonts w:ascii="Arial" w:hAnsi="Arial" w:cs="Arial"/>
          <w:sz w:val="20"/>
          <w:szCs w:val="20"/>
        </w:rPr>
      </w:pPr>
      <w:r w:rsidRPr="006C4E20">
        <w:rPr>
          <w:rFonts w:ascii="Arial" w:hAnsi="Arial" w:cs="Arial"/>
          <w:sz w:val="20"/>
          <w:szCs w:val="20"/>
        </w:rPr>
        <w:t>Partnerstvo LAS Zasavje načrtuje v programskem obdobju do leta 2027 tudi izvedbo projektov sodelovanja LAS</w:t>
      </w:r>
      <w:r>
        <w:rPr>
          <w:rFonts w:ascii="Arial" w:hAnsi="Arial" w:cs="Arial"/>
          <w:sz w:val="20"/>
          <w:szCs w:val="20"/>
        </w:rPr>
        <w:t>, in sicer v okviru Evropskega sklada za razvoj podeželja (EKSRP sklad). Projekt sodelovanja se bo izvajal med LAS-I znotraj RS (</w:t>
      </w:r>
      <w:proofErr w:type="spellStart"/>
      <w:r>
        <w:rPr>
          <w:rFonts w:ascii="Arial" w:hAnsi="Arial" w:cs="Arial"/>
          <w:sz w:val="20"/>
          <w:szCs w:val="20"/>
        </w:rPr>
        <w:t>medregionalno</w:t>
      </w:r>
      <w:proofErr w:type="spellEnd"/>
      <w:r>
        <w:rPr>
          <w:rFonts w:ascii="Arial" w:hAnsi="Arial" w:cs="Arial"/>
          <w:sz w:val="20"/>
          <w:szCs w:val="20"/>
        </w:rPr>
        <w:t xml:space="preserve"> sodelovanje), v kolikor se pokaže potreba in možnost, pa tudi sodelovanje s tujimi LAS. </w:t>
      </w:r>
    </w:p>
    <w:p w14:paraId="6F5E57D3" w14:textId="4410729F" w:rsidR="00DA6786" w:rsidRDefault="00DA6786" w:rsidP="0097540B">
      <w:pPr>
        <w:jc w:val="both"/>
        <w:rPr>
          <w:rFonts w:ascii="Arial" w:hAnsi="Arial" w:cs="Arial"/>
          <w:sz w:val="20"/>
          <w:szCs w:val="20"/>
        </w:rPr>
      </w:pPr>
      <w:r>
        <w:rPr>
          <w:rFonts w:ascii="Arial" w:hAnsi="Arial" w:cs="Arial"/>
          <w:sz w:val="20"/>
          <w:szCs w:val="20"/>
        </w:rPr>
        <w:t xml:space="preserve">Projekte sodelovanja na podlagi meril za izbor oceni 5 članska Ocenjevalna komisija in predlog z ocenami preda v potrditev UO LAS. </w:t>
      </w:r>
    </w:p>
    <w:p w14:paraId="51903727" w14:textId="114A55B8" w:rsidR="0097540B" w:rsidRDefault="00DA6786" w:rsidP="0097540B">
      <w:pPr>
        <w:jc w:val="both"/>
        <w:rPr>
          <w:rFonts w:ascii="Arial" w:hAnsi="Arial" w:cs="Arial"/>
          <w:sz w:val="20"/>
          <w:szCs w:val="20"/>
        </w:rPr>
      </w:pPr>
      <w:r>
        <w:rPr>
          <w:rFonts w:ascii="Arial" w:hAnsi="Arial" w:cs="Arial"/>
          <w:sz w:val="20"/>
          <w:szCs w:val="20"/>
        </w:rPr>
        <w:t xml:space="preserve">Projekte </w:t>
      </w:r>
      <w:r w:rsidR="0097540B">
        <w:rPr>
          <w:rFonts w:ascii="Arial" w:hAnsi="Arial" w:cs="Arial"/>
          <w:sz w:val="20"/>
          <w:szCs w:val="20"/>
        </w:rPr>
        <w:t xml:space="preserve">sodelovanja LAS na predlog UO potrdi skupščina LAS in jo preda v končno potrditev pristojnemu posredniškemu organu. Navedeni projekti bodo izbrani na osnovi postopka, ki je podrobneje opredeljen v opisu postopkov ocenjevanja in izbora pri </w:t>
      </w:r>
      <w:r>
        <w:rPr>
          <w:rFonts w:ascii="Arial" w:hAnsi="Arial" w:cs="Arial"/>
          <w:sz w:val="20"/>
          <w:szCs w:val="20"/>
        </w:rPr>
        <w:t>projektih</w:t>
      </w:r>
      <w:r w:rsidR="0097540B">
        <w:rPr>
          <w:rFonts w:ascii="Arial" w:hAnsi="Arial" w:cs="Arial"/>
          <w:sz w:val="20"/>
          <w:szCs w:val="20"/>
        </w:rPr>
        <w:t xml:space="preserve">, izbranih preko javnih pozivov LAS. </w:t>
      </w:r>
    </w:p>
    <w:p w14:paraId="4CF8A345" w14:textId="158B8861" w:rsidR="00DA6786" w:rsidRDefault="00DA6786" w:rsidP="0097540B">
      <w:pPr>
        <w:jc w:val="both"/>
        <w:rPr>
          <w:rFonts w:ascii="Arial" w:hAnsi="Arial" w:cs="Arial"/>
          <w:sz w:val="20"/>
          <w:szCs w:val="20"/>
        </w:rPr>
      </w:pPr>
      <w:r>
        <w:rPr>
          <w:rFonts w:ascii="Arial" w:hAnsi="Arial" w:cs="Arial"/>
          <w:sz w:val="20"/>
          <w:szCs w:val="20"/>
        </w:rPr>
        <w:t xml:space="preserve">Pri potrjevanju projektov sodelovanja LAS je potrebno upoštevati 5. odstavek 33. člena Uredbe 2021/106'/EU glede zagotavljanja spoštovanja načela ločevanja funkcij. </w:t>
      </w:r>
    </w:p>
    <w:p w14:paraId="24A0A30B" w14:textId="103C3CF5" w:rsidR="0097540B" w:rsidRDefault="0097540B" w:rsidP="0097540B">
      <w:pPr>
        <w:jc w:val="both"/>
        <w:rPr>
          <w:rFonts w:ascii="Arial" w:hAnsi="Arial" w:cs="Arial"/>
          <w:sz w:val="20"/>
          <w:szCs w:val="20"/>
        </w:rPr>
      </w:pPr>
      <w:r>
        <w:rPr>
          <w:rFonts w:ascii="Arial" w:hAnsi="Arial" w:cs="Arial"/>
          <w:sz w:val="20"/>
          <w:szCs w:val="20"/>
        </w:rPr>
        <w:t xml:space="preserve">Skladno z Uredbo </w:t>
      </w:r>
      <w:r w:rsidR="00DA6786">
        <w:rPr>
          <w:rFonts w:ascii="Arial" w:hAnsi="Arial" w:cs="Arial"/>
          <w:sz w:val="20"/>
          <w:szCs w:val="20"/>
        </w:rPr>
        <w:t xml:space="preserve">o izvajanju lokalnega razvoja, ki ga vodi skupnost, </w:t>
      </w:r>
      <w:r>
        <w:rPr>
          <w:rFonts w:ascii="Arial" w:hAnsi="Arial" w:cs="Arial"/>
          <w:sz w:val="20"/>
          <w:szCs w:val="20"/>
        </w:rPr>
        <w:t xml:space="preserve">za programsko obdobje do leta 2027, bomo pri snovanju in izvajanju projektov sodelovanja LAS upoštevali finančne omejitve, ki jih ta Uredba predpisuje, z namenom, da ne bi prišlo do prevlade takšnih projektov v okviru razpoložljivega finančnega okvirja Strategije lokalnega razvoja Partnerstva LAS Zasavje. Pri tem se bo upoštevalo 16. člen Uredbe o izvajanju lokalnega razvoja, ki ga vodi skupnost, v obdobju 2023-2027, ki določa, da lahko LAS Izvede vsaj en projekt sodelovanja oz. ima na voljo največ 15 % finančnega okvirja SLR, kar v primeru Partnerstva LAS Zasavje znaša do 200.000,00 €.  </w:t>
      </w:r>
    </w:p>
    <w:p w14:paraId="419BA899" w14:textId="77777777" w:rsidR="0097540B" w:rsidRDefault="0097540B" w:rsidP="0097540B">
      <w:pPr>
        <w:jc w:val="both"/>
        <w:rPr>
          <w:rFonts w:ascii="Arial" w:hAnsi="Arial" w:cs="Arial"/>
          <w:sz w:val="20"/>
          <w:szCs w:val="20"/>
        </w:rPr>
      </w:pPr>
      <w:r>
        <w:rPr>
          <w:rFonts w:ascii="Arial" w:hAnsi="Arial" w:cs="Arial"/>
          <w:sz w:val="20"/>
          <w:szCs w:val="20"/>
        </w:rPr>
        <w:t xml:space="preserve">S projekti sodelovanja bomo skušali nadaljevati nekatere dobre zgodbe, ki smo jih izvajali preko tovrstnih projektov v programskem obdobju 2014-2020, prav tako pa smo se že v fazi snovanja Strategije lokalnega razvoja za obdobje 2023-2027 povezali z nekaterimi sosednjimi LAS-i in družno snovali nekatere ideje, ki bi jih lahko izpeljali preko projektov sodelovanja v programskem obdobju 2023-2027. </w:t>
      </w:r>
    </w:p>
    <w:p w14:paraId="0B9FD9FD" w14:textId="77777777" w:rsidR="0097540B" w:rsidRPr="00311511" w:rsidRDefault="0097540B" w:rsidP="0097540B">
      <w:pPr>
        <w:jc w:val="both"/>
        <w:rPr>
          <w:rFonts w:ascii="Arial" w:hAnsi="Arial" w:cs="Arial"/>
          <w:sz w:val="20"/>
          <w:szCs w:val="20"/>
        </w:rPr>
      </w:pPr>
      <w:r w:rsidRPr="00311511">
        <w:rPr>
          <w:rFonts w:ascii="Arial" w:hAnsi="Arial" w:cs="Arial"/>
          <w:sz w:val="20"/>
          <w:szCs w:val="20"/>
        </w:rPr>
        <w:t>Planiramo projekte sodelovanja z naslednjih tematskih področij:</w:t>
      </w:r>
    </w:p>
    <w:p w14:paraId="0E7A81AD" w14:textId="77777777" w:rsidR="0097540B" w:rsidRPr="00311511" w:rsidRDefault="0097540B" w:rsidP="0097540B">
      <w:pPr>
        <w:pStyle w:val="Odstavekseznama"/>
        <w:numPr>
          <w:ilvl w:val="0"/>
          <w:numId w:val="3"/>
        </w:numPr>
        <w:rPr>
          <w:rFonts w:ascii="Arial" w:hAnsi="Arial" w:cs="Arial"/>
          <w:sz w:val="20"/>
          <w:szCs w:val="20"/>
        </w:rPr>
      </w:pPr>
      <w:r w:rsidRPr="00311511">
        <w:rPr>
          <w:rFonts w:ascii="Arial" w:hAnsi="Arial" w:cs="Arial"/>
          <w:sz w:val="20"/>
          <w:szCs w:val="20"/>
        </w:rPr>
        <w:t xml:space="preserve">Trajnost in inovacije, zlasti v povezavi z izrabo lokalnih virov, mobilnostjo, digitalizacijo, turizmom … </w:t>
      </w:r>
    </w:p>
    <w:p w14:paraId="0CCD7742" w14:textId="77777777" w:rsidR="0097540B" w:rsidRDefault="0097540B" w:rsidP="0097540B">
      <w:pPr>
        <w:pStyle w:val="Odstavekseznama"/>
        <w:numPr>
          <w:ilvl w:val="0"/>
          <w:numId w:val="3"/>
        </w:numPr>
        <w:rPr>
          <w:rFonts w:ascii="Arial" w:hAnsi="Arial" w:cs="Arial"/>
          <w:sz w:val="20"/>
          <w:szCs w:val="20"/>
        </w:rPr>
      </w:pPr>
      <w:r w:rsidRPr="00311511">
        <w:rPr>
          <w:rFonts w:ascii="Arial" w:hAnsi="Arial" w:cs="Arial"/>
          <w:sz w:val="20"/>
          <w:szCs w:val="20"/>
        </w:rPr>
        <w:t xml:space="preserve">narava in dediščina (kulturna, </w:t>
      </w:r>
      <w:r>
        <w:rPr>
          <w:rFonts w:ascii="Arial" w:hAnsi="Arial" w:cs="Arial"/>
          <w:sz w:val="20"/>
          <w:szCs w:val="20"/>
        </w:rPr>
        <w:t>industrijska</w:t>
      </w:r>
      <w:r w:rsidRPr="00311511">
        <w:rPr>
          <w:rFonts w:ascii="Arial" w:hAnsi="Arial" w:cs="Arial"/>
          <w:sz w:val="20"/>
          <w:szCs w:val="20"/>
        </w:rPr>
        <w:t>…) kot potencial za razvoj območja.</w:t>
      </w:r>
    </w:p>
    <w:p w14:paraId="4164D54D" w14:textId="77777777" w:rsidR="0097540B" w:rsidRPr="00311511" w:rsidRDefault="0097540B" w:rsidP="0097540B">
      <w:pPr>
        <w:pStyle w:val="Odstavekseznama"/>
        <w:rPr>
          <w:rFonts w:ascii="Arial" w:hAnsi="Arial" w:cs="Arial"/>
          <w:sz w:val="20"/>
          <w:szCs w:val="20"/>
        </w:rPr>
      </w:pPr>
    </w:p>
    <w:p w14:paraId="5457B8E6" w14:textId="77777777" w:rsidR="0097540B" w:rsidRPr="008F7A2D" w:rsidRDefault="0097540B" w:rsidP="0097540B">
      <w:pPr>
        <w:jc w:val="both"/>
        <w:rPr>
          <w:rFonts w:ascii="Arial" w:hAnsi="Arial" w:cs="Arial"/>
          <w:sz w:val="20"/>
          <w:szCs w:val="20"/>
        </w:rPr>
      </w:pPr>
      <w:r>
        <w:rPr>
          <w:rFonts w:ascii="Arial" w:hAnsi="Arial" w:cs="Arial"/>
          <w:sz w:val="20"/>
          <w:szCs w:val="20"/>
        </w:rPr>
        <w:t xml:space="preserve">V okviru Evropskega sklada za regionalni razvoj v programskem obdobju do leta 2027 ne predvidevamo izvedbo projektov sodelovanja LAS.  </w:t>
      </w:r>
    </w:p>
    <w:p w14:paraId="445D25CC" w14:textId="77777777" w:rsidR="0097540B" w:rsidRPr="005E1068" w:rsidRDefault="0097540B" w:rsidP="0097540B">
      <w:pPr>
        <w:spacing w:after="0"/>
        <w:jc w:val="both"/>
        <w:rPr>
          <w:rFonts w:ascii="Arial" w:hAnsi="Arial" w:cs="Arial"/>
          <w:i/>
          <w:sz w:val="18"/>
          <w:szCs w:val="18"/>
        </w:rPr>
      </w:pPr>
    </w:p>
    <w:p w14:paraId="447FDF92" w14:textId="77777777" w:rsidR="0097540B" w:rsidRPr="008F7A2D" w:rsidRDefault="0097540B" w:rsidP="005405B7">
      <w:pPr>
        <w:pStyle w:val="besedilo"/>
        <w:numPr>
          <w:ilvl w:val="0"/>
          <w:numId w:val="7"/>
        </w:numPr>
        <w:rPr>
          <w:b/>
          <w:bCs/>
        </w:rPr>
      </w:pPr>
      <w:bookmarkStart w:id="1" w:name="_Toc138226150"/>
      <w:r w:rsidRPr="008F7A2D">
        <w:t>Zagotavljanje preglednosti prijavnega in izbirnega postopka</w:t>
      </w:r>
      <w:bookmarkEnd w:id="1"/>
    </w:p>
    <w:p w14:paraId="78B0C36B" w14:textId="77777777" w:rsidR="0097540B" w:rsidRPr="004E2707" w:rsidRDefault="0097540B" w:rsidP="0097540B">
      <w:pPr>
        <w:spacing w:after="0"/>
        <w:rPr>
          <w:sz w:val="20"/>
          <w:szCs w:val="20"/>
        </w:rPr>
      </w:pPr>
    </w:p>
    <w:p w14:paraId="05025B72" w14:textId="21EA5DE3" w:rsidR="0097540B" w:rsidRDefault="0097540B" w:rsidP="0097540B">
      <w:pPr>
        <w:spacing w:after="0"/>
        <w:jc w:val="both"/>
        <w:rPr>
          <w:rFonts w:ascii="Arial" w:hAnsi="Arial" w:cs="Arial"/>
          <w:sz w:val="20"/>
          <w:szCs w:val="20"/>
        </w:rPr>
      </w:pPr>
      <w:r w:rsidRPr="00DE31C9">
        <w:rPr>
          <w:rFonts w:ascii="Arial" w:hAnsi="Arial" w:cs="Arial"/>
          <w:sz w:val="20"/>
          <w:szCs w:val="20"/>
        </w:rPr>
        <w:t>Preglednost prijavnega in izbirnega postopka bo zagotovljena preko javnih objav.</w:t>
      </w:r>
      <w:r>
        <w:rPr>
          <w:rFonts w:ascii="Arial" w:hAnsi="Arial" w:cs="Arial"/>
          <w:sz w:val="20"/>
          <w:szCs w:val="20"/>
        </w:rPr>
        <w:t xml:space="preserve"> </w:t>
      </w:r>
      <w:r w:rsidRPr="00DE31C9">
        <w:rPr>
          <w:rFonts w:ascii="Arial" w:hAnsi="Arial" w:cs="Arial"/>
          <w:sz w:val="20"/>
          <w:szCs w:val="20"/>
        </w:rPr>
        <w:t xml:space="preserve">Javni poziv za izbor </w:t>
      </w:r>
      <w:r w:rsidR="00DA6786">
        <w:rPr>
          <w:rFonts w:ascii="Arial" w:hAnsi="Arial" w:cs="Arial"/>
          <w:sz w:val="20"/>
          <w:szCs w:val="20"/>
        </w:rPr>
        <w:t xml:space="preserve">projektov </w:t>
      </w:r>
      <w:r w:rsidRPr="00DE31C9">
        <w:rPr>
          <w:rFonts w:ascii="Arial" w:hAnsi="Arial" w:cs="Arial"/>
          <w:sz w:val="20"/>
          <w:szCs w:val="20"/>
        </w:rPr>
        <w:t>in razpisna dokumentacija</w:t>
      </w:r>
      <w:r>
        <w:rPr>
          <w:rFonts w:ascii="Arial" w:hAnsi="Arial" w:cs="Arial"/>
          <w:sz w:val="20"/>
          <w:szCs w:val="20"/>
        </w:rPr>
        <w:t xml:space="preserve"> </w:t>
      </w:r>
      <w:r w:rsidRPr="00DE31C9">
        <w:rPr>
          <w:rFonts w:ascii="Arial" w:hAnsi="Arial" w:cs="Arial"/>
          <w:sz w:val="20"/>
          <w:szCs w:val="20"/>
        </w:rPr>
        <w:t xml:space="preserve">bo javno objavljena. Dodatne informacije glede pogojev za prijavo bodo možne izključno preko elektronske pošte. Vsa korespondenca bo zbrana v dokumentu Vprašanja </w:t>
      </w:r>
      <w:r w:rsidRPr="00DE31C9">
        <w:rPr>
          <w:rFonts w:ascii="Arial" w:hAnsi="Arial" w:cs="Arial"/>
          <w:sz w:val="20"/>
          <w:szCs w:val="20"/>
        </w:rPr>
        <w:lastRenderedPageBreak/>
        <w:t>in odgovori, ki bo javno objavljen na spletni strani</w:t>
      </w:r>
      <w:r>
        <w:rPr>
          <w:rFonts w:ascii="Arial" w:hAnsi="Arial" w:cs="Arial"/>
          <w:sz w:val="20"/>
          <w:szCs w:val="20"/>
        </w:rPr>
        <w:t xml:space="preserve"> Partnerstva </w:t>
      </w:r>
      <w:r w:rsidRPr="00DE31C9">
        <w:rPr>
          <w:rFonts w:ascii="Arial" w:hAnsi="Arial" w:cs="Arial"/>
          <w:sz w:val="20"/>
          <w:szCs w:val="20"/>
        </w:rPr>
        <w:t>LAS</w:t>
      </w:r>
      <w:r>
        <w:rPr>
          <w:rFonts w:ascii="Arial" w:hAnsi="Arial" w:cs="Arial"/>
          <w:sz w:val="20"/>
          <w:szCs w:val="20"/>
        </w:rPr>
        <w:t xml:space="preserve"> Zasavje</w:t>
      </w:r>
      <w:r w:rsidRPr="00DE31C9">
        <w:rPr>
          <w:rFonts w:ascii="Arial" w:hAnsi="Arial" w:cs="Arial"/>
          <w:sz w:val="20"/>
          <w:szCs w:val="20"/>
        </w:rPr>
        <w:t xml:space="preserve">. Preglednost izbirnega postopka se bo zagotavljala z javnim pozivom za sodelovanje v </w:t>
      </w:r>
      <w:r>
        <w:rPr>
          <w:rFonts w:ascii="Arial" w:hAnsi="Arial" w:cs="Arial"/>
          <w:sz w:val="20"/>
          <w:szCs w:val="20"/>
        </w:rPr>
        <w:t>Ocenjevalni komisiji</w:t>
      </w:r>
      <w:r w:rsidRPr="00DE31C9">
        <w:rPr>
          <w:rFonts w:ascii="Arial" w:hAnsi="Arial" w:cs="Arial"/>
          <w:sz w:val="20"/>
          <w:szCs w:val="20"/>
        </w:rPr>
        <w:t xml:space="preserve">, preglednim in transparentnim postopkom izbire prijavljenih kandidatov, preglednim in transparentnim postopkom ravnanja prispelih prijav ter </w:t>
      </w:r>
      <w:r>
        <w:rPr>
          <w:rFonts w:ascii="Arial" w:hAnsi="Arial" w:cs="Arial"/>
          <w:sz w:val="20"/>
          <w:szCs w:val="20"/>
        </w:rPr>
        <w:t>z</w:t>
      </w:r>
      <w:r w:rsidRPr="00DE31C9">
        <w:rPr>
          <w:rFonts w:ascii="Arial" w:hAnsi="Arial" w:cs="Arial"/>
          <w:sz w:val="20"/>
          <w:szCs w:val="20"/>
        </w:rPr>
        <w:t xml:space="preserve"> dostopom </w:t>
      </w:r>
      <w:r>
        <w:rPr>
          <w:rFonts w:ascii="Arial" w:hAnsi="Arial" w:cs="Arial"/>
          <w:sz w:val="20"/>
          <w:szCs w:val="20"/>
        </w:rPr>
        <w:t xml:space="preserve">informacije o </w:t>
      </w:r>
      <w:r w:rsidRPr="00DE31C9">
        <w:rPr>
          <w:rFonts w:ascii="Arial" w:hAnsi="Arial" w:cs="Arial"/>
          <w:sz w:val="20"/>
          <w:szCs w:val="20"/>
        </w:rPr>
        <w:t>dokončn</w:t>
      </w:r>
      <w:r>
        <w:rPr>
          <w:rFonts w:ascii="Arial" w:hAnsi="Arial" w:cs="Arial"/>
          <w:sz w:val="20"/>
          <w:szCs w:val="20"/>
        </w:rPr>
        <w:t>i</w:t>
      </w:r>
      <w:r w:rsidRPr="00DE31C9">
        <w:rPr>
          <w:rFonts w:ascii="Arial" w:hAnsi="Arial" w:cs="Arial"/>
          <w:sz w:val="20"/>
          <w:szCs w:val="20"/>
        </w:rPr>
        <w:t xml:space="preserve"> odločitv</w:t>
      </w:r>
      <w:r>
        <w:rPr>
          <w:rFonts w:ascii="Arial" w:hAnsi="Arial" w:cs="Arial"/>
          <w:sz w:val="20"/>
          <w:szCs w:val="20"/>
        </w:rPr>
        <w:t>i</w:t>
      </w:r>
      <w:r w:rsidRPr="00DE31C9">
        <w:rPr>
          <w:rFonts w:ascii="Arial" w:hAnsi="Arial" w:cs="Arial"/>
          <w:sz w:val="20"/>
          <w:szCs w:val="20"/>
        </w:rPr>
        <w:t xml:space="preserve"> na spletni strani LAS. </w:t>
      </w:r>
    </w:p>
    <w:p w14:paraId="467AE800" w14:textId="77777777" w:rsidR="0097540B" w:rsidRPr="00DE31C9" w:rsidRDefault="0097540B" w:rsidP="0097540B">
      <w:pPr>
        <w:pStyle w:val="besedilo"/>
      </w:pPr>
    </w:p>
    <w:p w14:paraId="74231BB1" w14:textId="77777777" w:rsidR="0097540B" w:rsidRPr="002C589B" w:rsidRDefault="0097540B" w:rsidP="005405B7">
      <w:pPr>
        <w:pStyle w:val="besedilo"/>
        <w:numPr>
          <w:ilvl w:val="0"/>
          <w:numId w:val="7"/>
        </w:numPr>
        <w:rPr>
          <w:b/>
          <w:bCs/>
        </w:rPr>
      </w:pPr>
      <w:bookmarkStart w:id="2" w:name="_Toc138226151"/>
      <w:r w:rsidRPr="008F7A2D">
        <w:t>Preprečevanje konflikta interesov</w:t>
      </w:r>
      <w:bookmarkEnd w:id="2"/>
      <w:r w:rsidRPr="008F7A2D">
        <w:t xml:space="preserve"> </w:t>
      </w:r>
    </w:p>
    <w:p w14:paraId="01EA5163" w14:textId="77777777" w:rsidR="0097540B" w:rsidRDefault="0097540B" w:rsidP="0097540B">
      <w:pPr>
        <w:pStyle w:val="besedilo"/>
      </w:pPr>
    </w:p>
    <w:p w14:paraId="6308C29F" w14:textId="14CEBA13" w:rsidR="00DA6786" w:rsidRDefault="0097540B" w:rsidP="0097540B">
      <w:pPr>
        <w:jc w:val="both"/>
        <w:rPr>
          <w:rFonts w:ascii="Arial" w:hAnsi="Arial" w:cs="Arial"/>
          <w:sz w:val="20"/>
          <w:szCs w:val="20"/>
        </w:rPr>
      </w:pPr>
      <w:bookmarkStart w:id="3" w:name="_Hlk148429403"/>
      <w:r w:rsidRPr="002C589B">
        <w:rPr>
          <w:rFonts w:ascii="Arial" w:hAnsi="Arial" w:cs="Arial"/>
          <w:sz w:val="20"/>
          <w:szCs w:val="20"/>
        </w:rPr>
        <w:t xml:space="preserve">LAS bo zagotavljal  </w:t>
      </w:r>
      <w:proofErr w:type="spellStart"/>
      <w:r w:rsidRPr="002C589B">
        <w:rPr>
          <w:rFonts w:ascii="Arial" w:hAnsi="Arial" w:cs="Arial"/>
          <w:sz w:val="20"/>
          <w:szCs w:val="20"/>
        </w:rPr>
        <w:t>nediskriminatorni</w:t>
      </w:r>
      <w:proofErr w:type="spellEnd"/>
      <w:r w:rsidRPr="002C589B">
        <w:rPr>
          <w:rFonts w:ascii="Arial" w:hAnsi="Arial" w:cs="Arial"/>
          <w:sz w:val="20"/>
          <w:szCs w:val="20"/>
        </w:rPr>
        <w:t xml:space="preserve"> in pregledni izbirni postopek, preprečeval navzkrižje interesov  ter zagotavljal, da noben od treh sektorjev ne nadzoruje odločitev o izbiri projekta. </w:t>
      </w:r>
    </w:p>
    <w:p w14:paraId="2274C675" w14:textId="0018BACB" w:rsidR="00DA6786" w:rsidRDefault="00DA6786" w:rsidP="0097540B">
      <w:pPr>
        <w:jc w:val="both"/>
        <w:rPr>
          <w:rFonts w:ascii="Arial" w:hAnsi="Arial" w:cs="Arial"/>
          <w:sz w:val="20"/>
          <w:szCs w:val="20"/>
        </w:rPr>
      </w:pPr>
      <w:r>
        <w:rPr>
          <w:rFonts w:ascii="Arial" w:hAnsi="Arial" w:cs="Arial"/>
          <w:sz w:val="20"/>
          <w:szCs w:val="20"/>
        </w:rPr>
        <w:t>Pri vseh postopkih za izbor projektov se upošteva 5. odstavek 13. člena Uredbe o izvajanju lokalnega razvoja, ki ga vodi skupnost, v programskem obdobju do leta 2027, ki določa, da se pri vseh teh postopkih upošteva preprečevanje navzkrižja interesov v skladu z zakonom, ki ureja integriteto in preprečevanje korupcije. O izboru vsakega projekta odloča organ odločanja LAS</w:t>
      </w:r>
      <w:r w:rsidR="008E2184">
        <w:rPr>
          <w:rFonts w:ascii="Arial" w:hAnsi="Arial" w:cs="Arial"/>
          <w:sz w:val="20"/>
          <w:szCs w:val="20"/>
        </w:rPr>
        <w:t xml:space="preserve">, kot je določeno z odobreno SLR. Pri odločanju o izboru projektov na ravni odločanja LAS nobeden od treh sektorjev, kot jih določa odobrena SLR, ne prevladuje. Pri ocenjevanju in odločanju o posameznem projekti se mora izločiti vsak, ki je kakorkoli povezan s prijaviteljem projekta. </w:t>
      </w:r>
    </w:p>
    <w:p w14:paraId="1540EEA7" w14:textId="334CC029" w:rsidR="0097540B" w:rsidRDefault="0097540B" w:rsidP="0097540B">
      <w:pPr>
        <w:jc w:val="both"/>
        <w:rPr>
          <w:rFonts w:ascii="Arial" w:hAnsi="Arial" w:cs="Arial"/>
          <w:sz w:val="20"/>
          <w:szCs w:val="20"/>
        </w:rPr>
      </w:pPr>
      <w:r w:rsidRPr="002C589B">
        <w:rPr>
          <w:rFonts w:ascii="Arial" w:hAnsi="Arial" w:cs="Arial"/>
          <w:sz w:val="20"/>
          <w:szCs w:val="20"/>
        </w:rPr>
        <w:t>V postopku bo upošteval tudi smiselno uporabo določbe zakona, ki ureja integriteto in preprečevanje korupcije in sicer tako, da bo upošteval naslednja določila:</w:t>
      </w:r>
    </w:p>
    <w:p w14:paraId="284F39D6" w14:textId="1E12D79A" w:rsidR="00600DD8" w:rsidRPr="002C589B" w:rsidRDefault="00600DD8" w:rsidP="0097540B">
      <w:pPr>
        <w:jc w:val="both"/>
        <w:rPr>
          <w:rFonts w:ascii="Arial" w:hAnsi="Arial" w:cs="Arial"/>
          <w:sz w:val="20"/>
          <w:szCs w:val="20"/>
        </w:rPr>
      </w:pPr>
      <w:r>
        <w:rPr>
          <w:rFonts w:ascii="Arial" w:hAnsi="Arial" w:cs="Arial"/>
          <w:sz w:val="20"/>
          <w:szCs w:val="20"/>
        </w:rPr>
        <w:t xml:space="preserve">Če je upravičenec LAS, mora v skladu s 5. odstavkom 33. člena Uredbe 2021/1060/EU zagotavljati spoštovanje načela ločevanja funkcij. </w:t>
      </w:r>
    </w:p>
    <w:p w14:paraId="77102C2C" w14:textId="7D819D19" w:rsidR="0097540B" w:rsidRPr="005E3847" w:rsidRDefault="0097540B" w:rsidP="0097540B">
      <w:pPr>
        <w:jc w:val="both"/>
        <w:rPr>
          <w:rFonts w:ascii="Arial" w:hAnsi="Arial" w:cs="Arial"/>
          <w:sz w:val="20"/>
          <w:szCs w:val="20"/>
        </w:rPr>
      </w:pPr>
      <w:r w:rsidRPr="005E3847">
        <w:rPr>
          <w:rFonts w:ascii="Arial" w:hAnsi="Arial" w:cs="Arial"/>
          <w:sz w:val="20"/>
          <w:szCs w:val="20"/>
        </w:rPr>
        <w:t xml:space="preserve">Za </w:t>
      </w:r>
      <w:r w:rsidR="008E2184">
        <w:rPr>
          <w:rFonts w:ascii="Arial" w:hAnsi="Arial" w:cs="Arial"/>
          <w:sz w:val="20"/>
          <w:szCs w:val="20"/>
        </w:rPr>
        <w:t>projekte</w:t>
      </w:r>
      <w:r w:rsidRPr="005E3847">
        <w:rPr>
          <w:rFonts w:ascii="Arial" w:hAnsi="Arial" w:cs="Arial"/>
          <w:sz w:val="20"/>
          <w:szCs w:val="20"/>
        </w:rPr>
        <w:t>, kjer je upravičenec LAS (</w:t>
      </w:r>
      <w:r w:rsidR="008E2184">
        <w:rPr>
          <w:rFonts w:ascii="Arial" w:hAnsi="Arial" w:cs="Arial"/>
          <w:sz w:val="20"/>
          <w:szCs w:val="20"/>
        </w:rPr>
        <w:t>projekte</w:t>
      </w:r>
      <w:r w:rsidRPr="005E3847">
        <w:rPr>
          <w:rFonts w:ascii="Arial" w:hAnsi="Arial" w:cs="Arial"/>
          <w:sz w:val="20"/>
          <w:szCs w:val="20"/>
        </w:rPr>
        <w:t xml:space="preserve"> LAS in </w:t>
      </w:r>
      <w:r w:rsidR="008E2184">
        <w:rPr>
          <w:rFonts w:ascii="Arial" w:hAnsi="Arial" w:cs="Arial"/>
          <w:sz w:val="20"/>
          <w:szCs w:val="20"/>
        </w:rPr>
        <w:t>projekte</w:t>
      </w:r>
      <w:r w:rsidRPr="005E3847">
        <w:rPr>
          <w:rFonts w:ascii="Arial" w:hAnsi="Arial" w:cs="Arial"/>
          <w:sz w:val="20"/>
          <w:szCs w:val="20"/>
        </w:rPr>
        <w:t xml:space="preserve"> sodelovanja LAS) se bodo iz postopka izbire in potrjevanja </w:t>
      </w:r>
      <w:r w:rsidR="008E2184">
        <w:rPr>
          <w:rFonts w:ascii="Arial" w:hAnsi="Arial" w:cs="Arial"/>
          <w:sz w:val="20"/>
          <w:szCs w:val="20"/>
        </w:rPr>
        <w:t>projektov</w:t>
      </w:r>
      <w:r w:rsidRPr="005E3847">
        <w:rPr>
          <w:rFonts w:ascii="Arial" w:hAnsi="Arial" w:cs="Arial"/>
          <w:sz w:val="20"/>
          <w:szCs w:val="20"/>
        </w:rPr>
        <w:t>, ki jih izvaja LAS, izločili poklicni funkcionarji v skladu z Zakonom o integriteti in preprečevanju korupcije (</w:t>
      </w:r>
      <w:proofErr w:type="spellStart"/>
      <w:r w:rsidRPr="005E3847">
        <w:rPr>
          <w:rFonts w:ascii="Arial" w:hAnsi="Arial" w:cs="Arial"/>
          <w:sz w:val="20"/>
          <w:szCs w:val="20"/>
        </w:rPr>
        <w:t>ZlntPK</w:t>
      </w:r>
      <w:proofErr w:type="spellEnd"/>
      <w:r w:rsidRPr="005E3847">
        <w:rPr>
          <w:rFonts w:ascii="Arial" w:hAnsi="Arial" w:cs="Arial"/>
          <w:sz w:val="20"/>
          <w:szCs w:val="20"/>
        </w:rPr>
        <w:t xml:space="preserve">). Ostalim članom LAS se ni potrebno izločevati iz postopka izbire </w:t>
      </w:r>
      <w:r w:rsidR="008E2184">
        <w:rPr>
          <w:rFonts w:ascii="Arial" w:hAnsi="Arial" w:cs="Arial"/>
          <w:sz w:val="20"/>
          <w:szCs w:val="20"/>
        </w:rPr>
        <w:t>projektov,</w:t>
      </w:r>
      <w:r w:rsidRPr="005E3847">
        <w:rPr>
          <w:rFonts w:ascii="Arial" w:hAnsi="Arial" w:cs="Arial"/>
          <w:sz w:val="20"/>
          <w:szCs w:val="20"/>
        </w:rPr>
        <w:t xml:space="preserve"> ki jih izvaja LAS, upoštevati pa je potrebno, da noben sektor ne nadzoruje odločanja o izbiri, kar bo LAS zagotavljal z glasovanjem po sektorjih, pri čemer je sklep sprejet, če zanj glasujeta najmanj dva sektorja. </w:t>
      </w:r>
    </w:p>
    <w:p w14:paraId="427B8AF8" w14:textId="7FA88937" w:rsidR="0097540B" w:rsidRPr="00DE31C9" w:rsidRDefault="0097540B" w:rsidP="0097540B">
      <w:pPr>
        <w:jc w:val="both"/>
        <w:rPr>
          <w:rFonts w:ascii="Arial" w:hAnsi="Arial" w:cs="Arial"/>
          <w:sz w:val="20"/>
          <w:szCs w:val="20"/>
        </w:rPr>
      </w:pPr>
      <w:r w:rsidRPr="005E3847">
        <w:rPr>
          <w:rFonts w:ascii="Arial" w:hAnsi="Arial" w:cs="Arial"/>
          <w:sz w:val="20"/>
          <w:szCs w:val="20"/>
        </w:rPr>
        <w:t xml:space="preserve">Prijavitelji projektov na javni poziv so lahko vodilni partner, člani upravnega odbora in drugih organov LAS, razen članov ocenjevalne komisije. </w:t>
      </w:r>
      <w:r w:rsidR="008E2184">
        <w:rPr>
          <w:rFonts w:ascii="Arial" w:hAnsi="Arial" w:cs="Arial"/>
          <w:sz w:val="20"/>
          <w:szCs w:val="20"/>
        </w:rPr>
        <w:t>Projekte</w:t>
      </w:r>
      <w:r w:rsidRPr="005E3847">
        <w:rPr>
          <w:rFonts w:ascii="Arial" w:hAnsi="Arial" w:cs="Arial"/>
          <w:sz w:val="20"/>
          <w:szCs w:val="20"/>
        </w:rPr>
        <w:t>, prispele na javni poziv, bo ocenjevala neodvisna ocenjevalna komisija, ki jo bo upravni odbor izbral na osnovi odprtega javnega poziva. Neizbrani kandidati se bodo imeli možnost pritožiti na skupščino LAS. V upravnem odboru nobena interesna skupina (sektor) ne nadzoruje odločanja, kar LAS zagotavlja z glasovanjem po sektorjih, kjer je sklep sprejet, če zanj glasujeta najmanj dva sektorja. Ob obravnavi posameznih operacij, prispelih na javni poziv, se bodo iz postopka izbire in potrjevanja posamezne operacije na upravnem odboru izločili prijavitelj in partnerji v operaciji oziroma njihovi zaposleni in/ali njihovi člani.</w:t>
      </w:r>
    </w:p>
    <w:bookmarkEnd w:id="3"/>
    <w:p w14:paraId="188F3705" w14:textId="77777777" w:rsidR="0097540B" w:rsidRPr="00DE31C9" w:rsidRDefault="0097540B" w:rsidP="0097540B">
      <w:pPr>
        <w:spacing w:after="0"/>
        <w:jc w:val="both"/>
        <w:rPr>
          <w:rFonts w:ascii="Arial" w:hAnsi="Arial" w:cs="Arial"/>
          <w:sz w:val="20"/>
          <w:szCs w:val="20"/>
        </w:rPr>
      </w:pPr>
      <w:r w:rsidRPr="00580958">
        <w:rPr>
          <w:rFonts w:ascii="Arial" w:hAnsi="Arial" w:cs="Arial"/>
          <w:iCs/>
          <w:sz w:val="20"/>
          <w:szCs w:val="20"/>
        </w:rPr>
        <w:t>Za preprečitev konflikta interesov</w:t>
      </w:r>
      <w:r w:rsidRPr="00580958">
        <w:rPr>
          <w:rFonts w:ascii="Arial" w:hAnsi="Arial" w:cs="Arial"/>
          <w:sz w:val="20"/>
          <w:szCs w:val="20"/>
        </w:rPr>
        <w:t xml:space="preserve"> bo </w:t>
      </w:r>
      <w:r>
        <w:rPr>
          <w:rFonts w:ascii="Arial" w:hAnsi="Arial" w:cs="Arial"/>
          <w:sz w:val="20"/>
          <w:szCs w:val="20"/>
        </w:rPr>
        <w:t>Ocenjevalna komisija</w:t>
      </w:r>
      <w:r w:rsidRPr="00580958">
        <w:rPr>
          <w:rFonts w:ascii="Arial" w:hAnsi="Arial" w:cs="Arial"/>
          <w:sz w:val="20"/>
          <w:szCs w:val="20"/>
        </w:rPr>
        <w:t xml:space="preserve"> sestavljen</w:t>
      </w:r>
      <w:r>
        <w:rPr>
          <w:rFonts w:ascii="Arial" w:hAnsi="Arial" w:cs="Arial"/>
          <w:sz w:val="20"/>
          <w:szCs w:val="20"/>
        </w:rPr>
        <w:t>a</w:t>
      </w:r>
      <w:r w:rsidRPr="00580958">
        <w:rPr>
          <w:rFonts w:ascii="Arial" w:hAnsi="Arial" w:cs="Arial"/>
          <w:sz w:val="20"/>
          <w:szCs w:val="20"/>
        </w:rPr>
        <w:t xml:space="preserve"> iz nabora</w:t>
      </w:r>
      <w:r w:rsidRPr="00DE31C9">
        <w:rPr>
          <w:rFonts w:ascii="Arial" w:hAnsi="Arial" w:cs="Arial"/>
          <w:sz w:val="20"/>
          <w:szCs w:val="20"/>
        </w:rPr>
        <w:t xml:space="preserve"> strokovnjakov, </w:t>
      </w:r>
      <w:r>
        <w:rPr>
          <w:rFonts w:ascii="Arial" w:hAnsi="Arial" w:cs="Arial"/>
          <w:sz w:val="20"/>
          <w:szCs w:val="20"/>
        </w:rPr>
        <w:t xml:space="preserve">ki ne prihajajo iz Zasavja. </w:t>
      </w:r>
      <w:r w:rsidRPr="00DE31C9">
        <w:rPr>
          <w:rFonts w:ascii="Arial" w:hAnsi="Arial" w:cs="Arial"/>
          <w:sz w:val="20"/>
          <w:szCs w:val="20"/>
        </w:rPr>
        <w:t>Izmed nabora vseh strokovnjakov</w:t>
      </w:r>
      <w:r>
        <w:rPr>
          <w:rFonts w:ascii="Arial" w:hAnsi="Arial" w:cs="Arial"/>
          <w:sz w:val="20"/>
          <w:szCs w:val="20"/>
        </w:rPr>
        <w:t xml:space="preserve"> </w:t>
      </w:r>
      <w:r w:rsidRPr="00DE31C9">
        <w:rPr>
          <w:rFonts w:ascii="Arial" w:hAnsi="Arial" w:cs="Arial"/>
          <w:sz w:val="20"/>
          <w:szCs w:val="20"/>
        </w:rPr>
        <w:t>bo upravni odbor LAS</w:t>
      </w:r>
      <w:r>
        <w:rPr>
          <w:rFonts w:ascii="Arial" w:hAnsi="Arial" w:cs="Arial"/>
          <w:sz w:val="20"/>
          <w:szCs w:val="20"/>
        </w:rPr>
        <w:t>,</w:t>
      </w:r>
      <w:r w:rsidRPr="00D6309F">
        <w:rPr>
          <w:rFonts w:ascii="Arial" w:hAnsi="Arial" w:cs="Arial"/>
          <w:sz w:val="20"/>
          <w:szCs w:val="20"/>
        </w:rPr>
        <w:t xml:space="preserve"> </w:t>
      </w:r>
      <w:r w:rsidRPr="00AF2B4A">
        <w:rPr>
          <w:rFonts w:ascii="Arial" w:hAnsi="Arial" w:cs="Arial"/>
          <w:sz w:val="20"/>
          <w:szCs w:val="20"/>
        </w:rPr>
        <w:t>določil</w:t>
      </w:r>
      <w:r>
        <w:rPr>
          <w:rFonts w:ascii="Arial" w:hAnsi="Arial" w:cs="Arial"/>
          <w:sz w:val="20"/>
          <w:szCs w:val="20"/>
        </w:rPr>
        <w:t xml:space="preserve"> </w:t>
      </w:r>
      <w:r w:rsidRPr="00DE31C9">
        <w:rPr>
          <w:rFonts w:ascii="Arial" w:hAnsi="Arial" w:cs="Arial"/>
          <w:sz w:val="20"/>
          <w:szCs w:val="20"/>
        </w:rPr>
        <w:t xml:space="preserve">člane </w:t>
      </w:r>
      <w:r>
        <w:rPr>
          <w:rFonts w:ascii="Arial" w:hAnsi="Arial" w:cs="Arial"/>
          <w:sz w:val="20"/>
          <w:szCs w:val="20"/>
        </w:rPr>
        <w:t>Ocenjevalne komisije.</w:t>
      </w:r>
    </w:p>
    <w:p w14:paraId="493E7602" w14:textId="77777777" w:rsidR="0097540B" w:rsidRPr="00DE31C9" w:rsidRDefault="0097540B" w:rsidP="0097540B">
      <w:pPr>
        <w:spacing w:after="0"/>
        <w:jc w:val="both"/>
        <w:rPr>
          <w:rFonts w:ascii="Arial" w:hAnsi="Arial" w:cs="Arial"/>
          <w:sz w:val="20"/>
          <w:szCs w:val="20"/>
        </w:rPr>
      </w:pPr>
    </w:p>
    <w:p w14:paraId="7C421798" w14:textId="77777777" w:rsidR="0097540B" w:rsidRPr="00DE31C9" w:rsidRDefault="0097540B" w:rsidP="0097540B">
      <w:pPr>
        <w:spacing w:after="0"/>
        <w:jc w:val="both"/>
        <w:rPr>
          <w:rFonts w:ascii="Arial" w:hAnsi="Arial" w:cs="Arial"/>
          <w:sz w:val="20"/>
          <w:szCs w:val="20"/>
        </w:rPr>
      </w:pPr>
      <w:r w:rsidRPr="00DE31C9">
        <w:rPr>
          <w:rFonts w:ascii="Arial" w:hAnsi="Arial" w:cs="Arial"/>
          <w:sz w:val="20"/>
          <w:szCs w:val="20"/>
        </w:rPr>
        <w:t xml:space="preserve">V </w:t>
      </w:r>
      <w:r>
        <w:rPr>
          <w:rFonts w:ascii="Arial" w:hAnsi="Arial" w:cs="Arial"/>
          <w:sz w:val="20"/>
          <w:szCs w:val="20"/>
        </w:rPr>
        <w:t xml:space="preserve">Ocenjevalni komisiji </w:t>
      </w:r>
      <w:r w:rsidRPr="00DE31C9">
        <w:rPr>
          <w:rFonts w:ascii="Arial" w:hAnsi="Arial" w:cs="Arial"/>
          <w:sz w:val="20"/>
          <w:szCs w:val="20"/>
        </w:rPr>
        <w:t>tudi ne more delovati član:</w:t>
      </w:r>
    </w:p>
    <w:p w14:paraId="0E901F81" w14:textId="77777777" w:rsidR="0097540B" w:rsidRPr="00DE31C9" w:rsidRDefault="0097540B" w:rsidP="0097540B">
      <w:pPr>
        <w:pStyle w:val="Odstavekseznama"/>
        <w:numPr>
          <w:ilvl w:val="0"/>
          <w:numId w:val="2"/>
        </w:numPr>
        <w:spacing w:after="0"/>
        <w:jc w:val="both"/>
        <w:rPr>
          <w:rFonts w:ascii="Arial" w:hAnsi="Arial" w:cs="Arial"/>
          <w:sz w:val="20"/>
          <w:szCs w:val="20"/>
        </w:rPr>
      </w:pPr>
      <w:r w:rsidRPr="00DE31C9">
        <w:rPr>
          <w:rFonts w:ascii="Arial" w:hAnsi="Arial" w:cs="Arial"/>
          <w:sz w:val="20"/>
          <w:szCs w:val="20"/>
        </w:rPr>
        <w:t xml:space="preserve">kadar je on ali njegov družinski član, prosilec za pridobitev sredstev za izvajanje operacij LAS (ne glede na status prosilca – fizična ali pravna oseba), </w:t>
      </w:r>
    </w:p>
    <w:p w14:paraId="4A153FF3" w14:textId="77777777" w:rsidR="0097540B" w:rsidRPr="00DE31C9" w:rsidRDefault="0097540B" w:rsidP="0097540B">
      <w:pPr>
        <w:pStyle w:val="Odstavekseznama"/>
        <w:numPr>
          <w:ilvl w:val="0"/>
          <w:numId w:val="2"/>
        </w:numPr>
        <w:spacing w:after="0"/>
        <w:jc w:val="both"/>
        <w:rPr>
          <w:rFonts w:ascii="Arial" w:hAnsi="Arial" w:cs="Arial"/>
          <w:sz w:val="20"/>
          <w:szCs w:val="20"/>
        </w:rPr>
      </w:pPr>
      <w:r w:rsidRPr="00DE31C9">
        <w:rPr>
          <w:rFonts w:ascii="Arial" w:hAnsi="Arial" w:cs="Arial"/>
          <w:sz w:val="20"/>
          <w:szCs w:val="20"/>
        </w:rPr>
        <w:t xml:space="preserve">kadar je član društva, ki je prosilec za pridobitev sredstev za izvajanje operacij za LAS, </w:t>
      </w:r>
    </w:p>
    <w:p w14:paraId="2C432DF0" w14:textId="77777777" w:rsidR="0097540B" w:rsidRDefault="0097540B" w:rsidP="0097540B">
      <w:pPr>
        <w:pStyle w:val="Odstavekseznama"/>
        <w:numPr>
          <w:ilvl w:val="0"/>
          <w:numId w:val="2"/>
        </w:numPr>
        <w:spacing w:after="0"/>
        <w:jc w:val="both"/>
        <w:rPr>
          <w:rFonts w:ascii="Arial" w:hAnsi="Arial" w:cs="Arial"/>
          <w:sz w:val="20"/>
          <w:szCs w:val="20"/>
        </w:rPr>
      </w:pPr>
      <w:r w:rsidRPr="00DE31C9">
        <w:rPr>
          <w:rFonts w:ascii="Arial" w:hAnsi="Arial" w:cs="Arial"/>
          <w:sz w:val="20"/>
          <w:szCs w:val="20"/>
        </w:rPr>
        <w:t>kadar je ustanovitelj ali soustanovitelj podjetja, zavoda ali zadruge, ki je prosilec za pridobitev sredstev za izvajanje operacij za LAS.</w:t>
      </w:r>
    </w:p>
    <w:p w14:paraId="28460FCE" w14:textId="77777777" w:rsidR="0097540B" w:rsidRPr="00DE31C9" w:rsidRDefault="0097540B" w:rsidP="0097540B">
      <w:pPr>
        <w:pStyle w:val="Odstavekseznama"/>
        <w:spacing w:after="0"/>
        <w:jc w:val="both"/>
        <w:rPr>
          <w:rFonts w:ascii="Arial" w:hAnsi="Arial" w:cs="Arial"/>
          <w:sz w:val="20"/>
          <w:szCs w:val="20"/>
        </w:rPr>
      </w:pPr>
    </w:p>
    <w:p w14:paraId="22D90D7B" w14:textId="5232D0A7" w:rsidR="0097540B" w:rsidRDefault="0097540B" w:rsidP="0097540B">
      <w:pPr>
        <w:widowControl w:val="0"/>
        <w:autoSpaceDE w:val="0"/>
        <w:autoSpaceDN w:val="0"/>
        <w:adjustRightInd w:val="0"/>
        <w:spacing w:after="200"/>
        <w:jc w:val="both"/>
        <w:rPr>
          <w:rFonts w:ascii="Arial" w:hAnsi="Arial" w:cs="Arial"/>
          <w:sz w:val="20"/>
          <w:szCs w:val="20"/>
        </w:rPr>
      </w:pPr>
      <w:r>
        <w:rPr>
          <w:rFonts w:ascii="Arial" w:hAnsi="Arial" w:cs="Arial"/>
          <w:sz w:val="20"/>
          <w:szCs w:val="20"/>
        </w:rPr>
        <w:t>V</w:t>
      </w:r>
      <w:r w:rsidRPr="00DE31C9">
        <w:rPr>
          <w:rFonts w:ascii="Arial" w:hAnsi="Arial" w:cs="Arial"/>
          <w:sz w:val="20"/>
          <w:szCs w:val="20"/>
        </w:rPr>
        <w:t xml:space="preserve"> kolikor </w:t>
      </w:r>
      <w:r>
        <w:rPr>
          <w:rFonts w:ascii="Arial" w:hAnsi="Arial" w:cs="Arial"/>
          <w:sz w:val="20"/>
          <w:szCs w:val="20"/>
        </w:rPr>
        <w:t xml:space="preserve">za člana Ocenjevalne komisije </w:t>
      </w:r>
      <w:r w:rsidRPr="00DE31C9">
        <w:rPr>
          <w:rFonts w:ascii="Arial" w:hAnsi="Arial" w:cs="Arial"/>
          <w:sz w:val="20"/>
          <w:szCs w:val="20"/>
        </w:rPr>
        <w:t>veljajo zakonsko veljavne omejitve (pravila za državne pomoči, prepoved dodeljevanja sredstev, navzkrižje interesov ipd.)</w:t>
      </w:r>
      <w:r>
        <w:rPr>
          <w:rFonts w:ascii="Arial" w:hAnsi="Arial" w:cs="Arial"/>
          <w:sz w:val="20"/>
          <w:szCs w:val="20"/>
        </w:rPr>
        <w:t xml:space="preserve">, se </w:t>
      </w:r>
      <w:r w:rsidRPr="00DE31C9">
        <w:rPr>
          <w:rFonts w:ascii="Arial" w:hAnsi="Arial" w:cs="Arial"/>
          <w:sz w:val="20"/>
          <w:szCs w:val="20"/>
        </w:rPr>
        <w:t>mora sam izločiti iz postopka obr</w:t>
      </w:r>
      <w:r>
        <w:rPr>
          <w:rFonts w:ascii="Arial" w:hAnsi="Arial" w:cs="Arial"/>
          <w:sz w:val="20"/>
          <w:szCs w:val="20"/>
        </w:rPr>
        <w:t>avnave in ocenjevanja vlog.</w:t>
      </w:r>
      <w:r w:rsidRPr="00DE31C9">
        <w:rPr>
          <w:rFonts w:ascii="Arial" w:hAnsi="Arial" w:cs="Arial"/>
          <w:sz w:val="20"/>
          <w:szCs w:val="20"/>
        </w:rPr>
        <w:t xml:space="preserve"> Dokončni seznam </w:t>
      </w:r>
      <w:r w:rsidR="008E2184">
        <w:rPr>
          <w:rFonts w:ascii="Arial" w:hAnsi="Arial" w:cs="Arial"/>
          <w:sz w:val="20"/>
          <w:szCs w:val="20"/>
        </w:rPr>
        <w:t>projektov</w:t>
      </w:r>
      <w:r w:rsidRPr="00DE31C9">
        <w:rPr>
          <w:rFonts w:ascii="Arial" w:hAnsi="Arial" w:cs="Arial"/>
          <w:sz w:val="20"/>
          <w:szCs w:val="20"/>
        </w:rPr>
        <w:t xml:space="preserve"> potrdi upravni odbor, katerega sestava preprečuje konflikt interesov (zagotavljanje 49 % glasovalnih pravic). </w:t>
      </w:r>
      <w:r>
        <w:rPr>
          <w:rFonts w:ascii="Arial" w:hAnsi="Arial" w:cs="Arial"/>
          <w:sz w:val="20"/>
          <w:szCs w:val="20"/>
        </w:rPr>
        <w:t xml:space="preserve">Prav tako se pri potrjevanju </w:t>
      </w:r>
      <w:r w:rsidR="008E2184">
        <w:rPr>
          <w:rFonts w:ascii="Arial" w:hAnsi="Arial" w:cs="Arial"/>
          <w:sz w:val="20"/>
          <w:szCs w:val="20"/>
        </w:rPr>
        <w:t>projektov</w:t>
      </w:r>
      <w:r>
        <w:rPr>
          <w:rFonts w:ascii="Arial" w:hAnsi="Arial" w:cs="Arial"/>
          <w:sz w:val="20"/>
          <w:szCs w:val="20"/>
        </w:rPr>
        <w:t xml:space="preserve"> upošteva</w:t>
      </w:r>
      <w:r w:rsidRPr="008F7A2D">
        <w:rPr>
          <w:rFonts w:ascii="Arial" w:hAnsi="Arial" w:cs="Arial"/>
          <w:sz w:val="20"/>
          <w:szCs w:val="20"/>
        </w:rPr>
        <w:t xml:space="preserve"> </w:t>
      </w:r>
      <w:r w:rsidRPr="00B20349">
        <w:rPr>
          <w:rFonts w:ascii="Arial" w:hAnsi="Arial" w:cs="Arial"/>
          <w:sz w:val="20"/>
          <w:szCs w:val="20"/>
        </w:rPr>
        <w:t>drug</w:t>
      </w:r>
      <w:r>
        <w:rPr>
          <w:rFonts w:ascii="Arial" w:hAnsi="Arial" w:cs="Arial"/>
          <w:sz w:val="20"/>
          <w:szCs w:val="20"/>
        </w:rPr>
        <w:t>i</w:t>
      </w:r>
      <w:r w:rsidRPr="00B20349">
        <w:rPr>
          <w:rFonts w:ascii="Arial" w:hAnsi="Arial" w:cs="Arial"/>
          <w:sz w:val="20"/>
          <w:szCs w:val="20"/>
        </w:rPr>
        <w:t xml:space="preserve"> odstav</w:t>
      </w:r>
      <w:r>
        <w:rPr>
          <w:rFonts w:ascii="Arial" w:hAnsi="Arial" w:cs="Arial"/>
          <w:sz w:val="20"/>
          <w:szCs w:val="20"/>
        </w:rPr>
        <w:t>ek</w:t>
      </w:r>
      <w:r w:rsidRPr="00B20349">
        <w:rPr>
          <w:rFonts w:ascii="Arial" w:hAnsi="Arial" w:cs="Arial"/>
          <w:sz w:val="20"/>
          <w:szCs w:val="20"/>
        </w:rPr>
        <w:t xml:space="preserve">, točke b 34. člena Uredbe 1303/2013/EU, ki določa, da pri odločitvi o izbiri </w:t>
      </w:r>
      <w:r w:rsidRPr="00B20349">
        <w:rPr>
          <w:rFonts w:ascii="Arial" w:hAnsi="Arial" w:cs="Arial"/>
          <w:sz w:val="20"/>
          <w:szCs w:val="20"/>
        </w:rPr>
        <w:lastRenderedPageBreak/>
        <w:t>posamezne</w:t>
      </w:r>
      <w:r w:rsidR="008E2184">
        <w:rPr>
          <w:rFonts w:ascii="Arial" w:hAnsi="Arial" w:cs="Arial"/>
          <w:sz w:val="20"/>
          <w:szCs w:val="20"/>
        </w:rPr>
        <w:t>ga</w:t>
      </w:r>
      <w:r w:rsidRPr="00B20349">
        <w:rPr>
          <w:rFonts w:ascii="Arial" w:hAnsi="Arial" w:cs="Arial"/>
          <w:sz w:val="20"/>
          <w:szCs w:val="20"/>
        </w:rPr>
        <w:t xml:space="preserve"> </w:t>
      </w:r>
      <w:r w:rsidR="008E2184">
        <w:rPr>
          <w:rFonts w:ascii="Arial" w:hAnsi="Arial" w:cs="Arial"/>
          <w:sz w:val="20"/>
          <w:szCs w:val="20"/>
        </w:rPr>
        <w:t>projekta</w:t>
      </w:r>
      <w:r w:rsidRPr="00B20349">
        <w:rPr>
          <w:rFonts w:ascii="Arial" w:hAnsi="Arial" w:cs="Arial"/>
          <w:sz w:val="20"/>
          <w:szCs w:val="20"/>
        </w:rPr>
        <w:t xml:space="preserve"> najmanj 50% glasov prispevajo partnerji, ki niso javni organi.  </w:t>
      </w:r>
      <w:r w:rsidRPr="00C379B6">
        <w:rPr>
          <w:rFonts w:ascii="Arial" w:hAnsi="Arial" w:cs="Arial"/>
          <w:sz w:val="20"/>
          <w:szCs w:val="20"/>
        </w:rPr>
        <w:t xml:space="preserve">V </w:t>
      </w:r>
      <w:r>
        <w:rPr>
          <w:rFonts w:ascii="Arial" w:hAnsi="Arial" w:cs="Arial"/>
          <w:sz w:val="20"/>
          <w:szCs w:val="20"/>
        </w:rPr>
        <w:t xml:space="preserve">kolikor je delež članov iz ekonomskega in zasebnega sektorja manjši od 50 %, upravni odbor ne more odločati o izbranih </w:t>
      </w:r>
      <w:r w:rsidR="008E2184">
        <w:rPr>
          <w:rFonts w:ascii="Arial" w:hAnsi="Arial" w:cs="Arial"/>
          <w:sz w:val="20"/>
          <w:szCs w:val="20"/>
        </w:rPr>
        <w:t xml:space="preserve">projektih </w:t>
      </w:r>
      <w:r>
        <w:rPr>
          <w:rFonts w:ascii="Arial" w:hAnsi="Arial" w:cs="Arial"/>
          <w:sz w:val="20"/>
          <w:szCs w:val="20"/>
        </w:rPr>
        <w:t>LAS. Seja upravnega odbora se prekine oz. preloži do takrat, ko je izpolnjen zahtevan pogoj.</w:t>
      </w:r>
      <w:r w:rsidRPr="00E96CCC">
        <w:rPr>
          <w:rFonts w:ascii="Arial" w:hAnsi="Arial" w:cs="Arial"/>
          <w:sz w:val="20"/>
          <w:szCs w:val="20"/>
        </w:rPr>
        <w:t xml:space="preserve"> </w:t>
      </w:r>
    </w:p>
    <w:p w14:paraId="1FC17D87" w14:textId="77777777" w:rsidR="0093643E" w:rsidRDefault="0093643E" w:rsidP="0097540B">
      <w:pPr>
        <w:widowControl w:val="0"/>
        <w:autoSpaceDE w:val="0"/>
        <w:autoSpaceDN w:val="0"/>
        <w:adjustRightInd w:val="0"/>
        <w:spacing w:after="200"/>
        <w:jc w:val="both"/>
        <w:rPr>
          <w:rFonts w:ascii="Arial" w:hAnsi="Arial" w:cs="Arial"/>
          <w:sz w:val="20"/>
          <w:szCs w:val="20"/>
        </w:rPr>
      </w:pPr>
    </w:p>
    <w:p w14:paraId="69342639" w14:textId="2427DEEE" w:rsidR="0093643E" w:rsidRDefault="0093643E" w:rsidP="0097540B">
      <w:pPr>
        <w:widowControl w:val="0"/>
        <w:autoSpaceDE w:val="0"/>
        <w:autoSpaceDN w:val="0"/>
        <w:adjustRightInd w:val="0"/>
        <w:spacing w:after="200"/>
        <w:jc w:val="both"/>
        <w:rPr>
          <w:rFonts w:ascii="Arial" w:hAnsi="Arial" w:cs="Arial"/>
          <w:sz w:val="20"/>
          <w:szCs w:val="20"/>
        </w:rPr>
      </w:pPr>
      <w:r>
        <w:rPr>
          <w:rFonts w:ascii="Arial" w:hAnsi="Arial" w:cs="Arial"/>
          <w:sz w:val="20"/>
          <w:szCs w:val="20"/>
        </w:rPr>
        <w:t xml:space="preserve">                                                                                             Predsednica Partnerstva LAS Zasavje:</w:t>
      </w:r>
    </w:p>
    <w:p w14:paraId="20506281" w14:textId="6A331E67" w:rsidR="0093643E" w:rsidRPr="00E96CCC" w:rsidRDefault="0093643E" w:rsidP="0097540B">
      <w:pPr>
        <w:widowControl w:val="0"/>
        <w:autoSpaceDE w:val="0"/>
        <w:autoSpaceDN w:val="0"/>
        <w:adjustRightInd w:val="0"/>
        <w:spacing w:after="200"/>
        <w:jc w:val="both"/>
        <w:rPr>
          <w:rFonts w:ascii="Arial" w:hAnsi="Arial" w:cs="Arial"/>
          <w:bCs/>
          <w:sz w:val="20"/>
          <w:szCs w:val="20"/>
        </w:rPr>
      </w:pPr>
      <w:r>
        <w:rPr>
          <w:rFonts w:ascii="Arial" w:hAnsi="Arial" w:cs="Arial"/>
          <w:sz w:val="20"/>
          <w:szCs w:val="20"/>
        </w:rPr>
        <w:t xml:space="preserve">                                                                                                             Vojka Šergan </w:t>
      </w:r>
      <w:proofErr w:type="spellStart"/>
      <w:r>
        <w:rPr>
          <w:rFonts w:ascii="Arial" w:hAnsi="Arial" w:cs="Arial"/>
          <w:sz w:val="20"/>
          <w:szCs w:val="20"/>
        </w:rPr>
        <w:t>l.r</w:t>
      </w:r>
      <w:proofErr w:type="spellEnd"/>
      <w:r>
        <w:rPr>
          <w:rFonts w:ascii="Arial" w:hAnsi="Arial" w:cs="Arial"/>
          <w:sz w:val="20"/>
          <w:szCs w:val="20"/>
        </w:rPr>
        <w:t>.</w:t>
      </w:r>
    </w:p>
    <w:p w14:paraId="28BBFBC8" w14:textId="77777777" w:rsidR="00AD5BBC" w:rsidRDefault="00AD5BBC"/>
    <w:sectPr w:rsidR="00AD5BB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B550E" w14:textId="77777777" w:rsidR="00904771" w:rsidRDefault="00904771" w:rsidP="0097540B">
      <w:pPr>
        <w:spacing w:after="0" w:line="240" w:lineRule="auto"/>
      </w:pPr>
      <w:r>
        <w:separator/>
      </w:r>
    </w:p>
  </w:endnote>
  <w:endnote w:type="continuationSeparator" w:id="0">
    <w:p w14:paraId="41A050A1" w14:textId="77777777" w:rsidR="00904771" w:rsidRDefault="00904771" w:rsidP="00975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2806" w14:textId="2D2D2930" w:rsidR="0097540B" w:rsidRDefault="00600DD8" w:rsidP="00600DD8">
    <w:pPr>
      <w:pStyle w:val="Noga"/>
      <w:jc w:val="center"/>
    </w:pPr>
    <w:r>
      <w:t>»LEADER – lokalni razvoj, ki ga vodi skupnost«</w:t>
    </w:r>
  </w:p>
  <w:p w14:paraId="3B7CD3F5" w14:textId="77777777" w:rsidR="0097540B" w:rsidRDefault="0097540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E7887" w14:textId="77777777" w:rsidR="00904771" w:rsidRDefault="00904771" w:rsidP="0097540B">
      <w:pPr>
        <w:spacing w:after="0" w:line="240" w:lineRule="auto"/>
      </w:pPr>
      <w:r>
        <w:separator/>
      </w:r>
    </w:p>
  </w:footnote>
  <w:footnote w:type="continuationSeparator" w:id="0">
    <w:p w14:paraId="7F0D3441" w14:textId="77777777" w:rsidR="00904771" w:rsidRDefault="00904771" w:rsidP="009754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6BB"/>
    <w:multiLevelType w:val="hybridMultilevel"/>
    <w:tmpl w:val="0000428B"/>
    <w:lvl w:ilvl="0" w:tplc="000026A6">
      <w:start w:val="1"/>
      <w:numFmt w:val="bullet"/>
      <w:lvlText w:val="-"/>
      <w:lvlJc w:val="left"/>
      <w:pPr>
        <w:tabs>
          <w:tab w:val="num" w:pos="720"/>
        </w:tabs>
        <w:ind w:left="720" w:hanging="360"/>
      </w:pPr>
    </w:lvl>
    <w:lvl w:ilvl="1" w:tplc="0000701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2AF7D99"/>
    <w:multiLevelType w:val="hybridMultilevel"/>
    <w:tmpl w:val="72F830DC"/>
    <w:lvl w:ilvl="0" w:tplc="DEE6E17E">
      <w:numFmt w:val="bullet"/>
      <w:lvlText w:val=""/>
      <w:lvlJc w:val="left"/>
      <w:pPr>
        <w:ind w:left="503" w:hanging="217"/>
      </w:pPr>
      <w:rPr>
        <w:rFonts w:ascii="Symbol" w:eastAsia="Symbol" w:hAnsi="Symbol" w:cs="Symbol" w:hint="default"/>
        <w:w w:val="99"/>
        <w:sz w:val="20"/>
        <w:szCs w:val="20"/>
        <w:lang w:val="sl" w:eastAsia="sl" w:bidi="sl"/>
      </w:rPr>
    </w:lvl>
    <w:lvl w:ilvl="1" w:tplc="3EE65C8E">
      <w:numFmt w:val="bullet"/>
      <w:lvlText w:val="-"/>
      <w:lvlJc w:val="left"/>
      <w:pPr>
        <w:ind w:left="940" w:hanging="360"/>
      </w:pPr>
      <w:rPr>
        <w:rFonts w:ascii="Malgun Gothic" w:eastAsia="Malgun Gothic" w:hAnsi="Malgun Gothic" w:cs="Malgun Gothic" w:hint="default"/>
        <w:w w:val="99"/>
        <w:sz w:val="20"/>
        <w:szCs w:val="20"/>
        <w:lang w:val="sl" w:eastAsia="sl" w:bidi="sl"/>
      </w:rPr>
    </w:lvl>
    <w:lvl w:ilvl="2" w:tplc="0D0620A6">
      <w:numFmt w:val="bullet"/>
      <w:lvlText w:val="•"/>
      <w:lvlJc w:val="left"/>
      <w:pPr>
        <w:ind w:left="1947" w:hanging="360"/>
      </w:pPr>
      <w:rPr>
        <w:rFonts w:hint="default"/>
        <w:lang w:val="sl" w:eastAsia="sl" w:bidi="sl"/>
      </w:rPr>
    </w:lvl>
    <w:lvl w:ilvl="3" w:tplc="E5A0CA9C">
      <w:numFmt w:val="bullet"/>
      <w:lvlText w:val="•"/>
      <w:lvlJc w:val="left"/>
      <w:pPr>
        <w:ind w:left="2954" w:hanging="360"/>
      </w:pPr>
      <w:rPr>
        <w:rFonts w:hint="default"/>
        <w:lang w:val="sl" w:eastAsia="sl" w:bidi="sl"/>
      </w:rPr>
    </w:lvl>
    <w:lvl w:ilvl="4" w:tplc="6820E8FA">
      <w:numFmt w:val="bullet"/>
      <w:lvlText w:val="•"/>
      <w:lvlJc w:val="left"/>
      <w:pPr>
        <w:ind w:left="3962" w:hanging="360"/>
      </w:pPr>
      <w:rPr>
        <w:rFonts w:hint="default"/>
        <w:lang w:val="sl" w:eastAsia="sl" w:bidi="sl"/>
      </w:rPr>
    </w:lvl>
    <w:lvl w:ilvl="5" w:tplc="455C6C5A">
      <w:numFmt w:val="bullet"/>
      <w:lvlText w:val="•"/>
      <w:lvlJc w:val="left"/>
      <w:pPr>
        <w:ind w:left="4969" w:hanging="360"/>
      </w:pPr>
      <w:rPr>
        <w:rFonts w:hint="default"/>
        <w:lang w:val="sl" w:eastAsia="sl" w:bidi="sl"/>
      </w:rPr>
    </w:lvl>
    <w:lvl w:ilvl="6" w:tplc="4AD2EBF6">
      <w:numFmt w:val="bullet"/>
      <w:lvlText w:val="•"/>
      <w:lvlJc w:val="left"/>
      <w:pPr>
        <w:ind w:left="5976" w:hanging="360"/>
      </w:pPr>
      <w:rPr>
        <w:rFonts w:hint="default"/>
        <w:lang w:val="sl" w:eastAsia="sl" w:bidi="sl"/>
      </w:rPr>
    </w:lvl>
    <w:lvl w:ilvl="7" w:tplc="F3464CF0">
      <w:numFmt w:val="bullet"/>
      <w:lvlText w:val="•"/>
      <w:lvlJc w:val="left"/>
      <w:pPr>
        <w:ind w:left="6984" w:hanging="360"/>
      </w:pPr>
      <w:rPr>
        <w:rFonts w:hint="default"/>
        <w:lang w:val="sl" w:eastAsia="sl" w:bidi="sl"/>
      </w:rPr>
    </w:lvl>
    <w:lvl w:ilvl="8" w:tplc="FB18596C">
      <w:numFmt w:val="bullet"/>
      <w:lvlText w:val="•"/>
      <w:lvlJc w:val="left"/>
      <w:pPr>
        <w:ind w:left="7991" w:hanging="360"/>
      </w:pPr>
      <w:rPr>
        <w:rFonts w:hint="default"/>
        <w:lang w:val="sl" w:eastAsia="sl" w:bidi="sl"/>
      </w:rPr>
    </w:lvl>
  </w:abstractNum>
  <w:abstractNum w:abstractNumId="2" w15:restartNumberingAfterBreak="0">
    <w:nsid w:val="1DB6766F"/>
    <w:multiLevelType w:val="hybridMultilevel"/>
    <w:tmpl w:val="1E84F36E"/>
    <w:lvl w:ilvl="0" w:tplc="594AD6DE">
      <w:start w:val="1"/>
      <w:numFmt w:val="decimal"/>
      <w:lvlText w:val="%1."/>
      <w:lvlJc w:val="left"/>
      <w:pPr>
        <w:ind w:left="644" w:hanging="360"/>
      </w:pPr>
      <w:rPr>
        <w:color w:val="auto"/>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3" w15:restartNumberingAfterBreak="0">
    <w:nsid w:val="221D6FF7"/>
    <w:multiLevelType w:val="hybridMultilevel"/>
    <w:tmpl w:val="7C4CCD1E"/>
    <w:lvl w:ilvl="0" w:tplc="5E125508">
      <w:start w:val="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085787"/>
    <w:multiLevelType w:val="hybridMultilevel"/>
    <w:tmpl w:val="12522A1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EB64882"/>
    <w:multiLevelType w:val="hybridMultilevel"/>
    <w:tmpl w:val="BEF8B1F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529E1220">
      <w:numFmt w:val="bullet"/>
      <w:lvlText w:val="•"/>
      <w:lvlJc w:val="left"/>
      <w:pPr>
        <w:ind w:left="2880" w:hanging="360"/>
      </w:pPr>
      <w:rPr>
        <w:rFonts w:ascii="Calibri" w:eastAsia="Calibri" w:hAnsi="Calibri" w:cs="Times New Roman" w:hint="default"/>
        <w:color w:val="auto"/>
        <w:sz w:val="22"/>
      </w:rPr>
    </w:lvl>
    <w:lvl w:ilvl="4" w:tplc="0950A0B4">
      <w:numFmt w:val="bullet"/>
      <w:lvlText w:val="–"/>
      <w:lvlJc w:val="left"/>
      <w:pPr>
        <w:ind w:left="3600" w:hanging="360"/>
      </w:pPr>
      <w:rPr>
        <w:rFonts w:ascii="Arial" w:eastAsia="Times New Roman" w:hAnsi="Arial"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2EB2F0F"/>
    <w:multiLevelType w:val="hybridMultilevel"/>
    <w:tmpl w:val="306E5126"/>
    <w:lvl w:ilvl="0" w:tplc="0000390C">
      <w:start w:val="1"/>
      <w:numFmt w:val="bullet"/>
      <w:lvlText w:val="-"/>
      <w:lvlJc w:val="left"/>
      <w:pPr>
        <w:tabs>
          <w:tab w:val="num" w:pos="720"/>
        </w:tabs>
        <w:ind w:left="720" w:hanging="360"/>
      </w:p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7CF3740"/>
    <w:multiLevelType w:val="hybridMultilevel"/>
    <w:tmpl w:val="2F1EE764"/>
    <w:lvl w:ilvl="0" w:tplc="7ACE9EE2">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D4A0C1F"/>
    <w:multiLevelType w:val="hybridMultilevel"/>
    <w:tmpl w:val="32A2FF0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04E3C0B"/>
    <w:multiLevelType w:val="hybridMultilevel"/>
    <w:tmpl w:val="6A745C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353768B"/>
    <w:multiLevelType w:val="hybridMultilevel"/>
    <w:tmpl w:val="45844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8E96735"/>
    <w:multiLevelType w:val="hybridMultilevel"/>
    <w:tmpl w:val="B2B69CF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41948302">
    <w:abstractNumId w:val="3"/>
  </w:num>
  <w:num w:numId="2" w16cid:durableId="649796040">
    <w:abstractNumId w:val="7"/>
  </w:num>
  <w:num w:numId="3" w16cid:durableId="1343437361">
    <w:abstractNumId w:val="0"/>
  </w:num>
  <w:num w:numId="4" w16cid:durableId="912424076">
    <w:abstractNumId w:val="5"/>
  </w:num>
  <w:num w:numId="5" w16cid:durableId="1580091343">
    <w:abstractNumId w:val="9"/>
  </w:num>
  <w:num w:numId="6" w16cid:durableId="654992210">
    <w:abstractNumId w:val="4"/>
  </w:num>
  <w:num w:numId="7" w16cid:durableId="423039582">
    <w:abstractNumId w:val="11"/>
  </w:num>
  <w:num w:numId="8" w16cid:durableId="379480515">
    <w:abstractNumId w:val="6"/>
  </w:num>
  <w:num w:numId="9" w16cid:durableId="1128864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2947158">
    <w:abstractNumId w:val="8"/>
  </w:num>
  <w:num w:numId="11" w16cid:durableId="496379933">
    <w:abstractNumId w:val="10"/>
  </w:num>
  <w:num w:numId="12" w16cid:durableId="1592272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0B"/>
    <w:rsid w:val="00004F7B"/>
    <w:rsid w:val="000C2F1C"/>
    <w:rsid w:val="000E64A7"/>
    <w:rsid w:val="000F6137"/>
    <w:rsid w:val="0012100C"/>
    <w:rsid w:val="00164FB0"/>
    <w:rsid w:val="0018156C"/>
    <w:rsid w:val="00204CB3"/>
    <w:rsid w:val="00235012"/>
    <w:rsid w:val="002F5CA3"/>
    <w:rsid w:val="003176BB"/>
    <w:rsid w:val="00326EC5"/>
    <w:rsid w:val="00391C74"/>
    <w:rsid w:val="004047EE"/>
    <w:rsid w:val="005405B7"/>
    <w:rsid w:val="00582E46"/>
    <w:rsid w:val="00600DD8"/>
    <w:rsid w:val="00630F1D"/>
    <w:rsid w:val="007A063E"/>
    <w:rsid w:val="007E6EBF"/>
    <w:rsid w:val="00813736"/>
    <w:rsid w:val="00815119"/>
    <w:rsid w:val="00860256"/>
    <w:rsid w:val="008E2184"/>
    <w:rsid w:val="008F26B6"/>
    <w:rsid w:val="00904771"/>
    <w:rsid w:val="0093643E"/>
    <w:rsid w:val="0097540B"/>
    <w:rsid w:val="009B4F65"/>
    <w:rsid w:val="009B613C"/>
    <w:rsid w:val="009C5E3B"/>
    <w:rsid w:val="00AD5BBC"/>
    <w:rsid w:val="00B211C7"/>
    <w:rsid w:val="00BB31F5"/>
    <w:rsid w:val="00C87F9B"/>
    <w:rsid w:val="00CB4D59"/>
    <w:rsid w:val="00CB7A1C"/>
    <w:rsid w:val="00CF0E2D"/>
    <w:rsid w:val="00D63B16"/>
    <w:rsid w:val="00D87262"/>
    <w:rsid w:val="00DA6786"/>
    <w:rsid w:val="00E22A8E"/>
    <w:rsid w:val="00E249FF"/>
    <w:rsid w:val="00F41392"/>
    <w:rsid w:val="00F87434"/>
    <w:rsid w:val="00F95BF8"/>
    <w:rsid w:val="00FA70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E5CE1"/>
  <w15:chartTrackingRefBased/>
  <w15:docId w15:val="{BA6E95BD-6D47-4D29-8A86-451A8AC0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7540B"/>
    <w:pPr>
      <w:spacing w:after="120" w:line="276" w:lineRule="auto"/>
    </w:pPr>
    <w:rPr>
      <w:rFonts w:asciiTheme="majorHAnsi" w:hAnsiTheme="majorHAnsi"/>
      <w:kern w:val="0"/>
      <w:sz w:val="24"/>
      <w:szCs w:val="24"/>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1"/>
    <w:qFormat/>
    <w:rsid w:val="0097540B"/>
    <w:pPr>
      <w:ind w:left="720"/>
      <w:contextualSpacing/>
    </w:pPr>
  </w:style>
  <w:style w:type="paragraph" w:styleId="Brezrazmikov">
    <w:name w:val="No Spacing"/>
    <w:link w:val="BrezrazmikovZnak"/>
    <w:uiPriority w:val="1"/>
    <w:qFormat/>
    <w:rsid w:val="0097540B"/>
    <w:pPr>
      <w:spacing w:after="0" w:line="240" w:lineRule="auto"/>
    </w:pPr>
    <w:rPr>
      <w:rFonts w:ascii="Arial" w:eastAsia="Times New Roman" w:hAnsi="Arial" w:cs="Times New Roman"/>
      <w:kern w:val="0"/>
      <w:sz w:val="20"/>
      <w:szCs w:val="24"/>
      <w:lang w:eastAsia="sl-SI"/>
      <w14:ligatures w14:val="none"/>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97540B"/>
    <w:rPr>
      <w:rFonts w:asciiTheme="majorHAnsi" w:hAnsiTheme="majorHAnsi"/>
      <w:kern w:val="0"/>
      <w:sz w:val="24"/>
      <w:szCs w:val="24"/>
      <w14:ligatures w14:val="none"/>
    </w:rPr>
  </w:style>
  <w:style w:type="paragraph" w:customStyle="1" w:styleId="besedilo">
    <w:name w:val="besedilo"/>
    <w:basedOn w:val="Navaden"/>
    <w:qFormat/>
    <w:rsid w:val="0097540B"/>
    <w:pPr>
      <w:spacing w:after="0"/>
      <w:jc w:val="both"/>
    </w:pPr>
    <w:rPr>
      <w:rFonts w:ascii="Arial" w:hAnsi="Arial" w:cs="Arial"/>
      <w:sz w:val="20"/>
      <w:szCs w:val="20"/>
    </w:rPr>
  </w:style>
  <w:style w:type="character" w:customStyle="1" w:styleId="BrezrazmikovZnak">
    <w:name w:val="Brez razmikov Znak"/>
    <w:basedOn w:val="Privzetapisavaodstavka"/>
    <w:link w:val="Brezrazmikov"/>
    <w:uiPriority w:val="99"/>
    <w:locked/>
    <w:rsid w:val="0097540B"/>
    <w:rPr>
      <w:rFonts w:ascii="Arial" w:eastAsia="Times New Roman" w:hAnsi="Arial" w:cs="Times New Roman"/>
      <w:kern w:val="0"/>
      <w:sz w:val="20"/>
      <w:szCs w:val="24"/>
      <w:lang w:eastAsia="sl-SI"/>
      <w14:ligatures w14:val="none"/>
    </w:rPr>
  </w:style>
  <w:style w:type="paragraph" w:styleId="Glava">
    <w:name w:val="header"/>
    <w:basedOn w:val="Navaden"/>
    <w:link w:val="GlavaZnak"/>
    <w:uiPriority w:val="99"/>
    <w:unhideWhenUsed/>
    <w:rsid w:val="0097540B"/>
    <w:pPr>
      <w:tabs>
        <w:tab w:val="center" w:pos="4536"/>
        <w:tab w:val="right" w:pos="9072"/>
      </w:tabs>
      <w:spacing w:after="0" w:line="240" w:lineRule="auto"/>
    </w:pPr>
  </w:style>
  <w:style w:type="character" w:customStyle="1" w:styleId="GlavaZnak">
    <w:name w:val="Glava Znak"/>
    <w:basedOn w:val="Privzetapisavaodstavka"/>
    <w:link w:val="Glava"/>
    <w:uiPriority w:val="99"/>
    <w:rsid w:val="0097540B"/>
    <w:rPr>
      <w:rFonts w:asciiTheme="majorHAnsi" w:hAnsiTheme="majorHAnsi"/>
      <w:kern w:val="0"/>
      <w:sz w:val="24"/>
      <w:szCs w:val="24"/>
      <w14:ligatures w14:val="none"/>
    </w:rPr>
  </w:style>
  <w:style w:type="paragraph" w:styleId="Noga">
    <w:name w:val="footer"/>
    <w:basedOn w:val="Navaden"/>
    <w:link w:val="NogaZnak"/>
    <w:uiPriority w:val="99"/>
    <w:unhideWhenUsed/>
    <w:rsid w:val="0097540B"/>
    <w:pPr>
      <w:tabs>
        <w:tab w:val="center" w:pos="4536"/>
        <w:tab w:val="right" w:pos="9072"/>
      </w:tabs>
      <w:spacing w:after="0" w:line="240" w:lineRule="auto"/>
    </w:pPr>
  </w:style>
  <w:style w:type="character" w:customStyle="1" w:styleId="NogaZnak">
    <w:name w:val="Noga Znak"/>
    <w:basedOn w:val="Privzetapisavaodstavka"/>
    <w:link w:val="Noga"/>
    <w:uiPriority w:val="99"/>
    <w:rsid w:val="0097540B"/>
    <w:rPr>
      <w:rFonts w:asciiTheme="majorHAnsi" w:hAnsiTheme="majorHAnsi"/>
      <w:kern w:val="0"/>
      <w:sz w:val="24"/>
      <w:szCs w:val="24"/>
      <w14:ligatures w14:val="none"/>
    </w:rPr>
  </w:style>
  <w:style w:type="paragraph" w:styleId="Pripombabesedilo">
    <w:name w:val="annotation text"/>
    <w:basedOn w:val="Navaden"/>
    <w:link w:val="PripombabesediloZnak"/>
    <w:uiPriority w:val="99"/>
    <w:semiHidden/>
    <w:unhideWhenUsed/>
    <w:rsid w:val="005405B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405B7"/>
    <w:rPr>
      <w:rFonts w:asciiTheme="majorHAnsi" w:hAnsiTheme="majorHAnsi"/>
      <w:kern w:val="0"/>
      <w:sz w:val="20"/>
      <w:szCs w:val="20"/>
      <w14:ligatures w14:val="none"/>
    </w:rPr>
  </w:style>
  <w:style w:type="character" w:styleId="Pripombasklic">
    <w:name w:val="annotation reference"/>
    <w:basedOn w:val="Privzetapisavaodstavka"/>
    <w:uiPriority w:val="99"/>
    <w:semiHidden/>
    <w:unhideWhenUsed/>
    <w:rsid w:val="005405B7"/>
    <w:rPr>
      <w:sz w:val="16"/>
      <w:szCs w:val="16"/>
    </w:rPr>
  </w:style>
  <w:style w:type="paragraph" w:styleId="Telobesedila">
    <w:name w:val="Body Text"/>
    <w:basedOn w:val="Navaden"/>
    <w:link w:val="TelobesedilaZnak"/>
    <w:uiPriority w:val="99"/>
    <w:unhideWhenUsed/>
    <w:rsid w:val="00600DD8"/>
  </w:style>
  <w:style w:type="character" w:customStyle="1" w:styleId="TelobesedilaZnak">
    <w:name w:val="Telo besedila Znak"/>
    <w:basedOn w:val="Privzetapisavaodstavka"/>
    <w:link w:val="Telobesedila"/>
    <w:uiPriority w:val="99"/>
    <w:rsid w:val="00600DD8"/>
    <w:rPr>
      <w:rFonts w:asciiTheme="majorHAnsi" w:hAnsiTheme="majorHAnsi"/>
      <w:kern w:val="0"/>
      <w:sz w:val="24"/>
      <w:szCs w:val="24"/>
      <w14:ligatures w14:val="none"/>
    </w:rPr>
  </w:style>
  <w:style w:type="character" w:styleId="Poudarek">
    <w:name w:val="Emphasis"/>
    <w:basedOn w:val="Privzetapisavaodstavka"/>
    <w:uiPriority w:val="20"/>
    <w:qFormat/>
    <w:rsid w:val="00600D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4760</Words>
  <Characters>27135</Characters>
  <Application>Microsoft Office Word</Application>
  <DocSecurity>0</DocSecurity>
  <Lines>226</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partnerstvo@las-zasavje.eu</dc:creator>
  <cp:keywords/>
  <dc:description/>
  <cp:lastModifiedBy>partnerstvo@las-zasavje.eu</cp:lastModifiedBy>
  <cp:revision>2</cp:revision>
  <cp:lastPrinted>2024-07-08T10:43:00Z</cp:lastPrinted>
  <dcterms:created xsi:type="dcterms:W3CDTF">2026-08-20T05:34:00Z</dcterms:created>
  <dcterms:modified xsi:type="dcterms:W3CDTF">2026-08-20T05:34:00Z</dcterms:modified>
</cp:coreProperties>
</file>