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228" w:rsidRPr="00C93228" w:rsidRDefault="00C93228">
      <w:pPr>
        <w:rPr>
          <w:rFonts w:ascii="Bradley Hand ITC" w:hAnsi="Bradley Hand ITC"/>
          <w:b/>
          <w:sz w:val="24"/>
          <w:szCs w:val="24"/>
        </w:rPr>
      </w:pPr>
      <w:r w:rsidRPr="00C93228">
        <w:rPr>
          <w:rFonts w:ascii="Bradley Hand ITC" w:hAnsi="Bradley Hand ITC"/>
          <w:b/>
          <w:sz w:val="24"/>
          <w:szCs w:val="24"/>
        </w:rPr>
        <w:t xml:space="preserve">OPERACIJA SODELOVANJA: INTERAKTIVNI TURIZEM ZA VSE </w:t>
      </w:r>
    </w:p>
    <w:p w:rsidR="00C93228" w:rsidRPr="00C93228" w:rsidRDefault="00C93228">
      <w:pPr>
        <w:rPr>
          <w:rFonts w:ascii="Bradley Hand ITC" w:hAnsi="Bradley Hand ITC"/>
          <w:b/>
          <w:sz w:val="24"/>
          <w:szCs w:val="24"/>
        </w:rPr>
      </w:pPr>
    </w:p>
    <w:p w:rsidR="00C93228" w:rsidRPr="00C93228" w:rsidRDefault="00C93228">
      <w:pPr>
        <w:rPr>
          <w:rFonts w:ascii="Bradley Hand ITC" w:hAnsi="Bradley Hand ITC"/>
          <w:b/>
          <w:sz w:val="24"/>
          <w:szCs w:val="24"/>
        </w:rPr>
      </w:pPr>
      <w:r w:rsidRPr="00C93228">
        <w:rPr>
          <w:rFonts w:ascii="Bradley Hand ITC" w:hAnsi="Bradley Hand ITC"/>
          <w:b/>
          <w:sz w:val="24"/>
          <w:szCs w:val="24"/>
        </w:rPr>
        <w:t>Sodelujo</w:t>
      </w:r>
      <w:r w:rsidRPr="00C93228">
        <w:rPr>
          <w:rFonts w:ascii="Cambria" w:hAnsi="Cambria" w:cs="Cambria"/>
          <w:b/>
          <w:sz w:val="24"/>
          <w:szCs w:val="24"/>
        </w:rPr>
        <w:t>č</w:t>
      </w:r>
      <w:r w:rsidRPr="00C93228">
        <w:rPr>
          <w:rFonts w:ascii="Bradley Hand ITC" w:hAnsi="Bradley Hand ITC"/>
          <w:b/>
          <w:sz w:val="24"/>
          <w:szCs w:val="24"/>
        </w:rPr>
        <w:t xml:space="preserve">i LAS: </w:t>
      </w:r>
    </w:p>
    <w:p w:rsidR="00C93228" w:rsidRPr="00C93228" w:rsidRDefault="00C93228" w:rsidP="00C93228">
      <w:pPr>
        <w:spacing w:after="0" w:line="240" w:lineRule="auto"/>
        <w:jc w:val="both"/>
        <w:rPr>
          <w:rFonts w:ascii="Bradley Hand ITC" w:hAnsi="Bradley Hand ITC"/>
        </w:rPr>
      </w:pPr>
      <w:r w:rsidRPr="00C93228">
        <w:rPr>
          <w:rFonts w:ascii="Bradley Hand ITC" w:hAnsi="Bradley Hand ITC"/>
          <w:sz w:val="24"/>
          <w:szCs w:val="24"/>
        </w:rPr>
        <w:t xml:space="preserve">LAS Notranjske, LAS Zgornje Savinjske in Šaleške doline, LAS Med Snežnikom in Nanosom, LAS V objemu sonca, Partnerstvo LAS Zasavje, </w:t>
      </w:r>
      <w:r w:rsidRPr="00C93228">
        <w:rPr>
          <w:rFonts w:ascii="Bradley Hand ITC" w:hAnsi="Bradley Hand ITC"/>
          <w:color w:val="000000"/>
          <w:sz w:val="24"/>
          <w:szCs w:val="24"/>
        </w:rPr>
        <w:t>LAS Po poteh dediš</w:t>
      </w:r>
      <w:r w:rsidRPr="00C93228">
        <w:rPr>
          <w:rFonts w:ascii="Cambria" w:hAnsi="Cambria" w:cs="Cambria"/>
          <w:color w:val="000000"/>
          <w:sz w:val="24"/>
          <w:szCs w:val="24"/>
        </w:rPr>
        <w:t>č</w:t>
      </w:r>
      <w:r w:rsidRPr="00C93228">
        <w:rPr>
          <w:rFonts w:ascii="Bradley Hand ITC" w:hAnsi="Bradley Hand ITC"/>
          <w:color w:val="000000"/>
          <w:sz w:val="24"/>
          <w:szCs w:val="24"/>
        </w:rPr>
        <w:t>ine od Turjaka do Kolpe</w:t>
      </w:r>
    </w:p>
    <w:p w:rsidR="00C93228" w:rsidRPr="00C93228" w:rsidRDefault="00C93228">
      <w:pPr>
        <w:rPr>
          <w:rFonts w:ascii="Bradley Hand ITC" w:hAnsi="Bradley Hand ITC"/>
          <w:sz w:val="24"/>
          <w:szCs w:val="24"/>
        </w:rPr>
      </w:pPr>
    </w:p>
    <w:p w:rsidR="00C93228" w:rsidRDefault="00C93228" w:rsidP="00C93228">
      <w:pPr>
        <w:jc w:val="both"/>
        <w:rPr>
          <w:rFonts w:ascii="Bradley Hand ITC" w:hAnsi="Bradley Hand ITC"/>
          <w:sz w:val="24"/>
          <w:szCs w:val="24"/>
        </w:rPr>
      </w:pPr>
      <w:r w:rsidRPr="00C93228">
        <w:rPr>
          <w:rFonts w:ascii="Bradley Hand ITC" w:hAnsi="Bradley Hand ITC"/>
          <w:sz w:val="24"/>
          <w:szCs w:val="24"/>
        </w:rPr>
        <w:t>Poleg LAS v operaciji sodelujejo še nekateri drugi partnerji, na obmo</w:t>
      </w:r>
      <w:r w:rsidRPr="00C93228">
        <w:rPr>
          <w:rFonts w:ascii="Cambria" w:hAnsi="Cambria" w:cs="Cambria"/>
          <w:sz w:val="24"/>
          <w:szCs w:val="24"/>
        </w:rPr>
        <w:t>č</w:t>
      </w:r>
      <w:r w:rsidRPr="00C93228">
        <w:rPr>
          <w:rFonts w:ascii="Bradley Hand ITC" w:hAnsi="Bradley Hand ITC"/>
          <w:sz w:val="24"/>
          <w:szCs w:val="24"/>
        </w:rPr>
        <w:t xml:space="preserve">ju Partnerstva LAS Zasavje je to Zavod za kulturo Delavski dom Trbovlje. </w:t>
      </w:r>
    </w:p>
    <w:p w:rsidR="00727D0F" w:rsidRDefault="00727D0F" w:rsidP="00C93228">
      <w:pPr>
        <w:jc w:val="both"/>
        <w:rPr>
          <w:rFonts w:ascii="Bradley Hand ITC" w:hAnsi="Bradley Hand ITC"/>
          <w:sz w:val="24"/>
          <w:szCs w:val="24"/>
        </w:rPr>
      </w:pPr>
    </w:p>
    <w:p w:rsidR="00727D0F" w:rsidRPr="00C93228" w:rsidRDefault="00727D0F" w:rsidP="00C93228">
      <w:pPr>
        <w:jc w:val="both"/>
        <w:rPr>
          <w:rFonts w:ascii="Bradley Hand ITC" w:hAnsi="Bradley Hand ITC"/>
          <w:sz w:val="24"/>
          <w:szCs w:val="24"/>
        </w:rPr>
      </w:pPr>
      <w:r w:rsidRPr="00727D0F">
        <w:rPr>
          <w:rFonts w:ascii="Bradley Hand ITC" w:hAnsi="Bradley Hand ITC"/>
          <w:b/>
          <w:sz w:val="24"/>
          <w:szCs w:val="24"/>
        </w:rPr>
        <w:t>Obdobje izvajanja operacije</w:t>
      </w:r>
      <w:r>
        <w:rPr>
          <w:rFonts w:ascii="Bradley Hand ITC" w:hAnsi="Bradley Hand ITC"/>
          <w:sz w:val="24"/>
          <w:szCs w:val="24"/>
        </w:rPr>
        <w:t xml:space="preserve">: 1.1.2019 -31.12.2019 </w:t>
      </w:r>
    </w:p>
    <w:p w:rsidR="00C93228" w:rsidRDefault="00C93228" w:rsidP="00C93228">
      <w:pPr>
        <w:jc w:val="both"/>
        <w:rPr>
          <w:rFonts w:ascii="Bradley Hand ITC" w:hAnsi="Bradley Hand ITC"/>
          <w:sz w:val="24"/>
          <w:szCs w:val="24"/>
        </w:rPr>
      </w:pPr>
    </w:p>
    <w:p w:rsidR="00C93228" w:rsidRPr="00C93228" w:rsidRDefault="00C93228" w:rsidP="00C93228">
      <w:pPr>
        <w:pStyle w:val="Odstavekseznama"/>
        <w:numPr>
          <w:ilvl w:val="0"/>
          <w:numId w:val="2"/>
        </w:numPr>
        <w:jc w:val="both"/>
        <w:rPr>
          <w:rFonts w:ascii="Bradley Hand ITC" w:hAnsi="Bradley Hand ITC"/>
          <w:b/>
          <w:sz w:val="24"/>
          <w:szCs w:val="24"/>
        </w:rPr>
      </w:pPr>
      <w:r w:rsidRPr="00C93228">
        <w:rPr>
          <w:rFonts w:ascii="Bradley Hand ITC" w:hAnsi="Bradley Hand ITC"/>
          <w:b/>
          <w:sz w:val="24"/>
          <w:szCs w:val="24"/>
          <w:u w:val="single"/>
        </w:rPr>
        <w:t>OPIS OPERACIJE</w:t>
      </w:r>
      <w:r w:rsidRPr="00C93228">
        <w:rPr>
          <w:rFonts w:ascii="Bradley Hand ITC" w:hAnsi="Bradley Hand ITC"/>
          <w:b/>
          <w:sz w:val="24"/>
          <w:szCs w:val="24"/>
        </w:rPr>
        <w:t xml:space="preserve">: </w:t>
      </w:r>
    </w:p>
    <w:p w:rsidR="00C93228" w:rsidRPr="00C93228" w:rsidRDefault="00C93228" w:rsidP="00C93228">
      <w:pPr>
        <w:jc w:val="both"/>
        <w:rPr>
          <w:rFonts w:ascii="Bradley Hand ITC" w:hAnsi="Bradley Hand ITC"/>
          <w:b/>
          <w:sz w:val="24"/>
          <w:szCs w:val="24"/>
        </w:rPr>
      </w:pPr>
      <w:r w:rsidRPr="00C93228">
        <w:rPr>
          <w:rFonts w:ascii="Bradley Hand ITC" w:hAnsi="Bradley Hand ITC"/>
          <w:b/>
          <w:sz w:val="24"/>
          <w:szCs w:val="24"/>
        </w:rPr>
        <w:t xml:space="preserve">Namen, cilji in rezultati operacije: </w:t>
      </w:r>
    </w:p>
    <w:p w:rsidR="00C93228" w:rsidRPr="00C93228" w:rsidRDefault="00C93228" w:rsidP="00C93228">
      <w:pPr>
        <w:jc w:val="both"/>
        <w:rPr>
          <w:rFonts w:ascii="Bradley Hand ITC" w:hAnsi="Bradley Hand ITC"/>
        </w:rPr>
      </w:pPr>
      <w:r w:rsidRPr="00C93228">
        <w:rPr>
          <w:rFonts w:ascii="Bradley Hand ITC" w:hAnsi="Bradley Hand ITC"/>
          <w:color w:val="000000"/>
          <w:sz w:val="24"/>
          <w:szCs w:val="24"/>
        </w:rPr>
        <w:t>Operacija »Interaktivni turizem za vse« je odgovor na smernice o razvoju  dostopnega turizem v Evropi. Ker je dostopni turizem v Sloveniji še v povojih je to odli</w:t>
      </w:r>
      <w:r w:rsidRPr="00C93228">
        <w:rPr>
          <w:rFonts w:ascii="Cambria" w:hAnsi="Cambria" w:cs="Cambria"/>
          <w:color w:val="000000"/>
          <w:sz w:val="24"/>
          <w:szCs w:val="24"/>
        </w:rPr>
        <w:t>č</w:t>
      </w:r>
      <w:r w:rsidRPr="00C93228">
        <w:rPr>
          <w:rFonts w:ascii="Bradley Hand ITC" w:hAnsi="Bradley Hand ITC"/>
          <w:color w:val="000000"/>
          <w:sz w:val="24"/>
          <w:szCs w:val="24"/>
        </w:rPr>
        <w:t>na prilo</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 xml:space="preserve">nost za razvoj novih </w:t>
      </w:r>
      <w:proofErr w:type="spellStart"/>
      <w:r w:rsidRPr="00C93228">
        <w:rPr>
          <w:rFonts w:ascii="Bradley Hand ITC" w:hAnsi="Bradley Hand ITC"/>
          <w:color w:val="000000"/>
          <w:sz w:val="24"/>
          <w:szCs w:val="24"/>
        </w:rPr>
        <w:t>ni</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nih</w:t>
      </w:r>
      <w:proofErr w:type="spellEnd"/>
      <w:r w:rsidRPr="00C93228">
        <w:rPr>
          <w:rFonts w:ascii="Bradley Hand ITC" w:hAnsi="Bradley Hand ITC"/>
          <w:color w:val="000000"/>
          <w:sz w:val="24"/>
          <w:szCs w:val="24"/>
        </w:rPr>
        <w:t xml:space="preserve"> turisti</w:t>
      </w:r>
      <w:r w:rsidRPr="00C93228">
        <w:rPr>
          <w:rFonts w:ascii="Cambria" w:hAnsi="Cambria" w:cs="Cambria"/>
          <w:color w:val="000000"/>
          <w:sz w:val="24"/>
          <w:szCs w:val="24"/>
        </w:rPr>
        <w:t>č</w:t>
      </w:r>
      <w:r w:rsidRPr="00C93228">
        <w:rPr>
          <w:rFonts w:ascii="Bradley Hand ITC" w:hAnsi="Bradley Hand ITC"/>
          <w:color w:val="000000"/>
          <w:sz w:val="24"/>
          <w:szCs w:val="24"/>
        </w:rPr>
        <w:t>nih produktov, ki bodo namenjeni ranljivi skupini gibalno oviranih oseb in  starejših, ob enem pa bodo zaradi inovativnosti in uporabe novih tehnologij zanimivi tudi za ostale obiskovalce in turiste partnerskih LAS obmo</w:t>
      </w:r>
      <w:r w:rsidRPr="00C93228">
        <w:rPr>
          <w:rFonts w:ascii="Cambria" w:hAnsi="Cambria" w:cs="Cambria"/>
          <w:color w:val="000000"/>
          <w:sz w:val="24"/>
          <w:szCs w:val="24"/>
        </w:rPr>
        <w:t>č</w:t>
      </w:r>
      <w:r w:rsidRPr="00C93228">
        <w:rPr>
          <w:rFonts w:ascii="Bradley Hand ITC" w:hAnsi="Bradley Hand ITC"/>
          <w:color w:val="000000"/>
          <w:sz w:val="24"/>
          <w:szCs w:val="24"/>
        </w:rPr>
        <w:t>ji. V operaciji pa se bo pojem dostopnosti nana</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al na:</w:t>
      </w:r>
    </w:p>
    <w:p w:rsidR="00C93228" w:rsidRPr="00C93228" w:rsidRDefault="00C93228" w:rsidP="00C93228">
      <w:pPr>
        <w:jc w:val="both"/>
        <w:rPr>
          <w:rFonts w:ascii="Bradley Hand ITC" w:hAnsi="Bradley Hand ITC"/>
        </w:rPr>
      </w:pPr>
      <w:r w:rsidRPr="00C93228">
        <w:rPr>
          <w:rFonts w:ascii="Bradley Hand ITC" w:hAnsi="Bradley Hand ITC"/>
          <w:color w:val="000000"/>
          <w:sz w:val="24"/>
          <w:szCs w:val="24"/>
        </w:rPr>
        <w:t>-pove</w:t>
      </w:r>
      <w:r w:rsidRPr="00C93228">
        <w:rPr>
          <w:rFonts w:ascii="Cambria" w:hAnsi="Cambria" w:cs="Cambria"/>
          <w:color w:val="000000"/>
          <w:sz w:val="24"/>
          <w:szCs w:val="24"/>
        </w:rPr>
        <w:t>č</w:t>
      </w:r>
      <w:r w:rsidRPr="00C93228">
        <w:rPr>
          <w:rFonts w:ascii="Bradley Hand ITC" w:hAnsi="Bradley Hand ITC"/>
          <w:color w:val="000000"/>
          <w:sz w:val="24"/>
          <w:szCs w:val="24"/>
        </w:rPr>
        <w:t>anje dostopnost  za gibalno ovirane osebe; z novimi tehnologijami bomo s pomo</w:t>
      </w:r>
      <w:r w:rsidRPr="00C93228">
        <w:rPr>
          <w:rFonts w:ascii="Cambria" w:hAnsi="Cambria" w:cs="Cambria"/>
          <w:color w:val="000000"/>
          <w:sz w:val="24"/>
          <w:szCs w:val="24"/>
        </w:rPr>
        <w:t>č</w:t>
      </w:r>
      <w:r w:rsidRPr="00C93228">
        <w:rPr>
          <w:rFonts w:ascii="Bradley Hand ITC" w:hAnsi="Bradley Hand ITC"/>
          <w:color w:val="000000"/>
          <w:sz w:val="24"/>
          <w:szCs w:val="24"/>
        </w:rPr>
        <w:t>jo virtualne resni</w:t>
      </w:r>
      <w:r w:rsidRPr="00C93228">
        <w:rPr>
          <w:rFonts w:ascii="Cambria" w:hAnsi="Cambria" w:cs="Cambria"/>
          <w:color w:val="000000"/>
          <w:sz w:val="24"/>
          <w:szCs w:val="24"/>
        </w:rPr>
        <w:t>č</w:t>
      </w:r>
      <w:r w:rsidRPr="00C93228">
        <w:rPr>
          <w:rFonts w:ascii="Bradley Hand ITC" w:hAnsi="Bradley Hand ITC"/>
          <w:color w:val="000000"/>
          <w:sz w:val="24"/>
          <w:szCs w:val="24"/>
        </w:rPr>
        <w:t>nosti tem osebam omogo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ili ogled naravnih in kulturnih znamenitosti, do katerih sicer ne bi mogli dostopati; </w:t>
      </w:r>
    </w:p>
    <w:p w:rsidR="00C93228" w:rsidRPr="00C93228" w:rsidRDefault="00C93228" w:rsidP="00C93228">
      <w:pPr>
        <w:jc w:val="both"/>
        <w:rPr>
          <w:rFonts w:ascii="Bradley Hand ITC" w:hAnsi="Bradley Hand ITC"/>
        </w:rPr>
      </w:pPr>
      <w:r w:rsidRPr="00C93228">
        <w:rPr>
          <w:rFonts w:ascii="Bradley Hand ITC" w:hAnsi="Bradley Hand ITC"/>
          <w:color w:val="000000"/>
          <w:sz w:val="24"/>
          <w:szCs w:val="24"/>
        </w:rPr>
        <w:t>- dostopnost do izginjajo</w:t>
      </w:r>
      <w:r w:rsidRPr="00C93228">
        <w:rPr>
          <w:rFonts w:ascii="Cambria" w:hAnsi="Cambria" w:cs="Cambria"/>
          <w:color w:val="000000"/>
          <w:sz w:val="24"/>
          <w:szCs w:val="24"/>
        </w:rPr>
        <w:t>č</w:t>
      </w:r>
      <w:r w:rsidRPr="00C93228">
        <w:rPr>
          <w:rFonts w:ascii="Bradley Hand ITC" w:hAnsi="Bradley Hand ITC"/>
          <w:color w:val="000000"/>
          <w:sz w:val="24"/>
          <w:szCs w:val="24"/>
        </w:rPr>
        <w:t>e / zavarovane kulturne in naravne dediš</w:t>
      </w:r>
      <w:r w:rsidRPr="00C93228">
        <w:rPr>
          <w:rFonts w:ascii="Cambria" w:hAnsi="Cambria" w:cs="Cambria"/>
          <w:color w:val="000000"/>
          <w:sz w:val="24"/>
          <w:szCs w:val="24"/>
        </w:rPr>
        <w:t>č</w:t>
      </w:r>
      <w:r w:rsidRPr="00C93228">
        <w:rPr>
          <w:rFonts w:ascii="Bradley Hand ITC" w:hAnsi="Bradley Hand ITC"/>
          <w:color w:val="000000"/>
          <w:sz w:val="24"/>
          <w:szCs w:val="24"/>
        </w:rPr>
        <w:t>ine; saj bo le ta s pomo</w:t>
      </w:r>
      <w:r w:rsidRPr="00C93228">
        <w:rPr>
          <w:rFonts w:ascii="Cambria" w:hAnsi="Cambria" w:cs="Cambria"/>
          <w:color w:val="000000"/>
          <w:sz w:val="24"/>
          <w:szCs w:val="24"/>
        </w:rPr>
        <w:t>č</w:t>
      </w:r>
      <w:r w:rsidRPr="00C93228">
        <w:rPr>
          <w:rFonts w:ascii="Bradley Hand ITC" w:hAnsi="Bradley Hand ITC"/>
          <w:color w:val="000000"/>
          <w:sz w:val="24"/>
          <w:szCs w:val="24"/>
        </w:rPr>
        <w:t>jo novih tehnologij in virtualne resni</w:t>
      </w:r>
      <w:r w:rsidRPr="00C93228">
        <w:rPr>
          <w:rFonts w:ascii="Cambria" w:hAnsi="Cambria" w:cs="Cambria"/>
          <w:color w:val="000000"/>
          <w:sz w:val="24"/>
          <w:szCs w:val="24"/>
        </w:rPr>
        <w:t>č</w:t>
      </w:r>
      <w:r w:rsidRPr="00C93228">
        <w:rPr>
          <w:rFonts w:ascii="Bradley Hand ITC" w:hAnsi="Bradley Hand ITC"/>
          <w:color w:val="000000"/>
          <w:sz w:val="24"/>
          <w:szCs w:val="24"/>
        </w:rPr>
        <w:t>nosti zabele</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ena ali poustvarjena (npr. hologram grada, ki je le delno ohranjen); s tem bo mo</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en ogled teh znamenitosti, hkrati pa se bodo ohranile za prihajajo</w:t>
      </w:r>
      <w:r w:rsidRPr="00C93228">
        <w:rPr>
          <w:rFonts w:ascii="Cambria" w:hAnsi="Cambria" w:cs="Cambria"/>
          <w:color w:val="000000"/>
          <w:sz w:val="24"/>
          <w:szCs w:val="24"/>
        </w:rPr>
        <w:t>č</w:t>
      </w:r>
      <w:r w:rsidRPr="00C93228">
        <w:rPr>
          <w:rFonts w:ascii="Bradley Hand ITC" w:hAnsi="Bradley Hand ITC"/>
          <w:color w:val="000000"/>
          <w:sz w:val="24"/>
          <w:szCs w:val="24"/>
        </w:rPr>
        <w:t>e generacije.</w:t>
      </w:r>
    </w:p>
    <w:p w:rsidR="00C93228" w:rsidRDefault="00C93228" w:rsidP="00C93228">
      <w:pPr>
        <w:jc w:val="both"/>
        <w:rPr>
          <w:rFonts w:ascii="Bradley Hand ITC" w:hAnsi="Bradley Hand ITC"/>
          <w:color w:val="000000"/>
          <w:sz w:val="24"/>
          <w:szCs w:val="24"/>
        </w:rPr>
      </w:pPr>
      <w:r w:rsidRPr="00C93228">
        <w:rPr>
          <w:rFonts w:ascii="Bradley Hand ITC" w:hAnsi="Bradley Hand ITC"/>
          <w:color w:val="000000"/>
          <w:sz w:val="24"/>
          <w:szCs w:val="24"/>
        </w:rPr>
        <w:t>Z operacijo želimo dose</w:t>
      </w:r>
      <w:r w:rsidRPr="00C93228">
        <w:rPr>
          <w:rFonts w:ascii="Cambria" w:hAnsi="Cambria" w:cs="Cambria"/>
          <w:color w:val="000000"/>
          <w:sz w:val="24"/>
          <w:szCs w:val="24"/>
        </w:rPr>
        <w:t>č</w:t>
      </w:r>
      <w:r w:rsidRPr="00C93228">
        <w:rPr>
          <w:rFonts w:ascii="Bradley Hand ITC" w:hAnsi="Bradley Hand ITC"/>
          <w:color w:val="000000"/>
          <w:sz w:val="24"/>
          <w:szCs w:val="24"/>
        </w:rPr>
        <w:t>i tudi ve</w:t>
      </w:r>
      <w:r w:rsidRPr="00C93228">
        <w:rPr>
          <w:rFonts w:ascii="Cambria" w:hAnsi="Cambria" w:cs="Cambria"/>
          <w:color w:val="000000"/>
          <w:sz w:val="24"/>
          <w:szCs w:val="24"/>
        </w:rPr>
        <w:t>č</w:t>
      </w:r>
      <w:r w:rsidRPr="00C93228">
        <w:rPr>
          <w:rFonts w:ascii="Bradley Hand ITC" w:hAnsi="Bradley Hand ITC"/>
          <w:color w:val="000000"/>
          <w:sz w:val="24"/>
          <w:szCs w:val="24"/>
        </w:rPr>
        <w:t>jo prepoznavnost LAS obmo</w:t>
      </w:r>
      <w:r w:rsidRPr="00C93228">
        <w:rPr>
          <w:rFonts w:ascii="Cambria" w:hAnsi="Cambria" w:cs="Cambria"/>
          <w:color w:val="000000"/>
          <w:sz w:val="24"/>
          <w:szCs w:val="24"/>
        </w:rPr>
        <w:t>č</w:t>
      </w:r>
      <w:r w:rsidRPr="00C93228">
        <w:rPr>
          <w:rFonts w:ascii="Bradley Hand ITC" w:hAnsi="Bradley Hand ITC"/>
          <w:color w:val="000000"/>
          <w:sz w:val="24"/>
          <w:szCs w:val="24"/>
        </w:rPr>
        <w:t>ji ter dose</w:t>
      </w:r>
      <w:r w:rsidRPr="00C93228">
        <w:rPr>
          <w:rFonts w:ascii="Cambria" w:hAnsi="Cambria" w:cs="Cambria"/>
          <w:color w:val="000000"/>
          <w:sz w:val="24"/>
          <w:szCs w:val="24"/>
        </w:rPr>
        <w:t>č</w:t>
      </w:r>
      <w:r w:rsidRPr="00C93228">
        <w:rPr>
          <w:rFonts w:ascii="Bradley Hand ITC" w:hAnsi="Bradley Hand ITC"/>
          <w:color w:val="000000"/>
          <w:sz w:val="24"/>
          <w:szCs w:val="24"/>
        </w:rPr>
        <w:t>i diferenciacijo ponudbe, ki se osredoto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a na novo </w:t>
      </w:r>
      <w:proofErr w:type="spellStart"/>
      <w:r w:rsidRPr="00C93228">
        <w:rPr>
          <w:rFonts w:ascii="Bradley Hand ITC" w:hAnsi="Bradley Hand ITC"/>
          <w:color w:val="000000"/>
          <w:sz w:val="24"/>
          <w:szCs w:val="24"/>
        </w:rPr>
        <w:t>ni</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no</w:t>
      </w:r>
      <w:proofErr w:type="spellEnd"/>
      <w:r w:rsidRPr="00C93228">
        <w:rPr>
          <w:rFonts w:ascii="Bradley Hand ITC" w:hAnsi="Bradley Hand ITC"/>
          <w:color w:val="000000"/>
          <w:sz w:val="24"/>
          <w:szCs w:val="24"/>
        </w:rPr>
        <w:t xml:space="preserve"> skupino turistov, posledi</w:t>
      </w:r>
      <w:r w:rsidRPr="00C93228">
        <w:rPr>
          <w:rFonts w:ascii="Cambria" w:hAnsi="Cambria" w:cs="Cambria"/>
          <w:color w:val="000000"/>
          <w:sz w:val="24"/>
          <w:szCs w:val="24"/>
        </w:rPr>
        <w:t>č</w:t>
      </w:r>
      <w:r w:rsidRPr="00C93228">
        <w:rPr>
          <w:rFonts w:ascii="Bradley Hand ITC" w:hAnsi="Bradley Hand ITC"/>
          <w:color w:val="000000"/>
          <w:sz w:val="24"/>
          <w:szCs w:val="24"/>
        </w:rPr>
        <w:t>no pa  pripomo</w:t>
      </w:r>
      <w:r w:rsidRPr="00C93228">
        <w:rPr>
          <w:rFonts w:ascii="Cambria" w:hAnsi="Cambria" w:cs="Cambria"/>
          <w:color w:val="000000"/>
          <w:sz w:val="24"/>
          <w:szCs w:val="24"/>
        </w:rPr>
        <w:t>č</w:t>
      </w:r>
      <w:r w:rsidRPr="00C93228">
        <w:rPr>
          <w:rFonts w:ascii="Bradley Hand ITC" w:hAnsi="Bradley Hand ITC"/>
          <w:color w:val="000000"/>
          <w:sz w:val="24"/>
          <w:szCs w:val="24"/>
        </w:rPr>
        <w:t>i k razvoju turizma na ruralnih obmo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ji. </w:t>
      </w:r>
    </w:p>
    <w:p w:rsidR="00C93228" w:rsidRPr="00C93228" w:rsidRDefault="00C93228" w:rsidP="00C93228">
      <w:pPr>
        <w:jc w:val="both"/>
        <w:rPr>
          <w:rFonts w:ascii="Bradley Hand ITC" w:hAnsi="Bradley Hand ITC"/>
        </w:rPr>
      </w:pPr>
      <w:r w:rsidRPr="00C93228">
        <w:rPr>
          <w:rFonts w:ascii="Bradley Hand ITC" w:hAnsi="Bradley Hand ITC"/>
          <w:color w:val="000000"/>
          <w:sz w:val="24"/>
          <w:szCs w:val="24"/>
        </w:rPr>
        <w:t>Novi turisti</w:t>
      </w:r>
      <w:r w:rsidRPr="00C93228">
        <w:rPr>
          <w:rFonts w:ascii="Cambria" w:hAnsi="Cambria" w:cs="Cambria"/>
          <w:color w:val="000000"/>
          <w:sz w:val="24"/>
          <w:szCs w:val="24"/>
        </w:rPr>
        <w:t>č</w:t>
      </w:r>
      <w:r w:rsidRPr="00C93228">
        <w:rPr>
          <w:rFonts w:ascii="Bradley Hand ITC" w:hAnsi="Bradley Hand ITC"/>
          <w:color w:val="000000"/>
          <w:sz w:val="24"/>
          <w:szCs w:val="24"/>
        </w:rPr>
        <w:t>ni produkti za predstavitev naravne in kulturne dediš</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ine, ki bodo v sklopu projekta </w:t>
      </w:r>
      <w:r w:rsidRPr="00C93228">
        <w:rPr>
          <w:rFonts w:ascii="Bradley Hand ITC" w:hAnsi="Bradley Hand ITC" w:cs="Bradley Hand ITC"/>
          <w:color w:val="000000"/>
          <w:sz w:val="24"/>
          <w:szCs w:val="24"/>
        </w:rPr>
        <w:t>»</w:t>
      </w:r>
      <w:r w:rsidRPr="00C93228">
        <w:rPr>
          <w:rFonts w:ascii="Bradley Hand ITC" w:hAnsi="Bradley Hand ITC"/>
          <w:color w:val="000000"/>
          <w:sz w:val="24"/>
          <w:szCs w:val="24"/>
        </w:rPr>
        <w:t>Interaktivni turizem za vse</w:t>
      </w:r>
      <w:r w:rsidRPr="00C93228">
        <w:rPr>
          <w:rFonts w:ascii="Bradley Hand ITC" w:hAnsi="Bradley Hand ITC" w:cs="Bradley Hand ITC"/>
          <w:color w:val="000000"/>
          <w:sz w:val="24"/>
          <w:szCs w:val="24"/>
        </w:rPr>
        <w:t>«</w:t>
      </w:r>
      <w:r w:rsidRPr="00C93228">
        <w:rPr>
          <w:rFonts w:ascii="Bradley Hand ITC" w:hAnsi="Bradley Hand ITC"/>
          <w:color w:val="000000"/>
          <w:sz w:val="24"/>
          <w:szCs w:val="24"/>
        </w:rPr>
        <w:t xml:space="preserve"> predstavljeni kot integrirani produkti sodelujo</w:t>
      </w:r>
      <w:r w:rsidRPr="00C93228">
        <w:rPr>
          <w:rFonts w:ascii="Cambria" w:hAnsi="Cambria" w:cs="Cambria"/>
          <w:color w:val="000000"/>
          <w:sz w:val="24"/>
          <w:szCs w:val="24"/>
        </w:rPr>
        <w:t>č</w:t>
      </w:r>
      <w:r w:rsidRPr="00C93228">
        <w:rPr>
          <w:rFonts w:ascii="Bradley Hand ITC" w:hAnsi="Bradley Hand ITC"/>
          <w:color w:val="000000"/>
          <w:sz w:val="24"/>
          <w:szCs w:val="24"/>
        </w:rPr>
        <w:t>ih LAS obmo</w:t>
      </w:r>
      <w:r w:rsidRPr="00C93228">
        <w:rPr>
          <w:rFonts w:ascii="Cambria" w:hAnsi="Cambria" w:cs="Cambria"/>
          <w:color w:val="000000"/>
          <w:sz w:val="24"/>
          <w:szCs w:val="24"/>
        </w:rPr>
        <w:t>č</w:t>
      </w:r>
      <w:r w:rsidRPr="00C93228">
        <w:rPr>
          <w:rFonts w:ascii="Bradley Hand ITC" w:hAnsi="Bradley Hand ITC"/>
          <w:color w:val="000000"/>
          <w:sz w:val="24"/>
          <w:szCs w:val="24"/>
        </w:rPr>
        <w:t>ji bodo poleg zgoraj omenjenega krovnega cilja usmerjeni k doseganju tudi naslednjih ciljev:</w:t>
      </w:r>
    </w:p>
    <w:p w:rsidR="00C93228" w:rsidRPr="00C93228" w:rsidRDefault="00C93228" w:rsidP="00C93228">
      <w:pPr>
        <w:numPr>
          <w:ilvl w:val="0"/>
          <w:numId w:val="1"/>
        </w:numPr>
        <w:spacing w:after="200" w:line="276" w:lineRule="auto"/>
        <w:jc w:val="both"/>
        <w:rPr>
          <w:rFonts w:ascii="Bradley Hand ITC" w:hAnsi="Bradley Hand ITC"/>
        </w:rPr>
      </w:pPr>
      <w:r w:rsidRPr="00C93228">
        <w:rPr>
          <w:rFonts w:ascii="Bradley Hand ITC" w:hAnsi="Bradley Hand ITC"/>
          <w:b/>
          <w:bCs/>
          <w:color w:val="000000"/>
          <w:sz w:val="24"/>
          <w:szCs w:val="24"/>
        </w:rPr>
        <w:lastRenderedPageBreak/>
        <w:t>pove</w:t>
      </w:r>
      <w:r w:rsidRPr="00C93228">
        <w:rPr>
          <w:rFonts w:ascii="Cambria" w:hAnsi="Cambria" w:cs="Cambria"/>
          <w:b/>
          <w:bCs/>
          <w:color w:val="000000"/>
          <w:sz w:val="24"/>
          <w:szCs w:val="24"/>
        </w:rPr>
        <w:t>č</w:t>
      </w:r>
      <w:r w:rsidRPr="00C93228">
        <w:rPr>
          <w:rFonts w:ascii="Bradley Hand ITC" w:hAnsi="Bradley Hand ITC"/>
          <w:b/>
          <w:bCs/>
          <w:color w:val="000000"/>
          <w:sz w:val="24"/>
          <w:szCs w:val="24"/>
        </w:rPr>
        <w:t>anje vklju</w:t>
      </w:r>
      <w:r w:rsidRPr="00C93228">
        <w:rPr>
          <w:rFonts w:ascii="Cambria" w:hAnsi="Cambria" w:cs="Cambria"/>
          <w:b/>
          <w:bCs/>
          <w:color w:val="000000"/>
          <w:sz w:val="24"/>
          <w:szCs w:val="24"/>
        </w:rPr>
        <w:t>č</w:t>
      </w:r>
      <w:r w:rsidRPr="00C93228">
        <w:rPr>
          <w:rFonts w:ascii="Bradley Hand ITC" w:hAnsi="Bradley Hand ITC"/>
          <w:b/>
          <w:bCs/>
          <w:color w:val="000000"/>
          <w:sz w:val="24"/>
          <w:szCs w:val="24"/>
        </w:rPr>
        <w:t>enost ranljivi skupin v turisti</w:t>
      </w:r>
      <w:r w:rsidRPr="00C93228">
        <w:rPr>
          <w:rFonts w:ascii="Cambria" w:hAnsi="Cambria" w:cs="Cambria"/>
          <w:b/>
          <w:bCs/>
          <w:color w:val="000000"/>
          <w:sz w:val="24"/>
          <w:szCs w:val="24"/>
        </w:rPr>
        <w:t>č</w:t>
      </w:r>
      <w:r w:rsidRPr="00C93228">
        <w:rPr>
          <w:rFonts w:ascii="Bradley Hand ITC" w:hAnsi="Bradley Hand ITC"/>
          <w:b/>
          <w:bCs/>
          <w:color w:val="000000"/>
          <w:sz w:val="24"/>
          <w:szCs w:val="24"/>
        </w:rPr>
        <w:t xml:space="preserve">no ponudbo; </w:t>
      </w:r>
    </w:p>
    <w:p w:rsidR="00C93228" w:rsidRPr="00C93228" w:rsidRDefault="00C93228" w:rsidP="00C93228">
      <w:pPr>
        <w:jc w:val="both"/>
        <w:rPr>
          <w:rFonts w:ascii="Bradley Hand ITC" w:hAnsi="Bradley Hand ITC"/>
        </w:rPr>
      </w:pPr>
      <w:r w:rsidRPr="00C93228">
        <w:rPr>
          <w:rFonts w:ascii="Bradley Hand ITC" w:hAnsi="Bradley Hand ITC"/>
          <w:color w:val="000000"/>
          <w:sz w:val="24"/>
          <w:szCs w:val="24"/>
        </w:rPr>
        <w:t>Ko govorimo o dostopnem turizmu je poudarek predvsem na fizi</w:t>
      </w:r>
      <w:r w:rsidRPr="00C93228">
        <w:rPr>
          <w:rFonts w:ascii="Cambria" w:hAnsi="Cambria" w:cs="Cambria"/>
          <w:color w:val="000000"/>
          <w:sz w:val="24"/>
          <w:szCs w:val="24"/>
        </w:rPr>
        <w:t>č</w:t>
      </w:r>
      <w:r w:rsidRPr="00C93228">
        <w:rPr>
          <w:rFonts w:ascii="Bradley Hand ITC" w:hAnsi="Bradley Hand ITC"/>
          <w:color w:val="000000"/>
          <w:sz w:val="24"/>
          <w:szCs w:val="24"/>
        </w:rPr>
        <w:t>ni dostopnosti in dostopnosti do informacij. Zato bo projekt usmerjen k pove</w:t>
      </w:r>
      <w:r w:rsidRPr="00C93228">
        <w:rPr>
          <w:rFonts w:ascii="Cambria" w:hAnsi="Cambria" w:cs="Cambria"/>
          <w:color w:val="000000"/>
          <w:sz w:val="24"/>
          <w:szCs w:val="24"/>
        </w:rPr>
        <w:t>č</w:t>
      </w:r>
      <w:r w:rsidRPr="00C93228">
        <w:rPr>
          <w:rFonts w:ascii="Bradley Hand ITC" w:hAnsi="Bradley Hand ITC"/>
          <w:color w:val="000000"/>
          <w:sz w:val="24"/>
          <w:szCs w:val="24"/>
        </w:rPr>
        <w:t>anja fizi</w:t>
      </w:r>
      <w:r w:rsidRPr="00C93228">
        <w:rPr>
          <w:rFonts w:ascii="Cambria" w:hAnsi="Cambria" w:cs="Cambria"/>
          <w:color w:val="000000"/>
          <w:sz w:val="24"/>
          <w:szCs w:val="24"/>
        </w:rPr>
        <w:t>č</w:t>
      </w:r>
      <w:r w:rsidRPr="00C93228">
        <w:rPr>
          <w:rFonts w:ascii="Bradley Hand ITC" w:hAnsi="Bradley Hand ITC"/>
          <w:color w:val="000000"/>
          <w:sz w:val="24"/>
          <w:szCs w:val="24"/>
        </w:rPr>
        <w:t>ne dostopnosti do turisti</w:t>
      </w:r>
      <w:r w:rsidRPr="00C93228">
        <w:rPr>
          <w:rFonts w:ascii="Cambria" w:hAnsi="Cambria" w:cs="Cambria"/>
          <w:color w:val="000000"/>
          <w:sz w:val="24"/>
          <w:szCs w:val="24"/>
        </w:rPr>
        <w:t>č</w:t>
      </w:r>
      <w:r w:rsidRPr="00C93228">
        <w:rPr>
          <w:rFonts w:ascii="Bradley Hand ITC" w:hAnsi="Bradley Hand ITC"/>
          <w:color w:val="000000"/>
          <w:sz w:val="24"/>
          <w:szCs w:val="24"/>
        </w:rPr>
        <w:t>nih objektov in aktivnosti ter pove</w:t>
      </w:r>
      <w:r w:rsidRPr="00C93228">
        <w:rPr>
          <w:rFonts w:ascii="Cambria" w:hAnsi="Cambria" w:cs="Cambria"/>
          <w:color w:val="000000"/>
          <w:sz w:val="24"/>
          <w:szCs w:val="24"/>
        </w:rPr>
        <w:t>č</w:t>
      </w:r>
      <w:r w:rsidRPr="00C93228">
        <w:rPr>
          <w:rFonts w:ascii="Bradley Hand ITC" w:hAnsi="Bradley Hand ITC"/>
          <w:color w:val="000000"/>
          <w:sz w:val="24"/>
          <w:szCs w:val="24"/>
        </w:rPr>
        <w:t>anja dostopnosti do informacij za vse. Ker je prilagoditev fizi</w:t>
      </w:r>
      <w:r w:rsidRPr="00C93228">
        <w:rPr>
          <w:rFonts w:ascii="Cambria" w:hAnsi="Cambria" w:cs="Cambria"/>
          <w:color w:val="000000"/>
          <w:sz w:val="24"/>
          <w:szCs w:val="24"/>
        </w:rPr>
        <w:t>č</w:t>
      </w:r>
      <w:r w:rsidRPr="00C93228">
        <w:rPr>
          <w:rFonts w:ascii="Bradley Hand ITC" w:hAnsi="Bradley Hand ITC"/>
          <w:color w:val="000000"/>
          <w:sz w:val="24"/>
          <w:szCs w:val="24"/>
        </w:rPr>
        <w:t>ne dostopnosti velikokrat izziv zaradi razli</w:t>
      </w:r>
      <w:r w:rsidRPr="00C93228">
        <w:rPr>
          <w:rFonts w:ascii="Cambria" w:hAnsi="Cambria" w:cs="Cambria"/>
          <w:color w:val="000000"/>
          <w:sz w:val="24"/>
          <w:szCs w:val="24"/>
        </w:rPr>
        <w:t>č</w:t>
      </w:r>
      <w:r w:rsidRPr="00C93228">
        <w:rPr>
          <w:rFonts w:ascii="Bradley Hand ITC" w:hAnsi="Bradley Hand ITC"/>
          <w:color w:val="000000"/>
          <w:sz w:val="24"/>
          <w:szCs w:val="24"/>
        </w:rPr>
        <w:t>nih dejavnikov, bo projekt predstavil inovativen na</w:t>
      </w:r>
      <w:r w:rsidRPr="00C93228">
        <w:rPr>
          <w:rFonts w:ascii="Cambria" w:hAnsi="Cambria" w:cs="Cambria"/>
          <w:color w:val="000000"/>
          <w:sz w:val="24"/>
          <w:szCs w:val="24"/>
        </w:rPr>
        <w:t>č</w:t>
      </w:r>
      <w:r w:rsidRPr="00C93228">
        <w:rPr>
          <w:rFonts w:ascii="Bradley Hand ITC" w:hAnsi="Bradley Hand ITC"/>
          <w:color w:val="000000"/>
          <w:sz w:val="24"/>
          <w:szCs w:val="24"/>
        </w:rPr>
        <w:t>in predstavitve naravne in kulturne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ine ter turisti</w:t>
      </w:r>
      <w:r w:rsidRPr="00C93228">
        <w:rPr>
          <w:rFonts w:ascii="Cambria" w:hAnsi="Cambria" w:cs="Cambria"/>
          <w:color w:val="000000"/>
          <w:sz w:val="24"/>
          <w:szCs w:val="24"/>
        </w:rPr>
        <w:t>č</w:t>
      </w:r>
      <w:r w:rsidRPr="00C93228">
        <w:rPr>
          <w:rFonts w:ascii="Bradley Hand ITC" w:hAnsi="Bradley Hand ITC"/>
          <w:color w:val="000000"/>
          <w:sz w:val="24"/>
          <w:szCs w:val="24"/>
        </w:rPr>
        <w:t>nih atrakcij s pomo</w:t>
      </w:r>
      <w:r w:rsidRPr="00C93228">
        <w:rPr>
          <w:rFonts w:ascii="Cambria" w:hAnsi="Cambria" w:cs="Cambria"/>
          <w:color w:val="000000"/>
          <w:sz w:val="24"/>
          <w:szCs w:val="24"/>
        </w:rPr>
        <w:t>č</w:t>
      </w:r>
      <w:r w:rsidRPr="00C93228">
        <w:rPr>
          <w:rFonts w:ascii="Bradley Hand ITC" w:hAnsi="Bradley Hand ITC"/>
          <w:color w:val="000000"/>
          <w:sz w:val="24"/>
          <w:szCs w:val="24"/>
        </w:rPr>
        <w:t>jo novih tehnologij z navidezno in razširjeno resni</w:t>
      </w:r>
      <w:r w:rsidRPr="00C93228">
        <w:rPr>
          <w:rFonts w:ascii="Cambria" w:hAnsi="Cambria" w:cs="Cambria"/>
          <w:color w:val="000000"/>
          <w:sz w:val="24"/>
          <w:szCs w:val="24"/>
        </w:rPr>
        <w:t>č</w:t>
      </w:r>
      <w:r w:rsidRPr="00C93228">
        <w:rPr>
          <w:rFonts w:ascii="Bradley Hand ITC" w:hAnsi="Bradley Hand ITC"/>
          <w:color w:val="000000"/>
          <w:sz w:val="24"/>
          <w:szCs w:val="24"/>
        </w:rPr>
        <w:t>nostjo (VR, 3D). Nove tehnologije dan danes omogo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ajo prikaz virtualne realnosti, </w:t>
      </w:r>
      <w:proofErr w:type="spellStart"/>
      <w:r w:rsidRPr="00C93228">
        <w:rPr>
          <w:rFonts w:ascii="Bradley Hand ITC" w:hAnsi="Bradley Hand ITC"/>
          <w:color w:val="000000"/>
          <w:sz w:val="24"/>
          <w:szCs w:val="24"/>
        </w:rPr>
        <w:t>hologramske</w:t>
      </w:r>
      <w:proofErr w:type="spellEnd"/>
      <w:r w:rsidRPr="00C93228">
        <w:rPr>
          <w:rFonts w:ascii="Bradley Hand ITC" w:hAnsi="Bradley Hand ITC"/>
          <w:color w:val="000000"/>
          <w:sz w:val="24"/>
          <w:szCs w:val="24"/>
        </w:rPr>
        <w:t xml:space="preserve"> predstavitev in drugih mo</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nosti za aktivacijo razli</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nih </w:t>
      </w:r>
      <w:r w:rsidRPr="00C93228">
        <w:rPr>
          <w:rFonts w:ascii="Cambria" w:hAnsi="Cambria" w:cs="Cambria"/>
          <w:color w:val="000000"/>
          <w:sz w:val="24"/>
          <w:szCs w:val="24"/>
        </w:rPr>
        <w:t>č</w:t>
      </w:r>
      <w:r w:rsidRPr="00C93228">
        <w:rPr>
          <w:rFonts w:ascii="Bradley Hand ITC" w:hAnsi="Bradley Hand ITC"/>
          <w:color w:val="000000"/>
          <w:sz w:val="24"/>
          <w:szCs w:val="24"/>
        </w:rPr>
        <w:t>utov, ki lahko pribli</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 xml:space="preserve">ajo </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e tako nedostopne lokacije in do</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ivetja. Zatorej bomo v sklopu projekta poleg adaptacije nekaterih turisti</w:t>
      </w:r>
      <w:r w:rsidRPr="00C93228">
        <w:rPr>
          <w:rFonts w:ascii="Cambria" w:hAnsi="Cambria" w:cs="Cambria"/>
          <w:color w:val="000000"/>
          <w:sz w:val="24"/>
          <w:szCs w:val="24"/>
        </w:rPr>
        <w:t>č</w:t>
      </w:r>
      <w:r w:rsidRPr="00C93228">
        <w:rPr>
          <w:rFonts w:ascii="Bradley Hand ITC" w:hAnsi="Bradley Hand ITC"/>
          <w:color w:val="000000"/>
          <w:sz w:val="24"/>
          <w:szCs w:val="24"/>
        </w:rPr>
        <w:t>nih objektov, predstaviti turisti</w:t>
      </w:r>
      <w:r w:rsidRPr="00C93228">
        <w:rPr>
          <w:rFonts w:ascii="Cambria" w:hAnsi="Cambria" w:cs="Cambria"/>
          <w:color w:val="000000"/>
          <w:sz w:val="24"/>
          <w:szCs w:val="24"/>
        </w:rPr>
        <w:t>č</w:t>
      </w:r>
      <w:r w:rsidRPr="00C93228">
        <w:rPr>
          <w:rFonts w:ascii="Bradley Hand ITC" w:hAnsi="Bradley Hand ITC"/>
          <w:color w:val="000000"/>
          <w:sz w:val="24"/>
          <w:szCs w:val="24"/>
        </w:rPr>
        <w:t>ne atrakcije na nov inovativen na</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in, ki bo dostopen vsem. V ta namen bomo vzpostavili </w:t>
      </w:r>
      <w:r w:rsidRPr="00C93228">
        <w:rPr>
          <w:rFonts w:ascii="Bradley Hand ITC" w:hAnsi="Bradley Hand ITC"/>
          <w:b/>
          <w:bCs/>
          <w:color w:val="000000"/>
          <w:sz w:val="24"/>
          <w:szCs w:val="24"/>
        </w:rPr>
        <w:t xml:space="preserve">mobilne </w:t>
      </w:r>
      <w:proofErr w:type="spellStart"/>
      <w:r w:rsidRPr="00C93228">
        <w:rPr>
          <w:rFonts w:ascii="Bradley Hand ITC" w:hAnsi="Bradley Hand ITC"/>
          <w:b/>
          <w:bCs/>
          <w:color w:val="000000"/>
          <w:sz w:val="24"/>
          <w:szCs w:val="24"/>
        </w:rPr>
        <w:t>intermedijske</w:t>
      </w:r>
      <w:proofErr w:type="spellEnd"/>
      <w:r w:rsidRPr="00C93228">
        <w:rPr>
          <w:rFonts w:ascii="Bradley Hand ITC" w:hAnsi="Bradley Hand ITC"/>
          <w:b/>
          <w:bCs/>
          <w:color w:val="000000"/>
          <w:sz w:val="24"/>
          <w:szCs w:val="24"/>
        </w:rPr>
        <w:t xml:space="preserve"> to</w:t>
      </w:r>
      <w:r w:rsidRPr="00C93228">
        <w:rPr>
          <w:rFonts w:ascii="Cambria" w:hAnsi="Cambria" w:cs="Cambria"/>
          <w:b/>
          <w:bCs/>
          <w:color w:val="000000"/>
          <w:sz w:val="24"/>
          <w:szCs w:val="24"/>
        </w:rPr>
        <w:t>č</w:t>
      </w:r>
      <w:r w:rsidRPr="00C93228">
        <w:rPr>
          <w:rFonts w:ascii="Bradley Hand ITC" w:hAnsi="Bradley Hand ITC"/>
          <w:b/>
          <w:bCs/>
          <w:color w:val="000000"/>
          <w:sz w:val="24"/>
          <w:szCs w:val="24"/>
        </w:rPr>
        <w:t>ke</w:t>
      </w:r>
      <w:r w:rsidRPr="00C93228">
        <w:rPr>
          <w:rFonts w:ascii="Bradley Hand ITC" w:hAnsi="Bradley Hand ITC"/>
          <w:color w:val="000000"/>
          <w:sz w:val="24"/>
          <w:szCs w:val="24"/>
        </w:rPr>
        <w:t xml:space="preserve"> na katerih bo prestavljena naravna in kulturna dediš</w:t>
      </w:r>
      <w:r w:rsidRPr="00C93228">
        <w:rPr>
          <w:rFonts w:ascii="Cambria" w:hAnsi="Cambria" w:cs="Cambria"/>
          <w:color w:val="000000"/>
          <w:sz w:val="24"/>
          <w:szCs w:val="24"/>
        </w:rPr>
        <w:t>č</w:t>
      </w:r>
      <w:r w:rsidRPr="00C93228">
        <w:rPr>
          <w:rFonts w:ascii="Bradley Hand ITC" w:hAnsi="Bradley Hand ITC"/>
          <w:color w:val="000000"/>
          <w:sz w:val="24"/>
          <w:szCs w:val="24"/>
        </w:rPr>
        <w:t>ina sodelujo</w:t>
      </w:r>
      <w:r w:rsidRPr="00C93228">
        <w:rPr>
          <w:rFonts w:ascii="Cambria" w:hAnsi="Cambria" w:cs="Cambria"/>
          <w:color w:val="000000"/>
          <w:sz w:val="24"/>
          <w:szCs w:val="24"/>
        </w:rPr>
        <w:t>č</w:t>
      </w:r>
      <w:r w:rsidRPr="00C93228">
        <w:rPr>
          <w:rFonts w:ascii="Bradley Hand ITC" w:hAnsi="Bradley Hand ITC"/>
          <w:color w:val="000000"/>
          <w:sz w:val="24"/>
          <w:szCs w:val="24"/>
        </w:rPr>
        <w:t>ih LAS obmo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ji. </w:t>
      </w:r>
    </w:p>
    <w:p w:rsidR="00C93228" w:rsidRPr="00C93228" w:rsidRDefault="00C93228" w:rsidP="00C93228">
      <w:pPr>
        <w:jc w:val="both"/>
        <w:rPr>
          <w:rFonts w:ascii="Bradley Hand ITC" w:hAnsi="Bradley Hand ITC"/>
        </w:rPr>
      </w:pPr>
      <w:r w:rsidRPr="00C93228">
        <w:rPr>
          <w:rFonts w:ascii="Bradley Hand ITC" w:hAnsi="Bradley Hand ITC"/>
          <w:color w:val="000000"/>
          <w:sz w:val="24"/>
          <w:szCs w:val="24"/>
        </w:rPr>
        <w:t>Na ta na</w:t>
      </w:r>
      <w:r w:rsidRPr="00C93228">
        <w:rPr>
          <w:rFonts w:ascii="Cambria" w:hAnsi="Cambria" w:cs="Cambria"/>
          <w:color w:val="000000"/>
          <w:sz w:val="24"/>
          <w:szCs w:val="24"/>
        </w:rPr>
        <w:t>č</w:t>
      </w:r>
      <w:r w:rsidRPr="00C93228">
        <w:rPr>
          <w:rFonts w:ascii="Bradley Hand ITC" w:hAnsi="Bradley Hand ITC"/>
          <w:color w:val="000000"/>
          <w:sz w:val="24"/>
          <w:szCs w:val="24"/>
        </w:rPr>
        <w:t>in bomo poskrbeli za ve</w:t>
      </w:r>
      <w:r w:rsidRPr="00C93228">
        <w:rPr>
          <w:rFonts w:ascii="Cambria" w:hAnsi="Cambria" w:cs="Cambria"/>
          <w:color w:val="000000"/>
          <w:sz w:val="24"/>
          <w:szCs w:val="24"/>
        </w:rPr>
        <w:t>č</w:t>
      </w:r>
      <w:r w:rsidRPr="00C93228">
        <w:rPr>
          <w:rFonts w:ascii="Bradley Hand ITC" w:hAnsi="Bradley Hand ITC"/>
          <w:color w:val="000000"/>
          <w:sz w:val="24"/>
          <w:szCs w:val="24"/>
        </w:rPr>
        <w:t>jo fizi</w:t>
      </w:r>
      <w:r w:rsidRPr="00C93228">
        <w:rPr>
          <w:rFonts w:ascii="Cambria" w:hAnsi="Cambria" w:cs="Cambria"/>
          <w:color w:val="000000"/>
          <w:sz w:val="24"/>
          <w:szCs w:val="24"/>
        </w:rPr>
        <w:t>č</w:t>
      </w:r>
      <w:r w:rsidRPr="00C93228">
        <w:rPr>
          <w:rFonts w:ascii="Bradley Hand ITC" w:hAnsi="Bradley Hand ITC"/>
          <w:color w:val="000000"/>
          <w:sz w:val="24"/>
          <w:szCs w:val="24"/>
        </w:rPr>
        <w:t>no dostopnost do vsebin, ki so bile do sedaj zaradi razli</w:t>
      </w:r>
      <w:r w:rsidRPr="00C93228">
        <w:rPr>
          <w:rFonts w:ascii="Cambria" w:hAnsi="Cambria" w:cs="Cambria"/>
          <w:color w:val="000000"/>
          <w:sz w:val="24"/>
          <w:szCs w:val="24"/>
        </w:rPr>
        <w:t>č</w:t>
      </w:r>
      <w:r w:rsidRPr="00C93228">
        <w:rPr>
          <w:rFonts w:ascii="Bradley Hand ITC" w:hAnsi="Bradley Hand ITC"/>
          <w:color w:val="000000"/>
          <w:sz w:val="24"/>
          <w:szCs w:val="24"/>
        </w:rPr>
        <w:t>nih dejavnikov nedostopne gibalno oviranim, starej</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 xml:space="preserve">im in drugim s posebnimi potrebami. Nenazadnje bodo mobilne </w:t>
      </w:r>
      <w:proofErr w:type="spellStart"/>
      <w:r w:rsidRPr="00C93228">
        <w:rPr>
          <w:rFonts w:ascii="Bradley Hand ITC" w:hAnsi="Bradley Hand ITC"/>
          <w:color w:val="000000"/>
          <w:sz w:val="24"/>
          <w:szCs w:val="24"/>
        </w:rPr>
        <w:t>intermedijske</w:t>
      </w:r>
      <w:proofErr w:type="spellEnd"/>
      <w:r w:rsidRPr="00C93228">
        <w:rPr>
          <w:rFonts w:ascii="Bradley Hand ITC" w:hAnsi="Bradley Hand ITC"/>
          <w:color w:val="000000"/>
          <w:sz w:val="24"/>
          <w:szCs w:val="24"/>
        </w:rPr>
        <w:t xml:space="preserve"> to</w:t>
      </w:r>
      <w:r w:rsidRPr="00C93228">
        <w:rPr>
          <w:rFonts w:ascii="Cambria" w:hAnsi="Cambria" w:cs="Cambria"/>
          <w:color w:val="000000"/>
          <w:sz w:val="24"/>
          <w:szCs w:val="24"/>
        </w:rPr>
        <w:t>č</w:t>
      </w:r>
      <w:r w:rsidRPr="00C93228">
        <w:rPr>
          <w:rFonts w:ascii="Bradley Hand ITC" w:hAnsi="Bradley Hand ITC"/>
          <w:color w:val="000000"/>
          <w:sz w:val="24"/>
          <w:szCs w:val="24"/>
        </w:rPr>
        <w:t>ke zanimive tudi za druge ciljne skupine saj omogo</w:t>
      </w:r>
      <w:r w:rsidRPr="00C93228">
        <w:rPr>
          <w:rFonts w:ascii="Cambria" w:hAnsi="Cambria" w:cs="Cambria"/>
          <w:color w:val="000000"/>
          <w:sz w:val="24"/>
          <w:szCs w:val="24"/>
        </w:rPr>
        <w:t>č</w:t>
      </w:r>
      <w:r w:rsidRPr="00C93228">
        <w:rPr>
          <w:rFonts w:ascii="Bradley Hand ITC" w:hAnsi="Bradley Hand ITC"/>
          <w:color w:val="000000"/>
          <w:sz w:val="24"/>
          <w:szCs w:val="24"/>
        </w:rPr>
        <w:t>ajo, da kulturno in naravno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ino prinesemo v domove za ostarele, </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ole in vrtce, bolnice in rehabilitacijske enote, varstveno delavne centre, itd.</w:t>
      </w:r>
    </w:p>
    <w:p w:rsidR="00C93228" w:rsidRPr="00C93228" w:rsidRDefault="00C93228" w:rsidP="00C93228">
      <w:pPr>
        <w:numPr>
          <w:ilvl w:val="0"/>
          <w:numId w:val="1"/>
        </w:numPr>
        <w:spacing w:after="200" w:line="276" w:lineRule="auto"/>
        <w:jc w:val="both"/>
        <w:rPr>
          <w:rFonts w:ascii="Bradley Hand ITC" w:hAnsi="Bradley Hand ITC"/>
        </w:rPr>
      </w:pPr>
      <w:r w:rsidRPr="00C93228">
        <w:rPr>
          <w:rFonts w:ascii="Bradley Hand ITC" w:hAnsi="Bradley Hand ITC"/>
          <w:b/>
          <w:bCs/>
          <w:color w:val="000000"/>
          <w:sz w:val="24"/>
          <w:szCs w:val="24"/>
        </w:rPr>
        <w:t>s skupno promocijo novih integriranih produktov pove</w:t>
      </w:r>
      <w:r w:rsidRPr="00C93228">
        <w:rPr>
          <w:rFonts w:ascii="Cambria" w:hAnsi="Cambria" w:cs="Cambria"/>
          <w:b/>
          <w:bCs/>
          <w:color w:val="000000"/>
          <w:sz w:val="24"/>
          <w:szCs w:val="24"/>
        </w:rPr>
        <w:t>č</w:t>
      </w:r>
      <w:r w:rsidRPr="00C93228">
        <w:rPr>
          <w:rFonts w:ascii="Bradley Hand ITC" w:hAnsi="Bradley Hand ITC"/>
          <w:b/>
          <w:bCs/>
          <w:color w:val="000000"/>
          <w:sz w:val="24"/>
          <w:szCs w:val="24"/>
        </w:rPr>
        <w:t>anje prepoznavnosti LAS obmo</w:t>
      </w:r>
      <w:r w:rsidRPr="00C93228">
        <w:rPr>
          <w:rFonts w:ascii="Cambria" w:hAnsi="Cambria" w:cs="Cambria"/>
          <w:b/>
          <w:bCs/>
          <w:color w:val="000000"/>
          <w:sz w:val="24"/>
          <w:szCs w:val="24"/>
        </w:rPr>
        <w:t>č</w:t>
      </w:r>
      <w:r w:rsidRPr="00C93228">
        <w:rPr>
          <w:rFonts w:ascii="Bradley Hand ITC" w:hAnsi="Bradley Hand ITC"/>
          <w:b/>
          <w:bCs/>
          <w:color w:val="000000"/>
          <w:sz w:val="24"/>
          <w:szCs w:val="24"/>
        </w:rPr>
        <w:t xml:space="preserve">ji; </w:t>
      </w:r>
    </w:p>
    <w:p w:rsidR="00C93228" w:rsidRPr="00C93228" w:rsidRDefault="00C93228" w:rsidP="00C93228">
      <w:pPr>
        <w:ind w:left="380"/>
        <w:jc w:val="both"/>
        <w:rPr>
          <w:rFonts w:ascii="Bradley Hand ITC" w:hAnsi="Bradley Hand ITC"/>
        </w:rPr>
      </w:pPr>
      <w:r w:rsidRPr="00C93228">
        <w:rPr>
          <w:rFonts w:ascii="Bradley Hand ITC" w:hAnsi="Bradley Hand ITC"/>
          <w:color w:val="000000"/>
          <w:sz w:val="24"/>
          <w:szCs w:val="24"/>
        </w:rPr>
        <w:t>Partnerji operacije so LAS-a, ruralna obmo</w:t>
      </w:r>
      <w:r w:rsidRPr="00C93228">
        <w:rPr>
          <w:rFonts w:ascii="Cambria" w:hAnsi="Cambria" w:cs="Cambria"/>
          <w:color w:val="000000"/>
          <w:sz w:val="24"/>
          <w:szCs w:val="24"/>
        </w:rPr>
        <w:t>č</w:t>
      </w:r>
      <w:r w:rsidRPr="00C93228">
        <w:rPr>
          <w:rFonts w:ascii="Bradley Hand ITC" w:hAnsi="Bradley Hand ITC"/>
          <w:color w:val="000000"/>
          <w:sz w:val="24"/>
          <w:szCs w:val="24"/>
        </w:rPr>
        <w:t>ja z bogato kulturno in naravno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ino, ki pa so v Slovenskem prostoru </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e vedno manj prepoznavna v primerjavi z ve</w:t>
      </w:r>
      <w:r w:rsidRPr="00C93228">
        <w:rPr>
          <w:rFonts w:ascii="Cambria" w:hAnsi="Cambria" w:cs="Cambria"/>
          <w:color w:val="000000"/>
          <w:sz w:val="24"/>
          <w:szCs w:val="24"/>
        </w:rPr>
        <w:t>č</w:t>
      </w:r>
      <w:r w:rsidRPr="00C93228">
        <w:rPr>
          <w:rFonts w:ascii="Bradley Hand ITC" w:hAnsi="Bradley Hand ITC"/>
          <w:color w:val="000000"/>
          <w:sz w:val="24"/>
          <w:szCs w:val="24"/>
        </w:rPr>
        <w:t>jimi turisti</w:t>
      </w:r>
      <w:r w:rsidRPr="00C93228">
        <w:rPr>
          <w:rFonts w:ascii="Cambria" w:hAnsi="Cambria" w:cs="Cambria"/>
          <w:color w:val="000000"/>
          <w:sz w:val="24"/>
          <w:szCs w:val="24"/>
        </w:rPr>
        <w:t>č</w:t>
      </w:r>
      <w:r w:rsidRPr="00C93228">
        <w:rPr>
          <w:rFonts w:ascii="Bradley Hand ITC" w:hAnsi="Bradley Hand ITC"/>
          <w:color w:val="000000"/>
          <w:sz w:val="24"/>
          <w:szCs w:val="24"/>
        </w:rPr>
        <w:t>nimi destinacijami. Zato bo pomemben del operacije tudi razvoj integriranih produktov dostopnega turizma in promocijske aktivnosti ter skupni nastop na trgu. S skupno promocijo želimo dose</w:t>
      </w:r>
      <w:r w:rsidRPr="00C93228">
        <w:rPr>
          <w:rFonts w:ascii="Cambria" w:hAnsi="Cambria" w:cs="Cambria"/>
          <w:color w:val="000000"/>
          <w:sz w:val="24"/>
          <w:szCs w:val="24"/>
        </w:rPr>
        <w:t>č</w:t>
      </w:r>
      <w:r w:rsidRPr="00C93228">
        <w:rPr>
          <w:rFonts w:ascii="Bradley Hand ITC" w:hAnsi="Bradley Hand ITC"/>
          <w:color w:val="000000"/>
          <w:sz w:val="24"/>
          <w:szCs w:val="24"/>
        </w:rPr>
        <w:t>i ve</w:t>
      </w:r>
      <w:r w:rsidRPr="00C93228">
        <w:rPr>
          <w:rFonts w:ascii="Cambria" w:hAnsi="Cambria" w:cs="Cambria"/>
          <w:color w:val="000000"/>
          <w:sz w:val="24"/>
          <w:szCs w:val="24"/>
        </w:rPr>
        <w:t>č</w:t>
      </w:r>
      <w:r w:rsidRPr="00C93228">
        <w:rPr>
          <w:rFonts w:ascii="Bradley Hand ITC" w:hAnsi="Bradley Hand ITC"/>
          <w:color w:val="000000"/>
          <w:sz w:val="24"/>
          <w:szCs w:val="24"/>
        </w:rPr>
        <w:t>jo prepoznavnost LAS obmo</w:t>
      </w:r>
      <w:r w:rsidRPr="00C93228">
        <w:rPr>
          <w:rFonts w:ascii="Cambria" w:hAnsi="Cambria" w:cs="Cambria"/>
          <w:color w:val="000000"/>
          <w:sz w:val="24"/>
          <w:szCs w:val="24"/>
        </w:rPr>
        <w:t>č</w:t>
      </w:r>
      <w:r w:rsidRPr="00C93228">
        <w:rPr>
          <w:rFonts w:ascii="Bradley Hand ITC" w:hAnsi="Bradley Hand ITC"/>
          <w:color w:val="000000"/>
          <w:sz w:val="24"/>
          <w:szCs w:val="24"/>
        </w:rPr>
        <w:t>ji ter pripomo</w:t>
      </w:r>
      <w:r w:rsidRPr="00C93228">
        <w:rPr>
          <w:rFonts w:ascii="Cambria" w:hAnsi="Cambria" w:cs="Cambria"/>
          <w:color w:val="000000"/>
          <w:sz w:val="24"/>
          <w:szCs w:val="24"/>
        </w:rPr>
        <w:t>č</w:t>
      </w:r>
      <w:r w:rsidRPr="00C93228">
        <w:rPr>
          <w:rFonts w:ascii="Bradley Hand ITC" w:hAnsi="Bradley Hand ITC"/>
          <w:color w:val="000000"/>
          <w:sz w:val="24"/>
          <w:szCs w:val="24"/>
        </w:rPr>
        <w:t>i k razvoju turizma ruralnih obmo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ji. Nenazadnje </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elimo s produkti dostopnega turizma dose</w:t>
      </w:r>
      <w:r w:rsidRPr="00C93228">
        <w:rPr>
          <w:rFonts w:ascii="Cambria" w:hAnsi="Cambria" w:cs="Cambria"/>
          <w:color w:val="000000"/>
          <w:sz w:val="24"/>
          <w:szCs w:val="24"/>
        </w:rPr>
        <w:t>č</w:t>
      </w:r>
      <w:r w:rsidRPr="00C93228">
        <w:rPr>
          <w:rFonts w:ascii="Bradley Hand ITC" w:hAnsi="Bradley Hand ITC"/>
          <w:color w:val="000000"/>
          <w:sz w:val="24"/>
          <w:szCs w:val="24"/>
        </w:rPr>
        <w:t>i diferenciacijo ponudbe, ki se osredoto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a na novo </w:t>
      </w:r>
      <w:proofErr w:type="spellStart"/>
      <w:r w:rsidRPr="00C93228">
        <w:rPr>
          <w:rFonts w:ascii="Bradley Hand ITC" w:hAnsi="Bradley Hand ITC"/>
          <w:color w:val="000000"/>
          <w:sz w:val="24"/>
          <w:szCs w:val="24"/>
        </w:rPr>
        <w:t>ni</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no</w:t>
      </w:r>
      <w:proofErr w:type="spellEnd"/>
      <w:r w:rsidRPr="00C93228">
        <w:rPr>
          <w:rFonts w:ascii="Bradley Hand ITC" w:hAnsi="Bradley Hand ITC"/>
          <w:color w:val="000000"/>
          <w:sz w:val="24"/>
          <w:szCs w:val="24"/>
        </w:rPr>
        <w:t xml:space="preserve"> skupino turistov ter posledi</w:t>
      </w:r>
      <w:r w:rsidRPr="00C93228">
        <w:rPr>
          <w:rFonts w:ascii="Cambria" w:hAnsi="Cambria" w:cs="Cambria"/>
          <w:color w:val="000000"/>
          <w:sz w:val="24"/>
          <w:szCs w:val="24"/>
        </w:rPr>
        <w:t>č</w:t>
      </w:r>
      <w:r w:rsidRPr="00C93228">
        <w:rPr>
          <w:rFonts w:ascii="Bradley Hand ITC" w:hAnsi="Bradley Hand ITC"/>
          <w:color w:val="000000"/>
          <w:sz w:val="24"/>
          <w:szCs w:val="24"/>
        </w:rPr>
        <w:t>no vplivati na razvoj novih prilo</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nosti tudi za druge turisti</w:t>
      </w:r>
      <w:r w:rsidRPr="00C93228">
        <w:rPr>
          <w:rFonts w:ascii="Cambria" w:hAnsi="Cambria" w:cs="Cambria"/>
          <w:color w:val="000000"/>
          <w:sz w:val="24"/>
          <w:szCs w:val="24"/>
        </w:rPr>
        <w:t>č</w:t>
      </w:r>
      <w:r w:rsidRPr="00C93228">
        <w:rPr>
          <w:rFonts w:ascii="Bradley Hand ITC" w:hAnsi="Bradley Hand ITC"/>
          <w:color w:val="000000"/>
          <w:sz w:val="24"/>
          <w:szCs w:val="24"/>
        </w:rPr>
        <w:t>ne ponudnike v regiji.</w:t>
      </w:r>
    </w:p>
    <w:p w:rsidR="00C93228" w:rsidRPr="00C93228" w:rsidRDefault="00C93228" w:rsidP="00C93228">
      <w:pPr>
        <w:ind w:left="380"/>
        <w:jc w:val="both"/>
        <w:rPr>
          <w:rFonts w:ascii="Bradley Hand ITC" w:hAnsi="Bradley Hand ITC"/>
        </w:rPr>
      </w:pPr>
      <w:r w:rsidRPr="00C93228">
        <w:rPr>
          <w:rFonts w:ascii="Bradley Hand ITC" w:hAnsi="Bradley Hand ITC"/>
          <w:color w:val="000000"/>
          <w:sz w:val="24"/>
          <w:szCs w:val="24"/>
        </w:rPr>
        <w:t>V sklopu operacije bo razvit integriran produkt za predstavitev kulturne in naravne dediš</w:t>
      </w:r>
      <w:r w:rsidRPr="00C93228">
        <w:rPr>
          <w:rFonts w:ascii="Cambria" w:hAnsi="Cambria" w:cs="Cambria"/>
          <w:color w:val="000000"/>
          <w:sz w:val="24"/>
          <w:szCs w:val="24"/>
        </w:rPr>
        <w:t>č</w:t>
      </w:r>
      <w:r w:rsidRPr="00C93228">
        <w:rPr>
          <w:rFonts w:ascii="Bradley Hand ITC" w:hAnsi="Bradley Hand ITC"/>
          <w:color w:val="000000"/>
          <w:sz w:val="24"/>
          <w:szCs w:val="24"/>
        </w:rPr>
        <w:t>ine LAS obmo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ji. Produkt bodo predstavljeni z  360 </w:t>
      </w:r>
      <w:r w:rsidRPr="00C93228">
        <w:rPr>
          <w:rFonts w:ascii="Bradley Hand ITC" w:hAnsi="Bradley Hand ITC" w:cs="Bradley Hand ITC"/>
          <w:color w:val="000000"/>
          <w:sz w:val="24"/>
          <w:szCs w:val="24"/>
        </w:rPr>
        <w:t>°</w:t>
      </w:r>
      <w:r w:rsidRPr="00C93228">
        <w:rPr>
          <w:rFonts w:ascii="Bradley Hand ITC" w:hAnsi="Bradley Hand ITC"/>
          <w:color w:val="000000"/>
          <w:sz w:val="24"/>
          <w:szCs w:val="24"/>
        </w:rPr>
        <w:t xml:space="preserve"> video posnetki , ki se bodo predvajali z VR (virtualna resni</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nost) opremo na mobilnih </w:t>
      </w:r>
      <w:proofErr w:type="spellStart"/>
      <w:r w:rsidRPr="00C93228">
        <w:rPr>
          <w:rFonts w:ascii="Bradley Hand ITC" w:hAnsi="Bradley Hand ITC"/>
          <w:color w:val="000000"/>
          <w:sz w:val="24"/>
          <w:szCs w:val="24"/>
        </w:rPr>
        <w:t>intermedijskih</w:t>
      </w:r>
      <w:proofErr w:type="spellEnd"/>
      <w:r w:rsidRPr="00C93228">
        <w:rPr>
          <w:rFonts w:ascii="Bradley Hand ITC" w:hAnsi="Bradley Hand ITC"/>
          <w:color w:val="000000"/>
          <w:sz w:val="24"/>
          <w:szCs w:val="24"/>
        </w:rPr>
        <w:t xml:space="preserve"> to</w:t>
      </w:r>
      <w:r w:rsidRPr="00C93228">
        <w:rPr>
          <w:rFonts w:ascii="Cambria" w:hAnsi="Cambria" w:cs="Cambria"/>
          <w:color w:val="000000"/>
          <w:sz w:val="24"/>
          <w:szCs w:val="24"/>
        </w:rPr>
        <w:t>č</w:t>
      </w:r>
      <w:r w:rsidRPr="00C93228">
        <w:rPr>
          <w:rFonts w:ascii="Bradley Hand ITC" w:hAnsi="Bradley Hand ITC"/>
          <w:color w:val="000000"/>
          <w:sz w:val="24"/>
          <w:szCs w:val="24"/>
        </w:rPr>
        <w:t>kah. Produkt, kulturne in naravne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ine, bo povezana z zgodbo, ki prehaja iz enega LAS obmo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ja v drugega. Zatorej bodo na  mobilnih </w:t>
      </w:r>
      <w:proofErr w:type="spellStart"/>
      <w:r w:rsidRPr="00C93228">
        <w:rPr>
          <w:rFonts w:ascii="Bradley Hand ITC" w:hAnsi="Bradley Hand ITC"/>
          <w:color w:val="000000"/>
          <w:sz w:val="24"/>
          <w:szCs w:val="24"/>
        </w:rPr>
        <w:t>intermedijskih</w:t>
      </w:r>
      <w:proofErr w:type="spellEnd"/>
      <w:r w:rsidRPr="00C93228">
        <w:rPr>
          <w:rFonts w:ascii="Bradley Hand ITC" w:hAnsi="Bradley Hand ITC"/>
          <w:color w:val="000000"/>
          <w:sz w:val="24"/>
          <w:szCs w:val="24"/>
        </w:rPr>
        <w:t xml:space="preserve"> to</w:t>
      </w:r>
      <w:r w:rsidRPr="00C93228">
        <w:rPr>
          <w:rFonts w:ascii="Cambria" w:hAnsi="Cambria" w:cs="Cambria"/>
          <w:color w:val="000000"/>
          <w:sz w:val="24"/>
          <w:szCs w:val="24"/>
        </w:rPr>
        <w:t>č</w:t>
      </w:r>
      <w:r w:rsidRPr="00C93228">
        <w:rPr>
          <w:rFonts w:ascii="Bradley Hand ITC" w:hAnsi="Bradley Hand ITC"/>
          <w:color w:val="000000"/>
          <w:sz w:val="24"/>
          <w:szCs w:val="24"/>
        </w:rPr>
        <w:t>kah poleg lokalnih vsebin posameznega LAS, predstavljene vsebine drugih LAS obmo</w:t>
      </w:r>
      <w:r w:rsidRPr="00C93228">
        <w:rPr>
          <w:rFonts w:ascii="Cambria" w:hAnsi="Cambria" w:cs="Cambria"/>
          <w:color w:val="000000"/>
          <w:sz w:val="24"/>
          <w:szCs w:val="24"/>
        </w:rPr>
        <w:t>č</w:t>
      </w:r>
      <w:r w:rsidRPr="00C93228">
        <w:rPr>
          <w:rFonts w:ascii="Bradley Hand ITC" w:hAnsi="Bradley Hand ITC"/>
          <w:color w:val="000000"/>
          <w:sz w:val="24"/>
          <w:szCs w:val="24"/>
        </w:rPr>
        <w:t>ja, ki nagovarjajo k obisku sosednje regije in nadaljevanju do</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 xml:space="preserve">ivetja zgodbe.  Zaradi narave mobilnosti </w:t>
      </w:r>
      <w:proofErr w:type="spellStart"/>
      <w:r w:rsidRPr="00C93228">
        <w:rPr>
          <w:rFonts w:ascii="Bradley Hand ITC" w:hAnsi="Bradley Hand ITC"/>
          <w:color w:val="000000"/>
          <w:sz w:val="24"/>
          <w:szCs w:val="24"/>
        </w:rPr>
        <w:t>intermedijskih</w:t>
      </w:r>
      <w:proofErr w:type="spellEnd"/>
      <w:r w:rsidRPr="00C93228">
        <w:rPr>
          <w:rFonts w:ascii="Bradley Hand ITC" w:hAnsi="Bradley Hand ITC"/>
          <w:color w:val="000000"/>
          <w:sz w:val="24"/>
          <w:szCs w:val="24"/>
        </w:rPr>
        <w:t xml:space="preserve"> to</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 so le te idealne tudi za predstavitve in promocijo regij na nacionalnih in globalnih sejmih.</w:t>
      </w:r>
    </w:p>
    <w:p w:rsidR="00C93228" w:rsidRPr="00C93228" w:rsidRDefault="00C93228" w:rsidP="00C93228">
      <w:pPr>
        <w:ind w:left="380"/>
        <w:jc w:val="both"/>
        <w:rPr>
          <w:rFonts w:ascii="Bradley Hand ITC" w:hAnsi="Bradley Hand ITC"/>
        </w:rPr>
      </w:pPr>
      <w:r w:rsidRPr="00C93228">
        <w:rPr>
          <w:rFonts w:ascii="Bradley Hand ITC" w:hAnsi="Bradley Hand ITC"/>
          <w:color w:val="000000"/>
          <w:sz w:val="24"/>
          <w:szCs w:val="24"/>
        </w:rPr>
        <w:lastRenderedPageBreak/>
        <w:t>Poleg VR predstavitev bo za namen operacije izdelana celostna grafi</w:t>
      </w:r>
      <w:r w:rsidRPr="00C93228">
        <w:rPr>
          <w:rFonts w:ascii="Cambria" w:hAnsi="Cambria" w:cs="Cambria"/>
          <w:color w:val="000000"/>
          <w:sz w:val="24"/>
          <w:szCs w:val="24"/>
        </w:rPr>
        <w:t>č</w:t>
      </w:r>
      <w:r w:rsidRPr="00C93228">
        <w:rPr>
          <w:rFonts w:ascii="Bradley Hand ITC" w:hAnsi="Bradley Hand ITC"/>
          <w:color w:val="000000"/>
          <w:sz w:val="24"/>
          <w:szCs w:val="24"/>
        </w:rPr>
        <w:t>na podoba in promocijska tiskovina, v kateri bosta predstavljena oba produkta. Iz vsake LAS obmo</w:t>
      </w:r>
      <w:r w:rsidRPr="00C93228">
        <w:rPr>
          <w:rFonts w:ascii="Cambria" w:hAnsi="Cambria" w:cs="Cambria"/>
          <w:color w:val="000000"/>
          <w:sz w:val="24"/>
          <w:szCs w:val="24"/>
        </w:rPr>
        <w:t>č</w:t>
      </w:r>
      <w:r w:rsidRPr="00C93228">
        <w:rPr>
          <w:rFonts w:ascii="Bradley Hand ITC" w:hAnsi="Bradley Hand ITC"/>
          <w:color w:val="000000"/>
          <w:sz w:val="24"/>
          <w:szCs w:val="24"/>
        </w:rPr>
        <w:t>ja bo predstavljena najmanj ena vsebina kulturne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ine in najmanj ena vsebina naravne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ine.</w:t>
      </w:r>
    </w:p>
    <w:p w:rsidR="00C93228" w:rsidRPr="00C93228" w:rsidRDefault="00C93228" w:rsidP="00C93228">
      <w:pPr>
        <w:numPr>
          <w:ilvl w:val="0"/>
          <w:numId w:val="1"/>
        </w:numPr>
        <w:spacing w:after="200" w:line="276" w:lineRule="auto"/>
        <w:jc w:val="both"/>
        <w:rPr>
          <w:rFonts w:ascii="Bradley Hand ITC" w:hAnsi="Bradley Hand ITC"/>
        </w:rPr>
      </w:pPr>
      <w:r w:rsidRPr="00C93228">
        <w:rPr>
          <w:rFonts w:ascii="Bradley Hand ITC" w:hAnsi="Bradley Hand ITC"/>
          <w:b/>
          <w:bCs/>
          <w:color w:val="000000"/>
          <w:sz w:val="24"/>
          <w:szCs w:val="24"/>
        </w:rPr>
        <w:t xml:space="preserve"> osveš</w:t>
      </w:r>
      <w:r w:rsidRPr="00C93228">
        <w:rPr>
          <w:rFonts w:ascii="Cambria" w:hAnsi="Cambria" w:cs="Cambria"/>
          <w:b/>
          <w:bCs/>
          <w:color w:val="000000"/>
          <w:sz w:val="24"/>
          <w:szCs w:val="24"/>
        </w:rPr>
        <w:t>č</w:t>
      </w:r>
      <w:r w:rsidRPr="00C93228">
        <w:rPr>
          <w:rFonts w:ascii="Bradley Hand ITC" w:hAnsi="Bradley Hand ITC"/>
          <w:b/>
          <w:bCs/>
          <w:color w:val="000000"/>
          <w:sz w:val="24"/>
          <w:szCs w:val="24"/>
        </w:rPr>
        <w:t>anje o pomenu kulturne in naravne dedi</w:t>
      </w:r>
      <w:r w:rsidRPr="00C93228">
        <w:rPr>
          <w:rFonts w:ascii="Bradley Hand ITC" w:hAnsi="Bradley Hand ITC" w:cs="Bradley Hand ITC"/>
          <w:b/>
          <w:bCs/>
          <w:color w:val="000000"/>
          <w:sz w:val="24"/>
          <w:szCs w:val="24"/>
        </w:rPr>
        <w:t>š</w:t>
      </w:r>
      <w:r w:rsidRPr="00C93228">
        <w:rPr>
          <w:rFonts w:ascii="Cambria" w:hAnsi="Cambria" w:cs="Cambria"/>
          <w:b/>
          <w:bCs/>
          <w:color w:val="000000"/>
          <w:sz w:val="24"/>
          <w:szCs w:val="24"/>
        </w:rPr>
        <w:t>č</w:t>
      </w:r>
      <w:r w:rsidRPr="00C93228">
        <w:rPr>
          <w:rFonts w:ascii="Bradley Hand ITC" w:hAnsi="Bradley Hand ITC"/>
          <w:b/>
          <w:bCs/>
          <w:color w:val="000000"/>
          <w:sz w:val="24"/>
          <w:szCs w:val="24"/>
        </w:rPr>
        <w:t>ine in  ohranjanje le te;</w:t>
      </w:r>
    </w:p>
    <w:p w:rsidR="00C93228" w:rsidRPr="00C93228" w:rsidRDefault="00C93228" w:rsidP="00C93228">
      <w:pPr>
        <w:jc w:val="both"/>
        <w:rPr>
          <w:rFonts w:ascii="Bradley Hand ITC" w:hAnsi="Bradley Hand ITC"/>
        </w:rPr>
      </w:pPr>
      <w:r w:rsidRPr="00C93228">
        <w:rPr>
          <w:rFonts w:ascii="Bradley Hand ITC" w:hAnsi="Bradley Hand ITC"/>
          <w:color w:val="000000"/>
          <w:sz w:val="24"/>
          <w:szCs w:val="24"/>
        </w:rPr>
        <w:t>Z digitalizacijo in novimi tehnologijami želimo približati pomen kulturne in naravne dediš</w:t>
      </w:r>
      <w:r w:rsidRPr="00C93228">
        <w:rPr>
          <w:rFonts w:ascii="Cambria" w:hAnsi="Cambria" w:cs="Cambria"/>
          <w:color w:val="000000"/>
          <w:sz w:val="24"/>
          <w:szCs w:val="24"/>
        </w:rPr>
        <w:t>č</w:t>
      </w:r>
      <w:r w:rsidRPr="00C93228">
        <w:rPr>
          <w:rFonts w:ascii="Bradley Hand ITC" w:hAnsi="Bradley Hand ITC"/>
          <w:color w:val="000000"/>
          <w:sz w:val="24"/>
          <w:szCs w:val="24"/>
        </w:rPr>
        <w:t>ine ne le med ranljivimi skupinami, temve</w:t>
      </w:r>
      <w:r w:rsidRPr="00C93228">
        <w:rPr>
          <w:rFonts w:ascii="Cambria" w:hAnsi="Cambria" w:cs="Cambria"/>
          <w:color w:val="000000"/>
          <w:sz w:val="24"/>
          <w:szCs w:val="24"/>
        </w:rPr>
        <w:t>č</w:t>
      </w:r>
      <w:r w:rsidRPr="00C93228">
        <w:rPr>
          <w:rFonts w:ascii="Bradley Hand ITC" w:hAnsi="Bradley Hand ITC"/>
          <w:color w:val="000000"/>
          <w:sz w:val="24"/>
          <w:szCs w:val="24"/>
        </w:rPr>
        <w:t xml:space="preserve"> tudi med mladimi. Sam medij za predstavitev tovrstnih vsebin je zelo priljubljen med mlaj</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imi generacijami in je zato tudi najbolj primeren na</w:t>
      </w:r>
      <w:r w:rsidRPr="00C93228">
        <w:rPr>
          <w:rFonts w:ascii="Cambria" w:hAnsi="Cambria" w:cs="Cambria"/>
          <w:color w:val="000000"/>
          <w:sz w:val="24"/>
          <w:szCs w:val="24"/>
        </w:rPr>
        <w:t>č</w:t>
      </w:r>
      <w:r w:rsidRPr="00C93228">
        <w:rPr>
          <w:rFonts w:ascii="Bradley Hand ITC" w:hAnsi="Bradley Hand ITC"/>
          <w:color w:val="000000"/>
          <w:sz w:val="24"/>
          <w:szCs w:val="24"/>
        </w:rPr>
        <w:t>in za nagovarjanje le teh. Po drugi strani nam omogo</w:t>
      </w:r>
      <w:r w:rsidRPr="00C93228">
        <w:rPr>
          <w:rFonts w:ascii="Cambria" w:hAnsi="Cambria" w:cs="Cambria"/>
          <w:color w:val="000000"/>
          <w:sz w:val="24"/>
          <w:szCs w:val="24"/>
        </w:rPr>
        <w:t>č</w:t>
      </w:r>
      <w:r w:rsidRPr="00C93228">
        <w:rPr>
          <w:rFonts w:ascii="Bradley Hand ITC" w:hAnsi="Bradley Hand ITC"/>
          <w:color w:val="000000"/>
          <w:sz w:val="24"/>
          <w:szCs w:val="24"/>
        </w:rPr>
        <w:t>a, da zabele</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 xml:space="preserve">imo </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e izginjajo</w:t>
      </w:r>
      <w:r w:rsidRPr="00C93228">
        <w:rPr>
          <w:rFonts w:ascii="Cambria" w:hAnsi="Cambria" w:cs="Cambria"/>
          <w:color w:val="000000"/>
          <w:sz w:val="24"/>
          <w:szCs w:val="24"/>
        </w:rPr>
        <w:t>č</w:t>
      </w:r>
      <w:r w:rsidRPr="00C93228">
        <w:rPr>
          <w:rFonts w:ascii="Bradley Hand ITC" w:hAnsi="Bradley Hand ITC"/>
          <w:color w:val="000000"/>
          <w:sz w:val="24"/>
          <w:szCs w:val="24"/>
        </w:rPr>
        <w:t>o in skoraj pozabljeno kulturno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ino ali pa za</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itimo naravno dedi</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ino  pred masovnim turizmom, posegi v naravi ter na ta na</w:t>
      </w:r>
      <w:r w:rsidRPr="00C93228">
        <w:rPr>
          <w:rFonts w:ascii="Cambria" w:hAnsi="Cambria" w:cs="Cambria"/>
          <w:color w:val="000000"/>
          <w:sz w:val="24"/>
          <w:szCs w:val="24"/>
        </w:rPr>
        <w:t>č</w:t>
      </w:r>
      <w:r w:rsidRPr="00C93228">
        <w:rPr>
          <w:rFonts w:ascii="Bradley Hand ITC" w:hAnsi="Bradley Hand ITC"/>
          <w:color w:val="000000"/>
          <w:sz w:val="24"/>
          <w:szCs w:val="24"/>
        </w:rPr>
        <w:t>in pripomoremo k ohranjanju za</w:t>
      </w:r>
      <w:r w:rsidRPr="00C93228">
        <w:rPr>
          <w:rFonts w:ascii="Bradley Hand ITC" w:hAnsi="Bradley Hand ITC" w:cs="Bradley Hand ITC"/>
          <w:color w:val="000000"/>
          <w:sz w:val="24"/>
          <w:szCs w:val="24"/>
        </w:rPr>
        <w:t>š</w:t>
      </w:r>
      <w:r w:rsidRPr="00C93228">
        <w:rPr>
          <w:rFonts w:ascii="Cambria" w:hAnsi="Cambria" w:cs="Cambria"/>
          <w:color w:val="000000"/>
          <w:sz w:val="24"/>
          <w:szCs w:val="24"/>
        </w:rPr>
        <w:t>č</w:t>
      </w:r>
      <w:r w:rsidRPr="00C93228">
        <w:rPr>
          <w:rFonts w:ascii="Bradley Hand ITC" w:hAnsi="Bradley Hand ITC"/>
          <w:color w:val="000000"/>
          <w:sz w:val="24"/>
          <w:szCs w:val="24"/>
        </w:rPr>
        <w:t>itenih vrst,.  saj nam le ta omogo</w:t>
      </w:r>
      <w:r w:rsidRPr="00C93228">
        <w:rPr>
          <w:rFonts w:ascii="Cambria" w:hAnsi="Cambria" w:cs="Cambria"/>
          <w:color w:val="000000"/>
          <w:sz w:val="24"/>
          <w:szCs w:val="24"/>
        </w:rPr>
        <w:t>č</w:t>
      </w:r>
      <w:r w:rsidRPr="00C93228">
        <w:rPr>
          <w:rFonts w:ascii="Bradley Hand ITC" w:hAnsi="Bradley Hand ITC"/>
          <w:color w:val="000000"/>
          <w:sz w:val="24"/>
          <w:szCs w:val="24"/>
        </w:rPr>
        <w:t>a do</w:t>
      </w:r>
      <w:r w:rsidRPr="00C93228">
        <w:rPr>
          <w:rFonts w:ascii="Bradley Hand ITC" w:hAnsi="Bradley Hand ITC" w:cs="Bradley Hand ITC"/>
          <w:color w:val="000000"/>
          <w:sz w:val="24"/>
          <w:szCs w:val="24"/>
        </w:rPr>
        <w:t>ž</w:t>
      </w:r>
      <w:r w:rsidRPr="00C93228">
        <w:rPr>
          <w:rFonts w:ascii="Bradley Hand ITC" w:hAnsi="Bradley Hand ITC"/>
          <w:color w:val="000000"/>
          <w:sz w:val="24"/>
          <w:szCs w:val="24"/>
        </w:rPr>
        <w:t>ivetje narave in kulture s pomo</w:t>
      </w:r>
      <w:r w:rsidRPr="00C93228">
        <w:rPr>
          <w:rFonts w:ascii="Cambria" w:hAnsi="Cambria" w:cs="Cambria"/>
          <w:color w:val="000000"/>
          <w:sz w:val="24"/>
          <w:szCs w:val="24"/>
        </w:rPr>
        <w:t>č</w:t>
      </w:r>
      <w:r w:rsidRPr="00C93228">
        <w:rPr>
          <w:rFonts w:ascii="Bradley Hand ITC" w:hAnsi="Bradley Hand ITC"/>
          <w:color w:val="000000"/>
          <w:sz w:val="24"/>
          <w:szCs w:val="24"/>
        </w:rPr>
        <w:t>jo virtualne in raz</w:t>
      </w:r>
      <w:r w:rsidRPr="00C93228">
        <w:rPr>
          <w:rFonts w:ascii="Bradley Hand ITC" w:hAnsi="Bradley Hand ITC" w:cs="Bradley Hand ITC"/>
          <w:color w:val="000000"/>
          <w:sz w:val="24"/>
          <w:szCs w:val="24"/>
        </w:rPr>
        <w:t>š</w:t>
      </w:r>
      <w:r w:rsidRPr="00C93228">
        <w:rPr>
          <w:rFonts w:ascii="Bradley Hand ITC" w:hAnsi="Bradley Hand ITC"/>
          <w:color w:val="000000"/>
          <w:sz w:val="24"/>
          <w:szCs w:val="24"/>
        </w:rPr>
        <w:t>irjene resni</w:t>
      </w:r>
      <w:r w:rsidRPr="00C93228">
        <w:rPr>
          <w:rFonts w:ascii="Cambria" w:hAnsi="Cambria" w:cs="Cambria"/>
          <w:color w:val="000000"/>
          <w:sz w:val="24"/>
          <w:szCs w:val="24"/>
        </w:rPr>
        <w:t>č</w:t>
      </w:r>
      <w:r w:rsidRPr="00C93228">
        <w:rPr>
          <w:rFonts w:ascii="Bradley Hand ITC" w:hAnsi="Bradley Hand ITC"/>
          <w:color w:val="000000"/>
          <w:sz w:val="24"/>
          <w:szCs w:val="24"/>
        </w:rPr>
        <w:t>nosti.</w:t>
      </w:r>
    </w:p>
    <w:p w:rsidR="00C93228" w:rsidRPr="00C93228" w:rsidRDefault="00C93228" w:rsidP="00C93228">
      <w:pPr>
        <w:pStyle w:val="Odstavekseznama"/>
        <w:numPr>
          <w:ilvl w:val="0"/>
          <w:numId w:val="1"/>
        </w:numPr>
        <w:jc w:val="both"/>
        <w:rPr>
          <w:rFonts w:ascii="Bradley Hand ITC" w:hAnsi="Bradley Hand ITC"/>
        </w:rPr>
      </w:pPr>
      <w:r w:rsidRPr="00C93228">
        <w:rPr>
          <w:rFonts w:ascii="Bradley Hand ITC" w:hAnsi="Bradley Hand ITC"/>
          <w:b/>
          <w:bCs/>
          <w:color w:val="000000"/>
          <w:sz w:val="24"/>
          <w:szCs w:val="24"/>
        </w:rPr>
        <w:t>humanizacija tehnologije;</w:t>
      </w:r>
    </w:p>
    <w:p w:rsidR="00C93228" w:rsidRPr="00C93228" w:rsidRDefault="00C93228" w:rsidP="00C93228">
      <w:pPr>
        <w:jc w:val="both"/>
        <w:rPr>
          <w:rFonts w:ascii="Bradley Hand ITC" w:hAnsi="Bradley Hand ITC"/>
        </w:rPr>
      </w:pPr>
      <w:r w:rsidRPr="00C93228">
        <w:rPr>
          <w:rFonts w:ascii="Bradley Hand ITC" w:hAnsi="Bradley Hand ITC" w:cstheme="minorHAnsi"/>
          <w:color w:val="222222"/>
          <w:sz w:val="24"/>
          <w:szCs w:val="24"/>
          <w:shd w:val="clear" w:color="auto" w:fill="FFFFFF"/>
        </w:rPr>
        <w:t>Na za</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 xml:space="preserve">etku 21. stoletja tehnologija napreduje s tempom, ki ga svet do sedaj </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e ni do</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 xml:space="preserve">ivel. Tehnologije ki so </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e pred nekaj leti veljale za najbolj moderne so danes že zastarele. Predvsem dosežki s podro</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ja IKT tehnologij so danes mo</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no vpeti v na</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 xml:space="preserve">a </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 xml:space="preserve">ivljenja, saj si </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e te</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ko predstavljamo na</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 xml:space="preserve"> vsakdan brez pametnih telefonov. Ob vsem tem razvoju, za katerega se zdi da mu komajda lahko sledimo, v</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 xml:space="preserve">asih ni dovolj </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asa za premislek, kak</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en je vpliv novih tehnologij na na</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 xml:space="preserve">a </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ivljenja, na odnose v dru</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 xml:space="preserve">bi, ali so novosti uporabljene v dobrobit </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love</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tva ali zgolj za manipulacijo z ljudmi. Pravilna pot za prihodnost je zato humanizacija tehnologije, kjer novi izumi in tehni</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ne re</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itve slu</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 xml:space="preserve">ijo v dobrobit vsega </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love</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 xml:space="preserve">tva, pomagajo pri vsakdanjih nalogah in opravilih, </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e posebej pa so v pomo</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 xml:space="preserve"> ranljivej</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im skupinam v dru</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bi, kot so starej</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i in invalidi. Le na ta na</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in bo tehnolo</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ki razvoj prinesel tudi pozitivne u</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inke na razvoj dru</w:t>
      </w:r>
      <w:r w:rsidRPr="00C93228">
        <w:rPr>
          <w:rFonts w:ascii="Bradley Hand ITC" w:hAnsi="Bradley Hand ITC" w:cs="Bradley Hand ITC"/>
          <w:color w:val="222222"/>
          <w:sz w:val="24"/>
          <w:szCs w:val="24"/>
          <w:shd w:val="clear" w:color="auto" w:fill="FFFFFF"/>
        </w:rPr>
        <w:t>ž</w:t>
      </w:r>
      <w:r w:rsidRPr="00C93228">
        <w:rPr>
          <w:rFonts w:ascii="Bradley Hand ITC" w:hAnsi="Bradley Hand ITC" w:cstheme="minorHAnsi"/>
          <w:color w:val="222222"/>
          <w:sz w:val="24"/>
          <w:szCs w:val="24"/>
          <w:shd w:val="clear" w:color="auto" w:fill="FFFFFF"/>
        </w:rPr>
        <w:t>be in na med</w:t>
      </w:r>
      <w:r w:rsidRPr="00C93228">
        <w:rPr>
          <w:rFonts w:ascii="Cambria" w:hAnsi="Cambria" w:cs="Cambria"/>
          <w:color w:val="222222"/>
          <w:sz w:val="24"/>
          <w:szCs w:val="24"/>
          <w:shd w:val="clear" w:color="auto" w:fill="FFFFFF"/>
        </w:rPr>
        <w:t>č</w:t>
      </w:r>
      <w:r w:rsidRPr="00C93228">
        <w:rPr>
          <w:rFonts w:ascii="Bradley Hand ITC" w:hAnsi="Bradley Hand ITC" w:cstheme="minorHAnsi"/>
          <w:color w:val="222222"/>
          <w:sz w:val="24"/>
          <w:szCs w:val="24"/>
          <w:shd w:val="clear" w:color="auto" w:fill="FFFFFF"/>
        </w:rPr>
        <w:t>love</w:t>
      </w:r>
      <w:r w:rsidRPr="00C93228">
        <w:rPr>
          <w:rFonts w:ascii="Bradley Hand ITC" w:hAnsi="Bradley Hand ITC" w:cs="Bradley Hand ITC"/>
          <w:color w:val="222222"/>
          <w:sz w:val="24"/>
          <w:szCs w:val="24"/>
          <w:shd w:val="clear" w:color="auto" w:fill="FFFFFF"/>
        </w:rPr>
        <w:t>š</w:t>
      </w:r>
      <w:r w:rsidRPr="00C93228">
        <w:rPr>
          <w:rFonts w:ascii="Bradley Hand ITC" w:hAnsi="Bradley Hand ITC" w:cstheme="minorHAnsi"/>
          <w:color w:val="222222"/>
          <w:sz w:val="24"/>
          <w:szCs w:val="24"/>
          <w:shd w:val="clear" w:color="auto" w:fill="FFFFFF"/>
        </w:rPr>
        <w:t>ke odnose.</w:t>
      </w:r>
    </w:p>
    <w:p w:rsidR="00C93228" w:rsidRDefault="00C93228" w:rsidP="00C93228">
      <w:pPr>
        <w:jc w:val="both"/>
      </w:pPr>
    </w:p>
    <w:p w:rsidR="00C93228" w:rsidRDefault="00C93228" w:rsidP="00C93228">
      <w:pPr>
        <w:pStyle w:val="Odstavekseznama"/>
        <w:numPr>
          <w:ilvl w:val="0"/>
          <w:numId w:val="2"/>
        </w:numPr>
        <w:jc w:val="both"/>
        <w:rPr>
          <w:rFonts w:ascii="Bradley Hand ITC" w:hAnsi="Bradley Hand ITC"/>
          <w:b/>
          <w:sz w:val="24"/>
          <w:szCs w:val="24"/>
          <w:u w:val="single"/>
        </w:rPr>
      </w:pPr>
      <w:r w:rsidRPr="00C93228">
        <w:rPr>
          <w:rFonts w:ascii="Bradley Hand ITC" w:hAnsi="Bradley Hand ITC"/>
          <w:b/>
          <w:sz w:val="24"/>
          <w:szCs w:val="24"/>
          <w:u w:val="single"/>
        </w:rPr>
        <w:t>GLAVNE AKTIVNOSTI V SKLOPU OPERACIJE:</w:t>
      </w:r>
    </w:p>
    <w:p w:rsidR="00C93228" w:rsidRDefault="00C93228" w:rsidP="00C93228">
      <w:pPr>
        <w:jc w:val="both"/>
        <w:rPr>
          <w:rFonts w:ascii="Bradley Hand ITC" w:hAnsi="Bradley Hand ITC" w:cs="Calibri"/>
          <w:b/>
          <w:sz w:val="24"/>
          <w:szCs w:val="24"/>
        </w:rPr>
      </w:pPr>
      <w:r w:rsidRPr="00C93228">
        <w:rPr>
          <w:rFonts w:ascii="Bradley Hand ITC" w:hAnsi="Bradley Hand ITC"/>
          <w:sz w:val="24"/>
          <w:szCs w:val="24"/>
        </w:rPr>
        <w:t xml:space="preserve">V sklopu operacije se bodo izvajale </w:t>
      </w:r>
      <w:r w:rsidRPr="00C93228">
        <w:rPr>
          <w:rFonts w:ascii="Bradley Hand ITC" w:hAnsi="Bradley Hand ITC"/>
          <w:b/>
          <w:sz w:val="24"/>
          <w:szCs w:val="24"/>
        </w:rPr>
        <w:t>slede</w:t>
      </w:r>
      <w:r w:rsidRPr="00C93228">
        <w:rPr>
          <w:rFonts w:ascii="Cambria" w:hAnsi="Cambria" w:cs="Cambria"/>
          <w:b/>
          <w:sz w:val="24"/>
          <w:szCs w:val="24"/>
        </w:rPr>
        <w:t>č</w:t>
      </w:r>
      <w:r w:rsidRPr="00C93228">
        <w:rPr>
          <w:rFonts w:ascii="Bradley Hand ITC" w:hAnsi="Bradley Hand ITC" w:cs="Calibri"/>
          <w:b/>
          <w:sz w:val="24"/>
          <w:szCs w:val="24"/>
        </w:rPr>
        <w:t xml:space="preserve">e aktivnosti: </w:t>
      </w:r>
    </w:p>
    <w:p w:rsidR="00C93228" w:rsidRPr="00727D0F" w:rsidRDefault="00727D0F" w:rsidP="00727D0F">
      <w:pPr>
        <w:pStyle w:val="Odstavekseznama"/>
        <w:numPr>
          <w:ilvl w:val="0"/>
          <w:numId w:val="3"/>
        </w:numPr>
        <w:jc w:val="both"/>
        <w:rPr>
          <w:rFonts w:ascii="Bradley Hand ITC" w:hAnsi="Bradley Hand ITC"/>
          <w:sz w:val="24"/>
          <w:szCs w:val="24"/>
        </w:rPr>
      </w:pPr>
      <w:r w:rsidRPr="00727D0F">
        <w:rPr>
          <w:rFonts w:ascii="Bradley Hand ITC" w:hAnsi="Bradley Hand ITC"/>
          <w:sz w:val="24"/>
          <w:szCs w:val="24"/>
        </w:rPr>
        <w:t>Vodenje in koordinacija operacije (1. in 2. faza),</w:t>
      </w:r>
    </w:p>
    <w:p w:rsidR="00727D0F" w:rsidRPr="00727D0F" w:rsidRDefault="00727D0F" w:rsidP="00727D0F">
      <w:pPr>
        <w:pStyle w:val="Odstavekseznama"/>
        <w:numPr>
          <w:ilvl w:val="0"/>
          <w:numId w:val="3"/>
        </w:numPr>
        <w:jc w:val="both"/>
        <w:rPr>
          <w:rFonts w:ascii="Bradley Hand ITC" w:hAnsi="Bradley Hand ITC"/>
          <w:sz w:val="24"/>
          <w:szCs w:val="24"/>
        </w:rPr>
      </w:pPr>
      <w:r w:rsidRPr="00727D0F">
        <w:rPr>
          <w:rFonts w:ascii="Bradley Hand ITC" w:hAnsi="Bradley Hand ITC"/>
          <w:sz w:val="24"/>
          <w:szCs w:val="24"/>
        </w:rPr>
        <w:t>Razvoj integriranega turisti</w:t>
      </w:r>
      <w:r w:rsidRPr="00727D0F">
        <w:rPr>
          <w:rFonts w:ascii="Cambria" w:hAnsi="Cambria" w:cs="Cambria"/>
          <w:sz w:val="24"/>
          <w:szCs w:val="24"/>
        </w:rPr>
        <w:t>č</w:t>
      </w:r>
      <w:r w:rsidRPr="00727D0F">
        <w:rPr>
          <w:rFonts w:ascii="Bradley Hand ITC" w:hAnsi="Bradley Hand ITC"/>
          <w:sz w:val="24"/>
          <w:szCs w:val="24"/>
        </w:rPr>
        <w:t>nega produkta iz podro</w:t>
      </w:r>
      <w:r w:rsidRPr="00727D0F">
        <w:rPr>
          <w:rFonts w:ascii="Cambria" w:hAnsi="Cambria" w:cs="Cambria"/>
          <w:sz w:val="24"/>
          <w:szCs w:val="24"/>
        </w:rPr>
        <w:t>č</w:t>
      </w:r>
      <w:r w:rsidRPr="00727D0F">
        <w:rPr>
          <w:rFonts w:ascii="Bradley Hand ITC" w:hAnsi="Bradley Hand ITC"/>
          <w:sz w:val="24"/>
          <w:szCs w:val="24"/>
        </w:rPr>
        <w:t>ja naravne in kulturne dediš</w:t>
      </w:r>
      <w:r w:rsidRPr="00727D0F">
        <w:rPr>
          <w:rFonts w:ascii="Cambria" w:hAnsi="Cambria" w:cs="Cambria"/>
          <w:sz w:val="24"/>
          <w:szCs w:val="24"/>
        </w:rPr>
        <w:t>č</w:t>
      </w:r>
      <w:r w:rsidRPr="00727D0F">
        <w:rPr>
          <w:rFonts w:ascii="Bradley Hand ITC" w:hAnsi="Bradley Hand ITC"/>
          <w:sz w:val="24"/>
          <w:szCs w:val="24"/>
        </w:rPr>
        <w:t xml:space="preserve">ine </w:t>
      </w:r>
      <w:r>
        <w:rPr>
          <w:rFonts w:ascii="Bradley Hand ITC" w:hAnsi="Bradley Hand ITC"/>
          <w:sz w:val="24"/>
          <w:szCs w:val="24"/>
        </w:rPr>
        <w:t>(v sklopu te aktivnosti se bodo izvajale slede</w:t>
      </w:r>
      <w:r>
        <w:rPr>
          <w:sz w:val="24"/>
          <w:szCs w:val="24"/>
        </w:rPr>
        <w:t xml:space="preserve">če </w:t>
      </w:r>
      <w:r w:rsidRPr="00727D0F">
        <w:rPr>
          <w:rFonts w:ascii="Bradley Hand ITC" w:hAnsi="Bradley Hand ITC"/>
          <w:sz w:val="24"/>
          <w:szCs w:val="24"/>
        </w:rPr>
        <w:t>aktivnosti:</w:t>
      </w:r>
      <w:r>
        <w:rPr>
          <w:sz w:val="24"/>
          <w:szCs w:val="24"/>
        </w:rPr>
        <w:t xml:space="preserve"> </w:t>
      </w:r>
      <w:r w:rsidRPr="00727D0F">
        <w:rPr>
          <w:rFonts w:ascii="Bradley Hand ITC" w:hAnsi="Bradley Hand ITC"/>
          <w:bCs/>
          <w:color w:val="222222"/>
          <w:sz w:val="24"/>
          <w:szCs w:val="24"/>
        </w:rPr>
        <w:t xml:space="preserve">priprava </w:t>
      </w:r>
      <w:proofErr w:type="spellStart"/>
      <w:r w:rsidRPr="00727D0F">
        <w:rPr>
          <w:rFonts w:ascii="Bradley Hand ITC" w:hAnsi="Bradley Hand ITC"/>
          <w:bCs/>
          <w:color w:val="222222"/>
          <w:sz w:val="24"/>
          <w:szCs w:val="24"/>
        </w:rPr>
        <w:t>interpretacijskega</w:t>
      </w:r>
      <w:proofErr w:type="spellEnd"/>
      <w:r w:rsidRPr="00727D0F">
        <w:rPr>
          <w:rFonts w:ascii="Bradley Hand ITC" w:hAnsi="Bradley Hand ITC"/>
          <w:bCs/>
          <w:color w:val="222222"/>
          <w:sz w:val="24"/>
          <w:szCs w:val="24"/>
        </w:rPr>
        <w:t xml:space="preserve"> na</w:t>
      </w:r>
      <w:r w:rsidRPr="00727D0F">
        <w:rPr>
          <w:rFonts w:ascii="Cambria" w:hAnsi="Cambria" w:cs="Cambria"/>
          <w:bCs/>
          <w:color w:val="222222"/>
          <w:sz w:val="24"/>
          <w:szCs w:val="24"/>
        </w:rPr>
        <w:t>č</w:t>
      </w:r>
      <w:r w:rsidRPr="00727D0F">
        <w:rPr>
          <w:rFonts w:ascii="Bradley Hand ITC" w:hAnsi="Bradley Hand ITC"/>
          <w:bCs/>
          <w:color w:val="222222"/>
          <w:sz w:val="24"/>
          <w:szCs w:val="24"/>
        </w:rPr>
        <w:t>rta kulturne in naravne dedi</w:t>
      </w:r>
      <w:r w:rsidRPr="00727D0F">
        <w:rPr>
          <w:rFonts w:ascii="Bradley Hand ITC" w:hAnsi="Bradley Hand ITC" w:cs="Bradley Hand ITC"/>
          <w:bCs/>
          <w:color w:val="222222"/>
          <w:sz w:val="24"/>
          <w:szCs w:val="24"/>
        </w:rPr>
        <w:t>š</w:t>
      </w:r>
      <w:r w:rsidRPr="00727D0F">
        <w:rPr>
          <w:rFonts w:ascii="Cambria" w:hAnsi="Cambria" w:cs="Cambria"/>
          <w:bCs/>
          <w:color w:val="222222"/>
          <w:sz w:val="24"/>
          <w:szCs w:val="24"/>
        </w:rPr>
        <w:t>č</w:t>
      </w:r>
      <w:r w:rsidRPr="00727D0F">
        <w:rPr>
          <w:rFonts w:ascii="Bradley Hand ITC" w:hAnsi="Bradley Hand ITC"/>
          <w:bCs/>
          <w:color w:val="222222"/>
          <w:sz w:val="24"/>
          <w:szCs w:val="24"/>
        </w:rPr>
        <w:t>ine</w:t>
      </w:r>
      <w:r w:rsidRPr="00727D0F">
        <w:rPr>
          <w:rFonts w:ascii="Bradley Hand ITC" w:hAnsi="Bradley Hand ITC"/>
          <w:bCs/>
          <w:color w:val="222222"/>
          <w:sz w:val="24"/>
          <w:szCs w:val="24"/>
        </w:rPr>
        <w:t xml:space="preserve">, </w:t>
      </w:r>
      <w:r w:rsidRPr="00727D0F">
        <w:rPr>
          <w:rFonts w:ascii="Bradley Hand ITC" w:hAnsi="Bradley Hand ITC"/>
          <w:bCs/>
          <w:sz w:val="24"/>
          <w:szCs w:val="24"/>
        </w:rPr>
        <w:t>vsebinska in tehni</w:t>
      </w:r>
      <w:r w:rsidRPr="00727D0F">
        <w:rPr>
          <w:rFonts w:ascii="Cambria" w:hAnsi="Cambria" w:cs="Cambria"/>
          <w:bCs/>
          <w:sz w:val="24"/>
          <w:szCs w:val="24"/>
        </w:rPr>
        <w:t>č</w:t>
      </w:r>
      <w:r w:rsidRPr="00727D0F">
        <w:rPr>
          <w:rFonts w:ascii="Bradley Hand ITC" w:hAnsi="Bradley Hand ITC"/>
          <w:bCs/>
          <w:sz w:val="24"/>
          <w:szCs w:val="24"/>
        </w:rPr>
        <w:t>na priprava</w:t>
      </w:r>
      <w:r w:rsidRPr="00727D0F">
        <w:rPr>
          <w:rFonts w:ascii="Bradley Hand ITC" w:hAnsi="Bradley Hand ITC"/>
          <w:bCs/>
          <w:color w:val="222222"/>
          <w:sz w:val="24"/>
          <w:szCs w:val="24"/>
        </w:rPr>
        <w:t xml:space="preserve"> posameznih to</w:t>
      </w:r>
      <w:r w:rsidRPr="00727D0F">
        <w:rPr>
          <w:rFonts w:ascii="Cambria" w:hAnsi="Cambria" w:cs="Cambria"/>
          <w:bCs/>
          <w:color w:val="222222"/>
          <w:sz w:val="24"/>
          <w:szCs w:val="24"/>
        </w:rPr>
        <w:t>č</w:t>
      </w:r>
      <w:r w:rsidRPr="00727D0F">
        <w:rPr>
          <w:rFonts w:ascii="Bradley Hand ITC" w:hAnsi="Bradley Hand ITC"/>
          <w:bCs/>
          <w:color w:val="222222"/>
          <w:sz w:val="24"/>
          <w:szCs w:val="24"/>
        </w:rPr>
        <w:t>k kulturne in naravne dedi</w:t>
      </w:r>
      <w:r w:rsidRPr="00727D0F">
        <w:rPr>
          <w:rFonts w:ascii="Bradley Hand ITC" w:hAnsi="Bradley Hand ITC" w:cs="Bradley Hand ITC"/>
          <w:bCs/>
          <w:color w:val="222222"/>
          <w:sz w:val="24"/>
          <w:szCs w:val="24"/>
        </w:rPr>
        <w:t>š</w:t>
      </w:r>
      <w:r w:rsidRPr="00727D0F">
        <w:rPr>
          <w:rFonts w:ascii="Cambria" w:hAnsi="Cambria" w:cs="Cambria"/>
          <w:bCs/>
          <w:color w:val="222222"/>
          <w:sz w:val="24"/>
          <w:szCs w:val="24"/>
        </w:rPr>
        <w:t>č</w:t>
      </w:r>
      <w:r w:rsidRPr="00727D0F">
        <w:rPr>
          <w:rFonts w:ascii="Bradley Hand ITC" w:hAnsi="Bradley Hand ITC"/>
          <w:bCs/>
          <w:color w:val="222222"/>
          <w:sz w:val="24"/>
          <w:szCs w:val="24"/>
        </w:rPr>
        <w:t>ine na obmo</w:t>
      </w:r>
      <w:r w:rsidRPr="00727D0F">
        <w:rPr>
          <w:rFonts w:ascii="Cambria" w:hAnsi="Cambria" w:cs="Cambria"/>
          <w:bCs/>
          <w:color w:val="222222"/>
          <w:sz w:val="24"/>
          <w:szCs w:val="24"/>
        </w:rPr>
        <w:t>č</w:t>
      </w:r>
      <w:r w:rsidRPr="00727D0F">
        <w:rPr>
          <w:rFonts w:ascii="Bradley Hand ITC" w:hAnsi="Bradley Hand ITC"/>
          <w:bCs/>
          <w:color w:val="222222"/>
          <w:sz w:val="24"/>
          <w:szCs w:val="24"/>
        </w:rPr>
        <w:t>jih LAS</w:t>
      </w:r>
      <w:r w:rsidRPr="00727D0F">
        <w:rPr>
          <w:rFonts w:ascii="Bradley Hand ITC" w:hAnsi="Bradley Hand ITC"/>
          <w:bCs/>
          <w:color w:val="222222"/>
          <w:sz w:val="24"/>
          <w:szCs w:val="24"/>
        </w:rPr>
        <w:t xml:space="preserve">, </w:t>
      </w:r>
      <w:r w:rsidRPr="00727D0F">
        <w:rPr>
          <w:rFonts w:ascii="Bradley Hand ITC" w:hAnsi="Bradley Hand ITC"/>
          <w:bCs/>
          <w:color w:val="000000"/>
          <w:sz w:val="24"/>
          <w:szCs w:val="24"/>
        </w:rPr>
        <w:t>tehni</w:t>
      </w:r>
      <w:r w:rsidRPr="00727D0F">
        <w:rPr>
          <w:rFonts w:ascii="Cambria" w:hAnsi="Cambria" w:cs="Cambria"/>
          <w:bCs/>
          <w:color w:val="000000"/>
          <w:sz w:val="24"/>
          <w:szCs w:val="24"/>
        </w:rPr>
        <w:t>č</w:t>
      </w:r>
      <w:r w:rsidRPr="00727D0F">
        <w:rPr>
          <w:rFonts w:ascii="Bradley Hand ITC" w:hAnsi="Bradley Hand ITC"/>
          <w:bCs/>
          <w:color w:val="000000"/>
          <w:sz w:val="24"/>
          <w:szCs w:val="24"/>
        </w:rPr>
        <w:t xml:space="preserve">na priprava </w:t>
      </w:r>
      <w:r w:rsidRPr="00727D0F">
        <w:rPr>
          <w:rFonts w:ascii="Bradley Hand ITC" w:hAnsi="Bradley Hand ITC"/>
          <w:bCs/>
          <w:color w:val="222222"/>
          <w:sz w:val="24"/>
          <w:szCs w:val="24"/>
        </w:rPr>
        <w:t>kulturne in naravne dediš</w:t>
      </w:r>
      <w:r w:rsidRPr="00727D0F">
        <w:rPr>
          <w:rFonts w:ascii="Cambria" w:hAnsi="Cambria" w:cs="Cambria"/>
          <w:bCs/>
          <w:color w:val="222222"/>
          <w:sz w:val="24"/>
          <w:szCs w:val="24"/>
        </w:rPr>
        <w:t>č</w:t>
      </w:r>
      <w:r w:rsidRPr="00727D0F">
        <w:rPr>
          <w:rFonts w:ascii="Bradley Hand ITC" w:hAnsi="Bradley Hand ITC"/>
          <w:bCs/>
          <w:color w:val="222222"/>
          <w:sz w:val="24"/>
          <w:szCs w:val="24"/>
        </w:rPr>
        <w:t>ine na obmo</w:t>
      </w:r>
      <w:r w:rsidRPr="00727D0F">
        <w:rPr>
          <w:rFonts w:ascii="Cambria" w:hAnsi="Cambria" w:cs="Cambria"/>
          <w:bCs/>
          <w:color w:val="222222"/>
          <w:sz w:val="24"/>
          <w:szCs w:val="24"/>
        </w:rPr>
        <w:t>č</w:t>
      </w:r>
      <w:r w:rsidRPr="00727D0F">
        <w:rPr>
          <w:rFonts w:ascii="Bradley Hand ITC" w:hAnsi="Bradley Hand ITC"/>
          <w:bCs/>
          <w:color w:val="222222"/>
          <w:sz w:val="24"/>
          <w:szCs w:val="24"/>
        </w:rPr>
        <w:t>jih LAS</w:t>
      </w:r>
      <w:r w:rsidRPr="00727D0F">
        <w:rPr>
          <w:rFonts w:ascii="Bradley Hand ITC" w:hAnsi="Bradley Hand ITC"/>
          <w:bCs/>
          <w:color w:val="222222"/>
          <w:sz w:val="24"/>
          <w:szCs w:val="24"/>
        </w:rPr>
        <w:t xml:space="preserve">, </w:t>
      </w:r>
      <w:r w:rsidRPr="00727D0F">
        <w:rPr>
          <w:rFonts w:ascii="Bradley Hand ITC" w:hAnsi="Bradley Hand ITC"/>
          <w:bCs/>
          <w:sz w:val="24"/>
          <w:szCs w:val="24"/>
        </w:rPr>
        <w:t>n</w:t>
      </w:r>
      <w:r w:rsidRPr="00727D0F">
        <w:rPr>
          <w:rFonts w:ascii="Bradley Hand ITC" w:hAnsi="Bradley Hand ITC"/>
          <w:bCs/>
          <w:sz w:val="24"/>
          <w:szCs w:val="24"/>
        </w:rPr>
        <w:t>akup opreme</w:t>
      </w:r>
      <w:r w:rsidRPr="00727D0F">
        <w:rPr>
          <w:rFonts w:ascii="Bradley Hand ITC" w:hAnsi="Bradley Hand ITC"/>
          <w:bCs/>
          <w:sz w:val="24"/>
          <w:szCs w:val="24"/>
        </w:rPr>
        <w:t>,</w:t>
      </w:r>
      <w:r w:rsidRPr="00727D0F">
        <w:rPr>
          <w:rFonts w:ascii="Bradley Hand ITC" w:hAnsi="Bradley Hand ITC"/>
          <w:bCs/>
          <w:color w:val="222222"/>
          <w:sz w:val="24"/>
          <w:szCs w:val="24"/>
        </w:rPr>
        <w:t xml:space="preserve"> </w:t>
      </w:r>
      <w:r w:rsidRPr="00727D0F">
        <w:rPr>
          <w:rFonts w:ascii="Bradley Hand ITC" w:hAnsi="Bradley Hand ITC"/>
          <w:bCs/>
          <w:color w:val="222222"/>
          <w:sz w:val="24"/>
          <w:szCs w:val="24"/>
        </w:rPr>
        <w:t>prenos znanja na mlade</w:t>
      </w:r>
      <w:r w:rsidRPr="00727D0F">
        <w:rPr>
          <w:rFonts w:ascii="Bradley Hand ITC" w:hAnsi="Bradley Hand ITC"/>
          <w:bCs/>
          <w:color w:val="222222"/>
          <w:sz w:val="24"/>
          <w:szCs w:val="24"/>
        </w:rPr>
        <w:t xml:space="preserve"> in p</w:t>
      </w:r>
      <w:r w:rsidRPr="00727D0F">
        <w:rPr>
          <w:rFonts w:ascii="Bradley Hand ITC" w:hAnsi="Bradley Hand ITC" w:cs="Arial"/>
          <w:bCs/>
          <w:sz w:val="24"/>
          <w:szCs w:val="24"/>
        </w:rPr>
        <w:t>romocija produkta</w:t>
      </w:r>
      <w:r>
        <w:rPr>
          <w:rFonts w:ascii="Bradley Hand ITC" w:hAnsi="Bradley Hand ITC" w:cs="Arial"/>
          <w:bCs/>
          <w:sz w:val="24"/>
          <w:szCs w:val="24"/>
        </w:rPr>
        <w:t>).</w:t>
      </w:r>
    </w:p>
    <w:p w:rsidR="00727D0F" w:rsidRDefault="00727D0F" w:rsidP="00727D0F">
      <w:pPr>
        <w:pStyle w:val="Odstavekseznama"/>
        <w:numPr>
          <w:ilvl w:val="0"/>
          <w:numId w:val="3"/>
        </w:numPr>
        <w:jc w:val="both"/>
        <w:rPr>
          <w:rFonts w:ascii="Bradley Hand ITC" w:hAnsi="Bradley Hand ITC"/>
          <w:sz w:val="24"/>
          <w:szCs w:val="24"/>
        </w:rPr>
      </w:pPr>
      <w:r>
        <w:rPr>
          <w:rFonts w:ascii="Bradley Hand ITC" w:hAnsi="Bradley Hand ITC"/>
          <w:sz w:val="24"/>
          <w:szCs w:val="24"/>
        </w:rPr>
        <w:t xml:space="preserve">Promocija operacije. </w:t>
      </w:r>
    </w:p>
    <w:p w:rsidR="00727D0F" w:rsidRDefault="00727D0F" w:rsidP="00727D0F">
      <w:pPr>
        <w:ind w:left="360"/>
        <w:jc w:val="both"/>
        <w:rPr>
          <w:rFonts w:ascii="Bradley Hand ITC" w:hAnsi="Bradley Hand ITC"/>
          <w:color w:val="000000"/>
          <w:sz w:val="24"/>
          <w:szCs w:val="24"/>
        </w:rPr>
      </w:pPr>
      <w:r w:rsidRPr="006C16A0">
        <w:rPr>
          <w:rFonts w:ascii="Bradley Hand ITC" w:hAnsi="Bradley Hand ITC"/>
          <w:sz w:val="24"/>
          <w:szCs w:val="24"/>
        </w:rPr>
        <w:lastRenderedPageBreak/>
        <w:t>Na obmo</w:t>
      </w:r>
      <w:r w:rsidRPr="006C16A0">
        <w:rPr>
          <w:rFonts w:ascii="Cambria" w:hAnsi="Cambria" w:cs="Cambria"/>
          <w:sz w:val="24"/>
          <w:szCs w:val="24"/>
        </w:rPr>
        <w:t>č</w:t>
      </w:r>
      <w:r w:rsidRPr="006C16A0">
        <w:rPr>
          <w:rFonts w:ascii="Bradley Hand ITC" w:hAnsi="Bradley Hand ITC" w:cs="Calibri"/>
          <w:sz w:val="24"/>
          <w:szCs w:val="24"/>
        </w:rPr>
        <w:t xml:space="preserve">ju Partnerstva LAS Zasavje želimo </w:t>
      </w:r>
      <w:r w:rsidRPr="006C16A0">
        <w:rPr>
          <w:rFonts w:ascii="Bradley Hand ITC" w:hAnsi="Bradley Hand ITC"/>
          <w:color w:val="000000"/>
          <w:sz w:val="24"/>
          <w:szCs w:val="24"/>
        </w:rPr>
        <w:t>z</w:t>
      </w:r>
      <w:r w:rsidRPr="006C16A0">
        <w:rPr>
          <w:rFonts w:ascii="Bradley Hand ITC" w:hAnsi="Bradley Hand ITC"/>
          <w:color w:val="000000"/>
          <w:sz w:val="24"/>
          <w:szCs w:val="24"/>
        </w:rPr>
        <w:t xml:space="preserve"> operacijo obiskovalcem, ki se ogledujejo enega od delov ob</w:t>
      </w:r>
      <w:r w:rsidRPr="006C16A0">
        <w:rPr>
          <w:rFonts w:ascii="Cambria" w:hAnsi="Cambria" w:cs="Cambria"/>
          <w:color w:val="000000"/>
          <w:sz w:val="24"/>
          <w:szCs w:val="24"/>
        </w:rPr>
        <w:t>č</w:t>
      </w:r>
      <w:r w:rsidRPr="006C16A0">
        <w:rPr>
          <w:rFonts w:ascii="Bradley Hand ITC" w:hAnsi="Bradley Hand ITC"/>
          <w:color w:val="000000"/>
          <w:sz w:val="24"/>
          <w:szCs w:val="24"/>
        </w:rPr>
        <w:t>ine, kjer se je ohranila neokrnjena narava (Krajinski park Kum) predstaviti tisti drugi, skriti svet, tako pomemben za lokalno prebivalstvo. S pomo</w:t>
      </w:r>
      <w:r w:rsidRPr="006C16A0">
        <w:rPr>
          <w:rFonts w:ascii="Cambria" w:hAnsi="Cambria" w:cs="Cambria"/>
          <w:color w:val="000000"/>
          <w:sz w:val="24"/>
          <w:szCs w:val="24"/>
        </w:rPr>
        <w:t>č</w:t>
      </w:r>
      <w:r w:rsidRPr="006C16A0">
        <w:rPr>
          <w:rFonts w:ascii="Bradley Hand ITC" w:hAnsi="Bradley Hand ITC"/>
          <w:color w:val="000000"/>
          <w:sz w:val="24"/>
          <w:szCs w:val="24"/>
        </w:rPr>
        <w:t>jo 360-stopinjskih kamer bomo posneli izbrane lokacije v rovih Rudnika Trbovlje Hrastnik in jih pripravili tako, da bo obiskovalcem omogo</w:t>
      </w:r>
      <w:r w:rsidRPr="006C16A0">
        <w:rPr>
          <w:rFonts w:ascii="Cambria" w:hAnsi="Cambria" w:cs="Cambria"/>
          <w:color w:val="000000"/>
          <w:sz w:val="24"/>
          <w:szCs w:val="24"/>
        </w:rPr>
        <w:t>č</w:t>
      </w:r>
      <w:r w:rsidRPr="006C16A0">
        <w:rPr>
          <w:rFonts w:ascii="Bradley Hand ITC" w:hAnsi="Bradley Hand ITC"/>
          <w:color w:val="000000"/>
          <w:sz w:val="24"/>
          <w:szCs w:val="24"/>
        </w:rPr>
        <w:t>en virtualni sprehod po trboveljskem podzemlju. S tem bo okolje, ki je pomembno sooblikovalo preteklost Trbovelj in regije postalo lažje dostopno obiskovalcem, izkusili ga bodo bolj avtenti</w:t>
      </w:r>
      <w:r w:rsidRPr="006C16A0">
        <w:rPr>
          <w:rFonts w:ascii="Cambria" w:hAnsi="Cambria" w:cs="Cambria"/>
          <w:color w:val="000000"/>
          <w:sz w:val="24"/>
          <w:szCs w:val="24"/>
        </w:rPr>
        <w:t>č</w:t>
      </w:r>
      <w:r w:rsidRPr="006C16A0">
        <w:rPr>
          <w:rFonts w:ascii="Bradley Hand ITC" w:hAnsi="Bradley Hand ITC"/>
          <w:color w:val="000000"/>
          <w:sz w:val="24"/>
          <w:szCs w:val="24"/>
        </w:rPr>
        <w:t>no</w:t>
      </w:r>
      <w:r w:rsidR="006C16A0" w:rsidRPr="006C16A0">
        <w:rPr>
          <w:rFonts w:ascii="Bradley Hand ITC" w:hAnsi="Bradley Hand ITC"/>
          <w:color w:val="000000"/>
          <w:sz w:val="24"/>
          <w:szCs w:val="24"/>
        </w:rPr>
        <w:t xml:space="preserve"> </w:t>
      </w:r>
      <w:r w:rsidRPr="006C16A0">
        <w:rPr>
          <w:rFonts w:ascii="Bradley Hand ITC" w:hAnsi="Bradley Hand ITC"/>
          <w:color w:val="000000"/>
          <w:sz w:val="24"/>
          <w:szCs w:val="24"/>
        </w:rPr>
        <w:t>kot na klasi</w:t>
      </w:r>
      <w:r w:rsidRPr="006C16A0">
        <w:rPr>
          <w:rFonts w:ascii="Cambria" w:hAnsi="Cambria" w:cs="Cambria"/>
          <w:color w:val="000000"/>
          <w:sz w:val="24"/>
          <w:szCs w:val="24"/>
        </w:rPr>
        <w:t>č</w:t>
      </w:r>
      <w:r w:rsidRPr="006C16A0">
        <w:rPr>
          <w:rFonts w:ascii="Bradley Hand ITC" w:hAnsi="Bradley Hand ITC"/>
          <w:color w:val="000000"/>
          <w:sz w:val="24"/>
          <w:szCs w:val="24"/>
        </w:rPr>
        <w:t>nem videu ali razstavi. Za nekatere skupine obiskovalcev, gibalno ovirane osebe, je ta na</w:t>
      </w:r>
      <w:r w:rsidRPr="006C16A0">
        <w:rPr>
          <w:rFonts w:ascii="Cambria" w:hAnsi="Cambria" w:cs="Cambria"/>
          <w:color w:val="000000"/>
          <w:sz w:val="24"/>
          <w:szCs w:val="24"/>
        </w:rPr>
        <w:t>č</w:t>
      </w:r>
      <w:r w:rsidRPr="006C16A0">
        <w:rPr>
          <w:rFonts w:ascii="Bradley Hand ITC" w:hAnsi="Bradley Hand ITC"/>
          <w:color w:val="000000"/>
          <w:sz w:val="24"/>
          <w:szCs w:val="24"/>
        </w:rPr>
        <w:t>in predstavitve edini, ki jim omogo</w:t>
      </w:r>
      <w:r w:rsidRPr="006C16A0">
        <w:rPr>
          <w:rFonts w:ascii="Cambria" w:hAnsi="Cambria" w:cs="Cambria"/>
          <w:color w:val="000000"/>
          <w:sz w:val="24"/>
          <w:szCs w:val="24"/>
        </w:rPr>
        <w:t>č</w:t>
      </w:r>
      <w:r w:rsidRPr="006C16A0">
        <w:rPr>
          <w:rFonts w:ascii="Bradley Hand ITC" w:hAnsi="Bradley Hand ITC"/>
          <w:color w:val="000000"/>
          <w:sz w:val="24"/>
          <w:szCs w:val="24"/>
        </w:rPr>
        <w:t>a bli</w:t>
      </w:r>
      <w:r w:rsidRPr="006C16A0">
        <w:rPr>
          <w:rFonts w:ascii="Bradley Hand ITC" w:hAnsi="Bradley Hand ITC" w:cs="Bradley Hand ITC"/>
          <w:color w:val="000000"/>
          <w:sz w:val="24"/>
          <w:szCs w:val="24"/>
        </w:rPr>
        <w:t>ž</w:t>
      </w:r>
      <w:r w:rsidRPr="006C16A0">
        <w:rPr>
          <w:rFonts w:ascii="Bradley Hand ITC" w:hAnsi="Bradley Hand ITC"/>
          <w:color w:val="000000"/>
          <w:sz w:val="24"/>
          <w:szCs w:val="24"/>
        </w:rPr>
        <w:t>nji stik z rudnikom in rudarji, ki delajo pod zemljo.</w:t>
      </w:r>
    </w:p>
    <w:p w:rsidR="006C16A0" w:rsidRDefault="006C16A0" w:rsidP="00727D0F">
      <w:pPr>
        <w:ind w:left="360"/>
        <w:jc w:val="both"/>
        <w:rPr>
          <w:rFonts w:ascii="Bradley Hand ITC" w:hAnsi="Bradley Hand ITC"/>
        </w:rPr>
      </w:pPr>
    </w:p>
    <w:p w:rsidR="006C16A0" w:rsidRPr="006C16A0" w:rsidRDefault="006C16A0" w:rsidP="006C16A0">
      <w:pPr>
        <w:ind w:left="360"/>
        <w:jc w:val="center"/>
        <w:rPr>
          <w:rFonts w:ascii="Bradley Hand ITC" w:hAnsi="Bradley Hand ITC"/>
        </w:rPr>
      </w:pPr>
      <w:r>
        <w:rPr>
          <w:noProof/>
          <w:lang w:eastAsia="sl-SI"/>
        </w:rPr>
        <w:drawing>
          <wp:inline distT="0" distB="0" distL="0" distR="0" wp14:anchorId="580B95FF" wp14:editId="4F862DA7">
            <wp:extent cx="4886325" cy="1210576"/>
            <wp:effectExtent l="0" t="0" r="0" b="8890"/>
            <wp:docPr id="1029" name="Picture 2" descr="PRP-LEADER-EU-SLO-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2" descr="PRP-LEADER-EU-SLO-barvn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6174" cy="1232836"/>
                    </a:xfrm>
                    <a:prstGeom prst="rect">
                      <a:avLst/>
                    </a:prstGeom>
                    <a:noFill/>
                    <a:ln>
                      <a:noFill/>
                    </a:ln>
                    <a:extLst/>
                  </pic:spPr>
                </pic:pic>
              </a:graphicData>
            </a:graphic>
          </wp:inline>
        </w:drawing>
      </w:r>
    </w:p>
    <w:p w:rsidR="00727D0F" w:rsidRPr="00727D0F" w:rsidRDefault="00727D0F" w:rsidP="00727D0F">
      <w:pPr>
        <w:jc w:val="both"/>
        <w:rPr>
          <w:rFonts w:ascii="Calibri" w:hAnsi="Calibri" w:cs="Calibri"/>
          <w:sz w:val="24"/>
          <w:szCs w:val="24"/>
        </w:rPr>
      </w:pPr>
      <w:bookmarkStart w:id="0" w:name="_GoBack"/>
      <w:bookmarkEnd w:id="0"/>
    </w:p>
    <w:p w:rsidR="00C93228" w:rsidRPr="00C93228" w:rsidRDefault="00C93228" w:rsidP="00C93228">
      <w:pPr>
        <w:jc w:val="both"/>
        <w:rPr>
          <w:b/>
          <w:sz w:val="24"/>
          <w:szCs w:val="24"/>
        </w:rPr>
      </w:pPr>
    </w:p>
    <w:p w:rsidR="00C93228" w:rsidRPr="00C93228" w:rsidRDefault="00C93228" w:rsidP="00C93228">
      <w:pPr>
        <w:jc w:val="both"/>
        <w:rPr>
          <w:sz w:val="24"/>
          <w:szCs w:val="24"/>
        </w:rPr>
      </w:pPr>
    </w:p>
    <w:sectPr w:rsidR="00C93228" w:rsidRPr="00C93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B3090"/>
    <w:multiLevelType w:val="hybridMultilevel"/>
    <w:tmpl w:val="D3BA19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17416BB"/>
    <w:multiLevelType w:val="multilevel"/>
    <w:tmpl w:val="561E1A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B2C17AA"/>
    <w:multiLevelType w:val="hybridMultilevel"/>
    <w:tmpl w:val="C9369386"/>
    <w:lvl w:ilvl="0" w:tplc="F9164D66">
      <w:start w:val="2"/>
      <w:numFmt w:val="bullet"/>
      <w:lvlText w:val="-"/>
      <w:lvlJc w:val="left"/>
      <w:pPr>
        <w:ind w:left="720" w:hanging="360"/>
      </w:pPr>
      <w:rPr>
        <w:rFonts w:ascii="Bradley Hand ITC" w:eastAsiaTheme="minorHAnsi" w:hAnsi="Bradley Hand ITC"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28"/>
    <w:rsid w:val="006C16A0"/>
    <w:rsid w:val="00727D0F"/>
    <w:rsid w:val="00C93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0AEA"/>
  <w15:chartTrackingRefBased/>
  <w15:docId w15:val="{CBD995DC-43BF-4032-A00C-B78DF39C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C93228"/>
    <w:pPr>
      <w:spacing w:after="200" w:line="276" w:lineRule="auto"/>
      <w:ind w:left="720"/>
      <w:contextualSpacing/>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1240</Words>
  <Characters>7068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dc:creator>
  <cp:keywords/>
  <dc:description/>
  <cp:lastModifiedBy>Maša</cp:lastModifiedBy>
  <cp:revision>1</cp:revision>
  <dcterms:created xsi:type="dcterms:W3CDTF">2019-01-23T07:08:00Z</dcterms:created>
  <dcterms:modified xsi:type="dcterms:W3CDTF">2019-01-23T07:32:00Z</dcterms:modified>
</cp:coreProperties>
</file>