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Pr="0094432E" w:rsidRDefault="006410B0" w:rsidP="0094432E">
      <w:pPr>
        <w:pStyle w:val="Odstavekseznama"/>
        <w:widowControl w:val="0"/>
        <w:numPr>
          <w:ilvl w:val="0"/>
          <w:numId w:val="48"/>
        </w:numPr>
        <w:autoSpaceDE w:val="0"/>
        <w:autoSpaceDN w:val="0"/>
        <w:adjustRightInd w:val="0"/>
        <w:spacing w:after="0" w:line="240" w:lineRule="auto"/>
        <w:jc w:val="center"/>
        <w:rPr>
          <w:rFonts w:cs="Arial"/>
          <w:b/>
          <w:bCs/>
          <w:sz w:val="28"/>
        </w:rPr>
      </w:pPr>
      <w:r w:rsidRPr="0094432E">
        <w:rPr>
          <w:rFonts w:cs="Arial"/>
          <w:b/>
          <w:bCs/>
          <w:sz w:val="28"/>
        </w:rPr>
        <w:t>J A V N I  P O Z I V</w:t>
      </w:r>
    </w:p>
    <w:p w:rsidR="006410B0" w:rsidRPr="006410B0" w:rsidRDefault="006410B0" w:rsidP="006410B0">
      <w:pPr>
        <w:widowControl w:val="0"/>
        <w:autoSpaceDE w:val="0"/>
        <w:autoSpaceDN w:val="0"/>
        <w:adjustRightInd w:val="0"/>
        <w:spacing w:after="0" w:line="240" w:lineRule="auto"/>
        <w:ind w:left="120"/>
        <w:jc w:val="center"/>
        <w:rPr>
          <w:rFonts w:cs="Arial"/>
          <w:b/>
          <w:bCs/>
          <w:sz w:val="28"/>
        </w:rPr>
      </w:pPr>
    </w:p>
    <w:p w:rsidR="006410B0" w:rsidRPr="006410B0" w:rsidRDefault="006410B0" w:rsidP="006410B0">
      <w:pPr>
        <w:widowControl w:val="0"/>
        <w:autoSpaceDE w:val="0"/>
        <w:autoSpaceDN w:val="0"/>
        <w:adjustRightInd w:val="0"/>
        <w:spacing w:after="0" w:line="240" w:lineRule="auto"/>
        <w:ind w:left="120"/>
        <w:jc w:val="center"/>
        <w:rPr>
          <w:rFonts w:cs="Arial"/>
          <w:b/>
          <w:sz w:val="28"/>
          <w:u w:val="single"/>
        </w:rPr>
      </w:pPr>
      <w:r w:rsidRPr="006410B0">
        <w:rPr>
          <w:rFonts w:cs="Arial"/>
          <w:b/>
          <w:bCs/>
          <w:sz w:val="28"/>
        </w:rPr>
        <w:t xml:space="preserve">za izbor operacij za uresničevanje ciljev Strategije lokalnega razvoja Partnerstva LAS Zasavje </w:t>
      </w:r>
      <w:r w:rsidRPr="006410B0">
        <w:rPr>
          <w:rFonts w:cs="Arial"/>
          <w:b/>
          <w:sz w:val="28"/>
        </w:rPr>
        <w:t>za obdobje 2014-2020</w:t>
      </w: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Pr="006410B0" w:rsidRDefault="006410B0" w:rsidP="006410B0">
      <w:pPr>
        <w:spacing w:after="0" w:line="240" w:lineRule="auto"/>
        <w:jc w:val="center"/>
        <w:rPr>
          <w:b/>
          <w:sz w:val="36"/>
          <w:szCs w:val="36"/>
        </w:rPr>
      </w:pPr>
      <w:r w:rsidRPr="006410B0">
        <w:rPr>
          <w:b/>
          <w:sz w:val="36"/>
          <w:szCs w:val="36"/>
        </w:rPr>
        <w:t>RAZPISNA DOKUMENTACIJA</w:t>
      </w:r>
    </w:p>
    <w:p w:rsidR="006410B0" w:rsidRDefault="006410B0" w:rsidP="00693BE7">
      <w:pPr>
        <w:widowControl w:val="0"/>
        <w:autoSpaceDE w:val="0"/>
        <w:autoSpaceDN w:val="0"/>
        <w:adjustRightInd w:val="0"/>
        <w:spacing w:after="0" w:line="240" w:lineRule="auto"/>
        <w:jc w:val="both"/>
        <w:rPr>
          <w:rFonts w:cs="Arial"/>
        </w:rPr>
      </w:pPr>
    </w:p>
    <w:p w:rsidR="006410B0" w:rsidRDefault="001179F9" w:rsidP="00693BE7">
      <w:pPr>
        <w:widowControl w:val="0"/>
        <w:autoSpaceDE w:val="0"/>
        <w:autoSpaceDN w:val="0"/>
        <w:adjustRightInd w:val="0"/>
        <w:spacing w:after="0" w:line="240" w:lineRule="auto"/>
        <w:jc w:val="both"/>
        <w:rPr>
          <w:rFonts w:cs="Arial"/>
        </w:rPr>
      </w:pPr>
      <w:r>
        <w:rPr>
          <w:rFonts w:cs="Arial"/>
          <w:noProof/>
        </w:rPr>
        <w:drawing>
          <wp:anchor distT="0" distB="0" distL="114300" distR="114300" simplePos="0" relativeHeight="251657216" behindDoc="1" locked="0" layoutInCell="1" allowOverlap="1">
            <wp:simplePos x="0" y="0"/>
            <wp:positionH relativeFrom="margin">
              <wp:posOffset>2045335</wp:posOffset>
            </wp:positionH>
            <wp:positionV relativeFrom="paragraph">
              <wp:posOffset>58420</wp:posOffset>
            </wp:positionV>
            <wp:extent cx="2023745" cy="1458595"/>
            <wp:effectExtent l="19050" t="0" r="0" b="0"/>
            <wp:wrapTight wrapText="bothSides">
              <wp:wrapPolygon edited="0">
                <wp:start x="9760" y="0"/>
                <wp:lineTo x="8540" y="282"/>
                <wp:lineTo x="5490" y="3385"/>
                <wp:lineTo x="5286" y="9027"/>
                <wp:lineTo x="7523" y="13541"/>
                <wp:lineTo x="1017" y="15234"/>
                <wp:lineTo x="-203" y="15798"/>
                <wp:lineTo x="-203" y="21158"/>
                <wp:lineTo x="18706" y="21158"/>
                <wp:lineTo x="19723" y="21158"/>
                <wp:lineTo x="21553" y="21158"/>
                <wp:lineTo x="21553" y="18055"/>
                <wp:lineTo x="21349" y="17491"/>
                <wp:lineTo x="21349" y="15516"/>
                <wp:lineTo x="14029" y="13541"/>
                <wp:lineTo x="16063" y="9592"/>
                <wp:lineTo x="16266" y="9027"/>
                <wp:lineTo x="16063" y="5360"/>
                <wp:lineTo x="16063" y="3385"/>
                <wp:lineTo x="13420" y="564"/>
                <wp:lineTo x="11793" y="0"/>
                <wp:lineTo x="9760" y="0"/>
              </wp:wrapPolygon>
            </wp:wrapTight>
            <wp:docPr id="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7"/>
                    <a:srcRect/>
                    <a:stretch>
                      <a:fillRect/>
                    </a:stretch>
                  </pic:blipFill>
                  <pic:spPr bwMode="auto">
                    <a:xfrm>
                      <a:off x="0" y="0"/>
                      <a:ext cx="2023745" cy="1458595"/>
                    </a:xfrm>
                    <a:prstGeom prst="rect">
                      <a:avLst/>
                    </a:prstGeom>
                    <a:noFill/>
                    <a:ln w="9525">
                      <a:noFill/>
                      <a:miter lim="800000"/>
                      <a:headEnd/>
                      <a:tailEnd/>
                    </a:ln>
                  </pic:spPr>
                </pic:pic>
              </a:graphicData>
            </a:graphic>
          </wp:anchor>
        </w:drawing>
      </w: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Pr="006410B0" w:rsidRDefault="006410B0" w:rsidP="006410B0">
      <w:pPr>
        <w:widowControl w:val="0"/>
        <w:autoSpaceDE w:val="0"/>
        <w:autoSpaceDN w:val="0"/>
        <w:adjustRightInd w:val="0"/>
        <w:spacing w:after="0" w:line="240" w:lineRule="auto"/>
        <w:jc w:val="center"/>
        <w:rPr>
          <w:rFonts w:cs="Arial"/>
          <w:sz w:val="44"/>
          <w:szCs w:val="44"/>
        </w:rPr>
      </w:pPr>
    </w:p>
    <w:p w:rsidR="006410B0" w:rsidRPr="006410B0" w:rsidRDefault="00E9525C" w:rsidP="006410B0">
      <w:pPr>
        <w:widowControl w:val="0"/>
        <w:autoSpaceDE w:val="0"/>
        <w:autoSpaceDN w:val="0"/>
        <w:adjustRightInd w:val="0"/>
        <w:spacing w:after="0" w:line="240" w:lineRule="auto"/>
        <w:jc w:val="center"/>
        <w:rPr>
          <w:rFonts w:cs="Arial"/>
          <w:b/>
          <w:sz w:val="44"/>
          <w:szCs w:val="44"/>
        </w:rPr>
      </w:pPr>
      <w:r>
        <w:rPr>
          <w:rFonts w:cs="Arial"/>
          <w:b/>
          <w:sz w:val="44"/>
          <w:szCs w:val="44"/>
        </w:rPr>
        <w:t xml:space="preserve">Partnerstvo Lokalne akcijske skupine </w:t>
      </w:r>
      <w:r w:rsidR="006410B0" w:rsidRPr="006410B0">
        <w:rPr>
          <w:rFonts w:cs="Arial"/>
          <w:b/>
          <w:sz w:val="44"/>
          <w:szCs w:val="44"/>
        </w:rPr>
        <w:t>Z</w:t>
      </w:r>
      <w:r w:rsidR="006410B0">
        <w:rPr>
          <w:rFonts w:cs="Arial"/>
          <w:b/>
          <w:sz w:val="44"/>
          <w:szCs w:val="44"/>
        </w:rPr>
        <w:t xml:space="preserve">asavje </w:t>
      </w: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E9525C" w:rsidRDefault="00E9525C" w:rsidP="006410B0">
      <w:pPr>
        <w:spacing w:after="0" w:line="240" w:lineRule="auto"/>
        <w:rPr>
          <w:rFonts w:cs="Arial"/>
        </w:rPr>
      </w:pPr>
    </w:p>
    <w:p w:rsidR="00AC4902" w:rsidRDefault="00AC4902" w:rsidP="006410B0">
      <w:pPr>
        <w:spacing w:after="0" w:line="240" w:lineRule="auto"/>
        <w:rPr>
          <w:rFonts w:cs="Arial"/>
        </w:rPr>
      </w:pPr>
    </w:p>
    <w:p w:rsidR="00AC4902" w:rsidRDefault="00AC4902" w:rsidP="006410B0">
      <w:pPr>
        <w:spacing w:after="0" w:line="240" w:lineRule="auto"/>
        <w:rPr>
          <w:rFonts w:cs="Arial"/>
        </w:rPr>
      </w:pPr>
    </w:p>
    <w:p w:rsidR="00AC4902" w:rsidRDefault="00AC4902" w:rsidP="006410B0">
      <w:pPr>
        <w:spacing w:after="0" w:line="240" w:lineRule="auto"/>
        <w:rPr>
          <w:rFonts w:cs="Arial"/>
        </w:rPr>
      </w:pPr>
    </w:p>
    <w:p w:rsidR="00AC4902" w:rsidRDefault="00AC4902" w:rsidP="006410B0">
      <w:pPr>
        <w:spacing w:after="0" w:line="240" w:lineRule="auto"/>
        <w:rPr>
          <w:rFonts w:cs="Arial"/>
        </w:rPr>
      </w:pPr>
    </w:p>
    <w:p w:rsidR="00AC4902" w:rsidRDefault="00AC4902" w:rsidP="006410B0">
      <w:pPr>
        <w:spacing w:after="0" w:line="240" w:lineRule="auto"/>
        <w:rPr>
          <w:rFonts w:cs="Arial"/>
        </w:rPr>
      </w:pPr>
      <w:r>
        <w:rPr>
          <w:rFonts w:cs="Arial"/>
        </w:rPr>
        <w:t>Hrastni</w:t>
      </w:r>
      <w:r w:rsidR="004F0695">
        <w:rPr>
          <w:rFonts w:cs="Arial"/>
        </w:rPr>
        <w:t>k, dne 1.12.</w:t>
      </w:r>
      <w:r>
        <w:rPr>
          <w:rFonts w:cs="Arial"/>
        </w:rPr>
        <w:t>2016</w:t>
      </w:r>
    </w:p>
    <w:p w:rsidR="00D37E27" w:rsidRDefault="00D37E27" w:rsidP="006410B0">
      <w:pPr>
        <w:spacing w:after="0" w:line="240" w:lineRule="auto"/>
        <w:rPr>
          <w:b/>
          <w:sz w:val="24"/>
          <w:szCs w:val="24"/>
        </w:rPr>
      </w:pPr>
    </w:p>
    <w:p w:rsidR="00675BC3" w:rsidRDefault="00675BC3" w:rsidP="006410B0">
      <w:pPr>
        <w:spacing w:after="0" w:line="240" w:lineRule="auto"/>
        <w:rPr>
          <w:b/>
          <w:sz w:val="24"/>
          <w:szCs w:val="24"/>
        </w:rPr>
      </w:pPr>
    </w:p>
    <w:p w:rsidR="00675BC3" w:rsidRDefault="00675BC3" w:rsidP="006410B0">
      <w:pPr>
        <w:spacing w:after="0" w:line="240" w:lineRule="auto"/>
        <w:rPr>
          <w:b/>
          <w:sz w:val="24"/>
          <w:szCs w:val="24"/>
        </w:rPr>
      </w:pPr>
    </w:p>
    <w:p w:rsidR="006410B0" w:rsidRPr="006410B0" w:rsidRDefault="006410B0" w:rsidP="006410B0">
      <w:pPr>
        <w:spacing w:after="0" w:line="240" w:lineRule="auto"/>
        <w:rPr>
          <w:b/>
          <w:sz w:val="24"/>
          <w:szCs w:val="24"/>
        </w:rPr>
      </w:pPr>
      <w:r w:rsidRPr="006410B0">
        <w:rPr>
          <w:b/>
          <w:sz w:val="24"/>
          <w:szCs w:val="24"/>
        </w:rPr>
        <w:t>VSEBINA RAZPISNE DOKUMENTACIJE</w:t>
      </w:r>
    </w:p>
    <w:p w:rsidR="006410B0" w:rsidRPr="006410B0" w:rsidRDefault="006410B0" w:rsidP="006410B0">
      <w:pPr>
        <w:spacing w:after="0" w:line="240" w:lineRule="auto"/>
        <w:ind w:left="1068"/>
        <w:rPr>
          <w:sz w:val="24"/>
          <w:szCs w:val="24"/>
        </w:rPr>
      </w:pPr>
      <w:r w:rsidRPr="006410B0">
        <w:rPr>
          <w:sz w:val="24"/>
          <w:szCs w:val="24"/>
        </w:rPr>
        <w:t xml:space="preserve"> </w:t>
      </w:r>
    </w:p>
    <w:p w:rsidR="006410B0" w:rsidRPr="006410B0" w:rsidRDefault="006410B0" w:rsidP="006410B0">
      <w:pPr>
        <w:widowControl w:val="0"/>
        <w:numPr>
          <w:ilvl w:val="0"/>
          <w:numId w:val="32"/>
        </w:numPr>
        <w:overflowPunct w:val="0"/>
        <w:autoSpaceDE w:val="0"/>
        <w:autoSpaceDN w:val="0"/>
        <w:adjustRightInd w:val="0"/>
        <w:spacing w:after="0" w:line="240" w:lineRule="auto"/>
        <w:jc w:val="both"/>
        <w:rPr>
          <w:rFonts w:cs="Arial"/>
        </w:rPr>
      </w:pPr>
      <w:r w:rsidRPr="006410B0">
        <w:rPr>
          <w:rFonts w:cs="Arial"/>
        </w:rPr>
        <w:t xml:space="preserve">Javni poziv, </w:t>
      </w:r>
    </w:p>
    <w:p w:rsidR="006410B0" w:rsidRPr="006410B0" w:rsidRDefault="006410B0" w:rsidP="006410B0">
      <w:pPr>
        <w:widowControl w:val="0"/>
        <w:numPr>
          <w:ilvl w:val="0"/>
          <w:numId w:val="32"/>
        </w:numPr>
        <w:overflowPunct w:val="0"/>
        <w:autoSpaceDE w:val="0"/>
        <w:autoSpaceDN w:val="0"/>
        <w:adjustRightInd w:val="0"/>
        <w:spacing w:after="0" w:line="240" w:lineRule="auto"/>
        <w:jc w:val="both"/>
        <w:rPr>
          <w:rFonts w:cs="Arial"/>
        </w:rPr>
      </w:pPr>
      <w:r w:rsidRPr="006410B0">
        <w:rPr>
          <w:rFonts w:cs="Arial"/>
        </w:rPr>
        <w:t xml:space="preserve">Navodila za pripravo vloge, </w:t>
      </w:r>
    </w:p>
    <w:p w:rsidR="006410B0" w:rsidRPr="006410B0" w:rsidRDefault="006410B0" w:rsidP="006410B0">
      <w:pPr>
        <w:widowControl w:val="0"/>
        <w:numPr>
          <w:ilvl w:val="0"/>
          <w:numId w:val="32"/>
        </w:numPr>
        <w:overflowPunct w:val="0"/>
        <w:autoSpaceDE w:val="0"/>
        <w:autoSpaceDN w:val="0"/>
        <w:adjustRightInd w:val="0"/>
        <w:spacing w:after="0" w:line="240" w:lineRule="auto"/>
        <w:jc w:val="both"/>
        <w:rPr>
          <w:rFonts w:cs="Arial"/>
        </w:rPr>
      </w:pPr>
      <w:r w:rsidRPr="006410B0">
        <w:rPr>
          <w:rFonts w:cs="Arial"/>
        </w:rPr>
        <w:t>Vlogo za prijavo operacije,</w:t>
      </w:r>
    </w:p>
    <w:p w:rsidR="006410B0" w:rsidRPr="006410B0" w:rsidRDefault="006410B0" w:rsidP="006410B0">
      <w:pPr>
        <w:widowControl w:val="0"/>
        <w:numPr>
          <w:ilvl w:val="0"/>
          <w:numId w:val="32"/>
        </w:numPr>
        <w:overflowPunct w:val="0"/>
        <w:autoSpaceDE w:val="0"/>
        <w:autoSpaceDN w:val="0"/>
        <w:adjustRightInd w:val="0"/>
        <w:spacing w:after="0" w:line="240" w:lineRule="auto"/>
        <w:jc w:val="both"/>
        <w:rPr>
          <w:rFonts w:cs="Arial"/>
        </w:rPr>
      </w:pPr>
      <w:r w:rsidRPr="006410B0">
        <w:rPr>
          <w:rFonts w:cs="Arial"/>
        </w:rPr>
        <w:t xml:space="preserve">Vzorec pogodbe o sodelovanju med upravičencem (nosilcem operacije) in partnerjem, </w:t>
      </w:r>
    </w:p>
    <w:p w:rsidR="006410B0" w:rsidRPr="006410B0" w:rsidRDefault="006410B0" w:rsidP="006410B0">
      <w:pPr>
        <w:widowControl w:val="0"/>
        <w:numPr>
          <w:ilvl w:val="0"/>
          <w:numId w:val="32"/>
        </w:numPr>
        <w:overflowPunct w:val="0"/>
        <w:autoSpaceDE w:val="0"/>
        <w:autoSpaceDN w:val="0"/>
        <w:adjustRightInd w:val="0"/>
        <w:spacing w:after="0" w:line="240" w:lineRule="auto"/>
        <w:jc w:val="both"/>
        <w:rPr>
          <w:rFonts w:cs="Arial"/>
        </w:rPr>
      </w:pPr>
      <w:r w:rsidRPr="006410B0">
        <w:rPr>
          <w:rFonts w:cs="Arial"/>
        </w:rPr>
        <w:t xml:space="preserve">Vzorec pogodbe o sodelovanju med upravičencem in LAS. </w:t>
      </w:r>
    </w:p>
    <w:p w:rsidR="006410B0" w:rsidRDefault="006410B0" w:rsidP="006410B0">
      <w:pPr>
        <w:widowControl w:val="0"/>
        <w:numPr>
          <w:ilvl w:val="0"/>
          <w:numId w:val="32"/>
        </w:numPr>
        <w:overflowPunct w:val="0"/>
        <w:autoSpaceDE w:val="0"/>
        <w:autoSpaceDN w:val="0"/>
        <w:adjustRightInd w:val="0"/>
        <w:spacing w:after="0" w:line="240" w:lineRule="auto"/>
        <w:jc w:val="both"/>
        <w:rPr>
          <w:rFonts w:cs="Arial"/>
        </w:rPr>
      </w:pPr>
      <w:r w:rsidRPr="006410B0">
        <w:rPr>
          <w:rFonts w:cs="Arial"/>
        </w:rPr>
        <w:t xml:space="preserve">Oprema ovojnice. </w:t>
      </w:r>
    </w:p>
    <w:p w:rsidR="006410B0" w:rsidRDefault="006410B0" w:rsidP="006410B0">
      <w:pPr>
        <w:widowControl w:val="0"/>
        <w:overflowPunct w:val="0"/>
        <w:autoSpaceDE w:val="0"/>
        <w:autoSpaceDN w:val="0"/>
        <w:adjustRightInd w:val="0"/>
        <w:spacing w:after="0" w:line="240" w:lineRule="auto"/>
        <w:jc w:val="both"/>
        <w:rPr>
          <w:rFonts w:cs="Arial"/>
        </w:rPr>
      </w:pPr>
    </w:p>
    <w:p w:rsidR="006410B0" w:rsidRPr="006410B0" w:rsidRDefault="006410B0" w:rsidP="006410B0">
      <w:pPr>
        <w:widowControl w:val="0"/>
        <w:overflowPunct w:val="0"/>
        <w:autoSpaceDE w:val="0"/>
        <w:autoSpaceDN w:val="0"/>
        <w:adjustRightInd w:val="0"/>
        <w:spacing w:after="0" w:line="240" w:lineRule="auto"/>
        <w:jc w:val="both"/>
        <w:rPr>
          <w:rFonts w:cs="Arial"/>
        </w:rPr>
      </w:pPr>
    </w:p>
    <w:p w:rsidR="006410B0" w:rsidRPr="006410B0" w:rsidRDefault="006410B0" w:rsidP="006410B0">
      <w:pPr>
        <w:numPr>
          <w:ilvl w:val="0"/>
          <w:numId w:val="33"/>
        </w:numPr>
        <w:spacing w:after="0" w:line="240" w:lineRule="auto"/>
        <w:rPr>
          <w:b/>
          <w:sz w:val="24"/>
          <w:szCs w:val="24"/>
          <w:u w:val="single"/>
        </w:rPr>
      </w:pPr>
      <w:r w:rsidRPr="006410B0">
        <w:rPr>
          <w:b/>
          <w:sz w:val="24"/>
          <w:szCs w:val="24"/>
          <w:u w:val="single"/>
        </w:rPr>
        <w:t>JAVNI POZIV</w:t>
      </w:r>
    </w:p>
    <w:p w:rsidR="006410B0" w:rsidRPr="006410B0" w:rsidRDefault="006410B0" w:rsidP="006410B0">
      <w:pPr>
        <w:spacing w:after="0" w:line="240" w:lineRule="auto"/>
        <w:rPr>
          <w:b/>
          <w:sz w:val="20"/>
          <w:szCs w:val="20"/>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Območna obrtno – podjetniška zbornica Hrastnik, Cesta 1. maja 83, 1430 Hrastnik</w:t>
      </w:r>
      <w:r w:rsidR="00754AC6">
        <w:rPr>
          <w:rFonts w:cs="Arial"/>
        </w:rPr>
        <w:t xml:space="preserve"> (krajše: OOZ Hrastnik)</w:t>
      </w:r>
      <w:r w:rsidRPr="00AC4902">
        <w:rPr>
          <w:rFonts w:cs="Arial"/>
        </w:rPr>
        <w:t>, kot vodilni partner Partnerstva lokalne akcijske skupine Zasavje (krajše: Partnerstvo LAS Zasavje), s sedežem na naslovu Cesta 1. maja 83, 1430 Hrastnik (v nadaljevanju LAS), ki zastopa LAS v upravnih in finančnih zadevah na podlagi:</w:t>
      </w:r>
    </w:p>
    <w:p w:rsidR="00AC4902" w:rsidRPr="00AC4902" w:rsidRDefault="00AC4902" w:rsidP="00AC4902">
      <w:pPr>
        <w:widowControl w:val="0"/>
        <w:autoSpaceDE w:val="0"/>
        <w:autoSpaceDN w:val="0"/>
        <w:adjustRightInd w:val="0"/>
        <w:spacing w:after="0" w:line="240" w:lineRule="auto"/>
        <w:jc w:val="both"/>
        <w:rPr>
          <w:rFonts w:cs="Arial"/>
          <w:sz w:val="16"/>
          <w:szCs w:val="16"/>
        </w:rPr>
      </w:pPr>
    </w:p>
    <w:p w:rsidR="00AC4902" w:rsidRPr="00AC4902" w:rsidRDefault="00AC4902" w:rsidP="00AC4902">
      <w:pPr>
        <w:widowControl w:val="0"/>
        <w:numPr>
          <w:ilvl w:val="0"/>
          <w:numId w:val="2"/>
        </w:numPr>
        <w:autoSpaceDE w:val="0"/>
        <w:autoSpaceDN w:val="0"/>
        <w:adjustRightInd w:val="0"/>
        <w:spacing w:after="0" w:line="240" w:lineRule="auto"/>
        <w:contextualSpacing/>
        <w:jc w:val="both"/>
        <w:rPr>
          <w:rFonts w:cs="Arial"/>
        </w:rPr>
      </w:pPr>
      <w:r w:rsidRPr="00AC4902">
        <w:rPr>
          <w:rFonts w:cs="Arial"/>
        </w:rPr>
        <w:t xml:space="preserve">prvega odstavka 29. člena in prvega odstavka 32. člena </w:t>
      </w:r>
      <w:r w:rsidRPr="00AC4902">
        <w:rPr>
          <w:rFonts w:cs="Arial"/>
          <w:i/>
        </w:rPr>
        <w:t>Uredbe o izvajanju lokalnega razvoja, ki ga vodi skupnost, v programskem obdobju 2014–2020</w:t>
      </w:r>
      <w:r w:rsidRPr="00AC4902">
        <w:rPr>
          <w:rFonts w:cs="Arial"/>
        </w:rPr>
        <w:t xml:space="preserve"> (Uradni list RS št. 42/15, 28/16</w:t>
      </w:r>
      <w:r w:rsidR="00746530">
        <w:rPr>
          <w:rFonts w:cs="Arial"/>
        </w:rPr>
        <w:t>: v nadaljevanju Uredba C</w:t>
      </w:r>
      <w:r w:rsidRPr="00AC4902">
        <w:rPr>
          <w:rFonts w:cs="Arial"/>
        </w:rPr>
        <w:t>LLD),</w:t>
      </w:r>
    </w:p>
    <w:p w:rsidR="00AC4902" w:rsidRPr="00AC4902" w:rsidRDefault="00AC4902" w:rsidP="00AC4902">
      <w:pPr>
        <w:widowControl w:val="0"/>
        <w:numPr>
          <w:ilvl w:val="0"/>
          <w:numId w:val="2"/>
        </w:numPr>
        <w:autoSpaceDE w:val="0"/>
        <w:autoSpaceDN w:val="0"/>
        <w:adjustRightInd w:val="0"/>
        <w:spacing w:after="0" w:line="240" w:lineRule="auto"/>
        <w:contextualSpacing/>
        <w:jc w:val="both"/>
        <w:rPr>
          <w:rFonts w:cs="Arial"/>
        </w:rPr>
      </w:pPr>
      <w:r w:rsidRPr="00AC4902">
        <w:rPr>
          <w:rFonts w:cs="Arial"/>
        </w:rPr>
        <w:t>Strategije lokalnega razvoja Partnerstva LAS Zasavje za obdobje 2014-2020, potrjene na Skupščini Partnerstva LAS Zasavje, dne 26.1.2016 (v nadaljevanju SLR),</w:t>
      </w:r>
    </w:p>
    <w:p w:rsidR="00AC4902" w:rsidRPr="00AC4902" w:rsidRDefault="00AC4902" w:rsidP="00AC4902">
      <w:pPr>
        <w:widowControl w:val="0"/>
        <w:numPr>
          <w:ilvl w:val="0"/>
          <w:numId w:val="2"/>
        </w:numPr>
        <w:autoSpaceDE w:val="0"/>
        <w:autoSpaceDN w:val="0"/>
        <w:adjustRightInd w:val="0"/>
        <w:spacing w:after="0" w:line="240" w:lineRule="auto"/>
        <w:contextualSpacing/>
        <w:jc w:val="both"/>
        <w:rPr>
          <w:rFonts w:cs="Arial"/>
        </w:rPr>
      </w:pPr>
      <w:r w:rsidRPr="00AC4902">
        <w:rPr>
          <w:rFonts w:cs="Arial"/>
        </w:rPr>
        <w:t>Odločbe Ministrstva za gospodarski razvoj in tehnologijo opr. št. 331-24/2015/22, z dne 17.10.2016 o izboru potrditvi Partnerstva  LAS Zasavje in SLR ter določitvi finančnega okvirja, namenjenega izvedbi podukrepov, določenih v 8. členu Uredbe CLLD, in</w:t>
      </w:r>
    </w:p>
    <w:p w:rsidR="00AC4902" w:rsidRPr="00AC4902" w:rsidRDefault="00AC4902" w:rsidP="00AC4902">
      <w:pPr>
        <w:widowControl w:val="0"/>
        <w:numPr>
          <w:ilvl w:val="0"/>
          <w:numId w:val="2"/>
        </w:numPr>
        <w:autoSpaceDE w:val="0"/>
        <w:autoSpaceDN w:val="0"/>
        <w:adjustRightInd w:val="0"/>
        <w:spacing w:after="0" w:line="240" w:lineRule="auto"/>
        <w:contextualSpacing/>
        <w:jc w:val="both"/>
        <w:rPr>
          <w:rFonts w:cs="Arial"/>
        </w:rPr>
      </w:pPr>
      <w:r w:rsidRPr="00AC4902">
        <w:rPr>
          <w:rFonts w:cs="Arial"/>
        </w:rPr>
        <w:t xml:space="preserve">Sklepa </w:t>
      </w:r>
      <w:r w:rsidR="004F0695">
        <w:rPr>
          <w:rFonts w:cs="Arial"/>
        </w:rPr>
        <w:t>št. 7</w:t>
      </w:r>
      <w:r w:rsidRPr="00AC4902">
        <w:rPr>
          <w:rFonts w:cs="Arial"/>
        </w:rPr>
        <w:t xml:space="preserve"> skupščine Partnerstva LAS Zasavje, z dne </w:t>
      </w:r>
      <w:r w:rsidR="004F0695" w:rsidRPr="004F0695">
        <w:rPr>
          <w:rFonts w:cs="Arial"/>
        </w:rPr>
        <w:t xml:space="preserve">29.11.2016. </w:t>
      </w:r>
    </w:p>
    <w:p w:rsidR="006410B0" w:rsidRDefault="006410B0" w:rsidP="00693BE7">
      <w:pPr>
        <w:widowControl w:val="0"/>
        <w:autoSpaceDE w:val="0"/>
        <w:autoSpaceDN w:val="0"/>
        <w:adjustRightInd w:val="0"/>
        <w:spacing w:after="0" w:line="240" w:lineRule="auto"/>
        <w:jc w:val="both"/>
        <w:rPr>
          <w:rFonts w:cs="Arial"/>
        </w:rPr>
      </w:pPr>
    </w:p>
    <w:p w:rsidR="004C58A9" w:rsidRPr="00BE3F6A" w:rsidRDefault="004C58A9" w:rsidP="00693BE7">
      <w:pPr>
        <w:widowControl w:val="0"/>
        <w:autoSpaceDE w:val="0"/>
        <w:autoSpaceDN w:val="0"/>
        <w:adjustRightInd w:val="0"/>
        <w:spacing w:after="0" w:line="240" w:lineRule="auto"/>
        <w:jc w:val="both"/>
        <w:rPr>
          <w:rFonts w:cs="Arial"/>
          <w:sz w:val="18"/>
          <w:szCs w:val="18"/>
        </w:rPr>
      </w:pPr>
    </w:p>
    <w:p w:rsidR="004C58A9" w:rsidRDefault="00AC4902" w:rsidP="00693BE7">
      <w:pPr>
        <w:widowControl w:val="0"/>
        <w:autoSpaceDE w:val="0"/>
        <w:autoSpaceDN w:val="0"/>
        <w:adjustRightInd w:val="0"/>
        <w:spacing w:after="0" w:line="240" w:lineRule="auto"/>
        <w:ind w:left="120"/>
        <w:jc w:val="center"/>
        <w:rPr>
          <w:rFonts w:cs="Arial"/>
        </w:rPr>
      </w:pPr>
      <w:r w:rsidRPr="00BE3F6A">
        <w:rPr>
          <w:rFonts w:cs="Arial"/>
        </w:rPr>
        <w:t>O</w:t>
      </w:r>
      <w:r w:rsidR="004C58A9" w:rsidRPr="00BE3F6A">
        <w:rPr>
          <w:rFonts w:cs="Arial"/>
        </w:rPr>
        <w:t>bjavlja</w:t>
      </w:r>
    </w:p>
    <w:p w:rsidR="00AC4902" w:rsidRDefault="00AC4902" w:rsidP="00693BE7">
      <w:pPr>
        <w:widowControl w:val="0"/>
        <w:autoSpaceDE w:val="0"/>
        <w:autoSpaceDN w:val="0"/>
        <w:adjustRightInd w:val="0"/>
        <w:spacing w:after="0" w:line="240" w:lineRule="auto"/>
        <w:ind w:left="120"/>
        <w:jc w:val="center"/>
        <w:rPr>
          <w:rFonts w:cs="Arial"/>
        </w:rPr>
      </w:pPr>
    </w:p>
    <w:p w:rsidR="00AC4902" w:rsidRPr="00AC4902" w:rsidRDefault="00AC4902" w:rsidP="00AC4902">
      <w:pPr>
        <w:widowControl w:val="0"/>
        <w:numPr>
          <w:ilvl w:val="0"/>
          <w:numId w:val="42"/>
        </w:numPr>
        <w:autoSpaceDE w:val="0"/>
        <w:autoSpaceDN w:val="0"/>
        <w:adjustRightInd w:val="0"/>
        <w:spacing w:after="0" w:line="240" w:lineRule="auto"/>
        <w:jc w:val="center"/>
        <w:rPr>
          <w:rFonts w:cs="Arial"/>
          <w:b/>
          <w:bCs/>
        </w:rPr>
      </w:pPr>
      <w:r w:rsidRPr="00AC4902">
        <w:rPr>
          <w:rFonts w:cs="Arial"/>
          <w:b/>
          <w:bCs/>
        </w:rPr>
        <w:t>J A V N I  P O Z I V</w:t>
      </w:r>
    </w:p>
    <w:p w:rsidR="00AC4902" w:rsidRPr="00AC4902" w:rsidRDefault="00AC4902" w:rsidP="00AC4902">
      <w:pPr>
        <w:widowControl w:val="0"/>
        <w:autoSpaceDE w:val="0"/>
        <w:autoSpaceDN w:val="0"/>
        <w:adjustRightInd w:val="0"/>
        <w:spacing w:after="0" w:line="240" w:lineRule="auto"/>
        <w:ind w:left="120"/>
        <w:jc w:val="center"/>
        <w:rPr>
          <w:rFonts w:cs="Arial"/>
          <w:b/>
          <w:bCs/>
          <w:sz w:val="18"/>
          <w:szCs w:val="18"/>
        </w:rPr>
      </w:pPr>
    </w:p>
    <w:p w:rsidR="00AC4902" w:rsidRPr="00AC4902" w:rsidRDefault="00AC4902" w:rsidP="00AC4902">
      <w:pPr>
        <w:widowControl w:val="0"/>
        <w:autoSpaceDE w:val="0"/>
        <w:autoSpaceDN w:val="0"/>
        <w:adjustRightInd w:val="0"/>
        <w:spacing w:after="0" w:line="240" w:lineRule="auto"/>
        <w:ind w:left="120"/>
        <w:jc w:val="center"/>
        <w:rPr>
          <w:rFonts w:cs="Arial"/>
          <w:b/>
          <w:bCs/>
        </w:rPr>
      </w:pPr>
      <w:r w:rsidRPr="00AC4902">
        <w:rPr>
          <w:rFonts w:cs="Arial"/>
          <w:b/>
          <w:bCs/>
        </w:rPr>
        <w:t>za izbor operacij za uresničevanje ciljev Strategije lokalnega razvoja Partnerstva LAS Zasavje za obdobje 2014-2020</w:t>
      </w:r>
    </w:p>
    <w:p w:rsidR="00AC4902" w:rsidRPr="00AC4902" w:rsidRDefault="00AC4902" w:rsidP="00AC4902">
      <w:pPr>
        <w:widowControl w:val="0"/>
        <w:autoSpaceDE w:val="0"/>
        <w:autoSpaceDN w:val="0"/>
        <w:adjustRightInd w:val="0"/>
        <w:spacing w:after="0" w:line="240" w:lineRule="auto"/>
        <w:ind w:left="120"/>
        <w:jc w:val="center"/>
        <w:rPr>
          <w:rFonts w:cs="Arial"/>
          <w:sz w:val="18"/>
          <w:szCs w:val="18"/>
        </w:rPr>
      </w:pPr>
    </w:p>
    <w:p w:rsidR="00AC4902" w:rsidRPr="00AC4902" w:rsidRDefault="00AC4902" w:rsidP="00AC4902">
      <w:pPr>
        <w:widowControl w:val="0"/>
        <w:autoSpaceDE w:val="0"/>
        <w:autoSpaceDN w:val="0"/>
        <w:adjustRightInd w:val="0"/>
        <w:spacing w:after="0" w:line="240" w:lineRule="auto"/>
        <w:ind w:left="120"/>
        <w:jc w:val="center"/>
        <w:rPr>
          <w:rFonts w:cs="Arial"/>
          <w:sz w:val="18"/>
          <w:szCs w:val="18"/>
        </w:rPr>
      </w:pPr>
    </w:p>
    <w:p w:rsidR="00AC4902" w:rsidRPr="00AC4902" w:rsidRDefault="00AC4902" w:rsidP="00AC4902">
      <w:pPr>
        <w:widowControl w:val="0"/>
        <w:numPr>
          <w:ilvl w:val="0"/>
          <w:numId w:val="10"/>
        </w:numPr>
        <w:autoSpaceDE w:val="0"/>
        <w:autoSpaceDN w:val="0"/>
        <w:adjustRightInd w:val="0"/>
        <w:spacing w:after="0" w:line="240" w:lineRule="auto"/>
        <w:contextualSpacing/>
        <w:jc w:val="both"/>
        <w:rPr>
          <w:rFonts w:cs="Arial"/>
          <w:u w:val="single"/>
        </w:rPr>
      </w:pPr>
      <w:r w:rsidRPr="00AC4902">
        <w:rPr>
          <w:rFonts w:cs="Arial"/>
          <w:b/>
          <w:bCs/>
          <w:u w:val="single"/>
        </w:rPr>
        <w:t>OSNOVNI PODATKI O JAVNEM POZIVU:</w:t>
      </w:r>
    </w:p>
    <w:p w:rsidR="00AC4902" w:rsidRPr="00AC4902" w:rsidRDefault="00AC4902" w:rsidP="00AC4902">
      <w:pPr>
        <w:widowControl w:val="0"/>
        <w:autoSpaceDE w:val="0"/>
        <w:autoSpaceDN w:val="0"/>
        <w:adjustRightInd w:val="0"/>
        <w:spacing w:after="0" w:line="240" w:lineRule="auto"/>
        <w:ind w:left="360"/>
        <w:contextualSpacing/>
        <w:jc w:val="both"/>
        <w:rPr>
          <w:rFonts w:cs="Arial"/>
          <w:sz w:val="18"/>
          <w:szCs w:val="18"/>
          <w:u w:val="single"/>
        </w:rPr>
      </w:pPr>
    </w:p>
    <w:p w:rsidR="00AC4902" w:rsidRPr="00AC4902" w:rsidRDefault="00AC4902" w:rsidP="00AC4902">
      <w:pPr>
        <w:widowControl w:val="0"/>
        <w:autoSpaceDE w:val="0"/>
        <w:autoSpaceDN w:val="0"/>
        <w:adjustRightInd w:val="0"/>
        <w:spacing w:after="0" w:line="240" w:lineRule="auto"/>
        <w:ind w:left="360"/>
        <w:contextualSpacing/>
        <w:jc w:val="both"/>
        <w:rPr>
          <w:rFonts w:cs="Arial"/>
          <w:sz w:val="18"/>
          <w:szCs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5"/>
        <w:gridCol w:w="7415"/>
      </w:tblGrid>
      <w:tr w:rsidR="00AC4902" w:rsidRPr="00AC4902" w:rsidTr="00CD382F">
        <w:tc>
          <w:tcPr>
            <w:tcW w:w="2235" w:type="dxa"/>
            <w:shd w:val="clear" w:color="auto" w:fill="E6E6E6"/>
            <w:vAlign w:val="center"/>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b/>
                <w:bCs/>
                <w:sz w:val="20"/>
                <w:szCs w:val="20"/>
              </w:rPr>
              <w:t>Namen javnega poziva:</w:t>
            </w:r>
          </w:p>
        </w:tc>
        <w:tc>
          <w:tcPr>
            <w:tcW w:w="7545" w:type="dxa"/>
            <w:vAlign w:val="center"/>
          </w:tcPr>
          <w:p w:rsidR="00AC4902" w:rsidRPr="00AC4902" w:rsidRDefault="00AC4902" w:rsidP="00AC4902">
            <w:pPr>
              <w:widowControl w:val="0"/>
              <w:autoSpaceDE w:val="0"/>
              <w:autoSpaceDN w:val="0"/>
              <w:adjustRightInd w:val="0"/>
              <w:spacing w:after="0" w:line="240" w:lineRule="auto"/>
              <w:jc w:val="both"/>
              <w:rPr>
                <w:rFonts w:cs="Arial"/>
                <w:sz w:val="20"/>
                <w:szCs w:val="20"/>
              </w:rPr>
            </w:pPr>
            <w:r w:rsidRPr="00AC4902">
              <w:rPr>
                <w:rFonts w:cs="Arial"/>
                <w:sz w:val="20"/>
                <w:szCs w:val="20"/>
              </w:rPr>
              <w:t>Namen javnega poziva je izbor operacij, katerih rezultati prispevajo k uresničevanju Strategije lokalnega razvoja Partnerstva LAS Zasavje za obdobje 2014-2020 in sofinanciranje njihovih upravičenih stroškov.</w:t>
            </w:r>
          </w:p>
          <w:p w:rsidR="00AC4902" w:rsidRPr="00AC4902" w:rsidRDefault="00AC4902" w:rsidP="00AC4902">
            <w:pPr>
              <w:widowControl w:val="0"/>
              <w:autoSpaceDE w:val="0"/>
              <w:autoSpaceDN w:val="0"/>
              <w:adjustRightInd w:val="0"/>
              <w:spacing w:after="0" w:line="240" w:lineRule="auto"/>
              <w:jc w:val="both"/>
              <w:rPr>
                <w:rFonts w:cs="Arial"/>
                <w:b/>
                <w:bCs/>
                <w:sz w:val="20"/>
                <w:szCs w:val="20"/>
              </w:rPr>
            </w:pPr>
            <w:r w:rsidRPr="00AC4902">
              <w:rPr>
                <w:rFonts w:cs="Arial"/>
                <w:sz w:val="20"/>
                <w:szCs w:val="20"/>
              </w:rPr>
              <w:t>Javni poziv se izvaja kot podpora za izvajanje lokalnega razvoja, ki ga vodi skupnost, in znotraj tega v okviru podukrepa »</w:t>
            </w:r>
            <w:r w:rsidRPr="00AC4902">
              <w:rPr>
                <w:rFonts w:cs="Arial"/>
                <w:i/>
                <w:sz w:val="20"/>
                <w:szCs w:val="20"/>
              </w:rPr>
              <w:t>Podpora za izvajanje operacij v okviru strategije lokalnega razvoja, ki ga vodi skupnost</w:t>
            </w:r>
            <w:r w:rsidRPr="00AC4902">
              <w:rPr>
                <w:rFonts w:cs="Arial"/>
                <w:sz w:val="20"/>
                <w:szCs w:val="20"/>
              </w:rPr>
              <w:t xml:space="preserve">«. Sredstva za sofinanciranje je Partnerstvu LAS Zasavje dodelilo </w:t>
            </w:r>
            <w:r w:rsidRPr="00AC4902">
              <w:rPr>
                <w:rFonts w:cs="Arial"/>
                <w:bCs/>
                <w:sz w:val="20"/>
                <w:szCs w:val="20"/>
              </w:rPr>
              <w:t xml:space="preserve"> Ministrstvo za gospodarski razvoj in tehnologijo na podlagi odločbe št. 331-24/2015/22, z dne 17.10.2016 </w:t>
            </w:r>
            <w:r w:rsidRPr="00AC4902">
              <w:rPr>
                <w:sz w:val="20"/>
                <w:szCs w:val="20"/>
              </w:rPr>
              <w:t>iz Evropskega sklada za regionalni razvoj  (ESRR) in Evropskega kmetijskega sklada za razvoj podeželja (EKSRP)</w:t>
            </w:r>
          </w:p>
        </w:tc>
      </w:tr>
      <w:tr w:rsidR="00AC4902" w:rsidRPr="00AC4902" w:rsidTr="00CD382F">
        <w:tc>
          <w:tcPr>
            <w:tcW w:w="2235" w:type="dxa"/>
            <w:shd w:val="clear" w:color="auto" w:fill="E6E6E6"/>
            <w:vAlign w:val="center"/>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b/>
                <w:bCs/>
                <w:sz w:val="20"/>
                <w:szCs w:val="20"/>
              </w:rPr>
              <w:t>Razpoložljiva sredstva za sofinanciranje:</w:t>
            </w:r>
          </w:p>
        </w:tc>
        <w:tc>
          <w:tcPr>
            <w:tcW w:w="7545" w:type="dxa"/>
            <w:shd w:val="clear" w:color="auto" w:fill="auto"/>
            <w:vAlign w:val="center"/>
          </w:tcPr>
          <w:p w:rsidR="00AC4902" w:rsidRPr="00AC4902" w:rsidRDefault="00AC4902" w:rsidP="00AC4902">
            <w:pPr>
              <w:widowControl w:val="0"/>
              <w:autoSpaceDE w:val="0"/>
              <w:autoSpaceDN w:val="0"/>
              <w:adjustRightInd w:val="0"/>
              <w:spacing w:after="0" w:line="240" w:lineRule="auto"/>
              <w:contextualSpacing/>
              <w:jc w:val="both"/>
              <w:rPr>
                <w:rFonts w:cs="Arial"/>
                <w:sz w:val="20"/>
                <w:szCs w:val="20"/>
              </w:rPr>
            </w:pPr>
            <w:r w:rsidRPr="00AC4902">
              <w:rPr>
                <w:rFonts w:cs="Arial"/>
                <w:sz w:val="20"/>
                <w:szCs w:val="20"/>
              </w:rPr>
              <w:t xml:space="preserve">Okvirna višina razpoložljivih sredstev za sofinanciranje izvedenih operacij znaša </w:t>
            </w:r>
            <w:r w:rsidRPr="00AC4902">
              <w:rPr>
                <w:rFonts w:cs="Arial"/>
                <w:b/>
                <w:bCs/>
                <w:sz w:val="20"/>
                <w:szCs w:val="20"/>
              </w:rPr>
              <w:t xml:space="preserve">419.000,00 </w:t>
            </w:r>
            <w:r w:rsidRPr="00AC4902">
              <w:rPr>
                <w:rFonts w:cs="Arial"/>
                <w:b/>
                <w:sz w:val="20"/>
                <w:szCs w:val="20"/>
              </w:rPr>
              <w:t>evrov</w:t>
            </w:r>
            <w:r w:rsidRPr="00AC4902">
              <w:rPr>
                <w:rFonts w:cs="Arial"/>
                <w:sz w:val="20"/>
                <w:szCs w:val="20"/>
              </w:rPr>
              <w:t xml:space="preserve"> in sicer v celotni višini iz Evropskega kmetijskega sklada za razvoj podeželja (v nadaljevanju EKSRP).</w:t>
            </w:r>
          </w:p>
          <w:p w:rsidR="00AC4902" w:rsidRPr="00AC4902" w:rsidRDefault="00AC4902" w:rsidP="00AC4902">
            <w:pPr>
              <w:widowControl w:val="0"/>
              <w:autoSpaceDE w:val="0"/>
              <w:autoSpaceDN w:val="0"/>
              <w:adjustRightInd w:val="0"/>
              <w:spacing w:after="0" w:line="240" w:lineRule="auto"/>
              <w:contextualSpacing/>
              <w:jc w:val="both"/>
              <w:rPr>
                <w:rFonts w:cs="Arial"/>
                <w:sz w:val="20"/>
                <w:szCs w:val="20"/>
              </w:rPr>
            </w:pPr>
          </w:p>
          <w:p w:rsidR="00AC4902" w:rsidRPr="00AC4902" w:rsidRDefault="00AC4902" w:rsidP="00AC4902">
            <w:pPr>
              <w:widowControl w:val="0"/>
              <w:autoSpaceDE w:val="0"/>
              <w:autoSpaceDN w:val="0"/>
              <w:adjustRightInd w:val="0"/>
              <w:spacing w:after="0" w:line="240" w:lineRule="auto"/>
              <w:contextualSpacing/>
              <w:jc w:val="both"/>
              <w:rPr>
                <w:rFonts w:cs="Arial"/>
                <w:b/>
                <w:bCs/>
                <w:sz w:val="20"/>
                <w:szCs w:val="20"/>
              </w:rPr>
            </w:pPr>
            <w:r w:rsidRPr="00AC4902">
              <w:rPr>
                <w:rFonts w:cs="Arial"/>
                <w:sz w:val="20"/>
                <w:szCs w:val="20"/>
              </w:rPr>
              <w:t xml:space="preserve">Delež sofinanciranja upravičenih stroškov za operacije sofinancirane iz </w:t>
            </w:r>
            <w:r w:rsidRPr="00AC4902">
              <w:rPr>
                <w:rFonts w:cs="Arial"/>
                <w:b/>
                <w:bCs/>
                <w:sz w:val="20"/>
                <w:szCs w:val="20"/>
              </w:rPr>
              <w:t>EKSRP</w:t>
            </w:r>
            <w:r w:rsidRPr="00AC4902">
              <w:rPr>
                <w:rFonts w:cs="Arial"/>
                <w:sz w:val="20"/>
                <w:szCs w:val="20"/>
              </w:rPr>
              <w:t xml:space="preserve"> znaša 85% (delež sofinanciranja velja za operacije z dodano vrednostjo, kot so skupni interes, skupina upravičencev, dostop javnosti do rezultatov operacije, inovativne značilnosti operacije na lokalni ravni, razpoložljivost proračuna in integrirane operacije)</w:t>
            </w:r>
          </w:p>
          <w:p w:rsidR="00AC4902" w:rsidRPr="00AC4902" w:rsidRDefault="00AC4902" w:rsidP="00AC4902">
            <w:pPr>
              <w:widowControl w:val="0"/>
              <w:autoSpaceDE w:val="0"/>
              <w:autoSpaceDN w:val="0"/>
              <w:adjustRightInd w:val="0"/>
              <w:spacing w:after="0" w:line="240" w:lineRule="auto"/>
              <w:contextualSpacing/>
              <w:jc w:val="both"/>
              <w:rPr>
                <w:rFonts w:cs="Arial"/>
                <w:b/>
                <w:bCs/>
                <w:sz w:val="20"/>
                <w:szCs w:val="20"/>
              </w:rPr>
            </w:pPr>
          </w:p>
        </w:tc>
      </w:tr>
      <w:tr w:rsidR="00AC4902" w:rsidRPr="00AC4902" w:rsidTr="00CD382F">
        <w:tc>
          <w:tcPr>
            <w:tcW w:w="2235" w:type="dxa"/>
            <w:shd w:val="clear" w:color="auto" w:fill="E6E6E6"/>
            <w:vAlign w:val="center"/>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b/>
                <w:bCs/>
                <w:sz w:val="20"/>
                <w:szCs w:val="20"/>
              </w:rPr>
              <w:lastRenderedPageBreak/>
              <w:t>Objava in rok za vložitev predlogov operacij za sofinanciranje:</w:t>
            </w:r>
          </w:p>
        </w:tc>
        <w:tc>
          <w:tcPr>
            <w:tcW w:w="7545" w:type="dxa"/>
            <w:vAlign w:val="center"/>
          </w:tcPr>
          <w:p w:rsidR="00AC4902" w:rsidRPr="00AC4902" w:rsidRDefault="00AC4902" w:rsidP="00AC4902">
            <w:pPr>
              <w:widowControl w:val="0"/>
              <w:autoSpaceDE w:val="0"/>
              <w:autoSpaceDN w:val="0"/>
              <w:adjustRightInd w:val="0"/>
              <w:spacing w:after="0" w:line="240" w:lineRule="auto"/>
              <w:jc w:val="both"/>
              <w:rPr>
                <w:rFonts w:cs="Arial"/>
                <w:bCs/>
                <w:sz w:val="20"/>
                <w:szCs w:val="20"/>
              </w:rPr>
            </w:pPr>
            <w:r w:rsidRPr="00AC4902">
              <w:rPr>
                <w:rFonts w:cs="Arial"/>
                <w:bCs/>
                <w:sz w:val="20"/>
                <w:szCs w:val="20"/>
              </w:rPr>
              <w:t xml:space="preserve">Javni poziv je objavljen </w:t>
            </w:r>
            <w:r w:rsidR="004F0695" w:rsidRPr="004F0695">
              <w:rPr>
                <w:rFonts w:cs="Arial"/>
                <w:bCs/>
                <w:sz w:val="20"/>
                <w:szCs w:val="20"/>
              </w:rPr>
              <w:t>1.12.2016.</w:t>
            </w:r>
            <w:r w:rsidRPr="00AC4902">
              <w:rPr>
                <w:rFonts w:cs="Arial"/>
                <w:bCs/>
                <w:sz w:val="20"/>
                <w:szCs w:val="20"/>
              </w:rPr>
              <w:t xml:space="preserve"> </w:t>
            </w:r>
          </w:p>
          <w:p w:rsidR="00AC4902" w:rsidRPr="00AC4902" w:rsidRDefault="00AC4902" w:rsidP="00AC4902">
            <w:pPr>
              <w:widowControl w:val="0"/>
              <w:autoSpaceDE w:val="0"/>
              <w:autoSpaceDN w:val="0"/>
              <w:adjustRightInd w:val="0"/>
              <w:spacing w:after="0" w:line="240" w:lineRule="auto"/>
              <w:jc w:val="both"/>
              <w:rPr>
                <w:rFonts w:cs="Arial"/>
                <w:bCs/>
                <w:sz w:val="20"/>
                <w:szCs w:val="20"/>
              </w:rPr>
            </w:pPr>
          </w:p>
          <w:p w:rsidR="00AC4902" w:rsidRPr="00AC4902" w:rsidRDefault="00AC4902" w:rsidP="0094432E">
            <w:pPr>
              <w:widowControl w:val="0"/>
              <w:autoSpaceDE w:val="0"/>
              <w:autoSpaceDN w:val="0"/>
              <w:adjustRightInd w:val="0"/>
              <w:spacing w:after="0" w:line="240" w:lineRule="auto"/>
              <w:jc w:val="both"/>
              <w:rPr>
                <w:rFonts w:cs="Arial"/>
                <w:sz w:val="20"/>
                <w:szCs w:val="20"/>
              </w:rPr>
            </w:pPr>
            <w:r w:rsidRPr="00AC4902">
              <w:rPr>
                <w:rFonts w:cs="Arial"/>
                <w:bCs/>
                <w:sz w:val="20"/>
                <w:szCs w:val="20"/>
              </w:rPr>
              <w:t>Predloge operacij z v</w:t>
            </w:r>
            <w:r w:rsidRPr="00AC4902">
              <w:rPr>
                <w:rFonts w:cs="Arial"/>
                <w:sz w:val="20"/>
                <w:szCs w:val="20"/>
              </w:rPr>
              <w:t xml:space="preserve">logo na javni poziv je potrebno poslati </w:t>
            </w:r>
            <w:r w:rsidRPr="00AC4902">
              <w:rPr>
                <w:rFonts w:cs="Arial"/>
                <w:b/>
                <w:sz w:val="20"/>
                <w:szCs w:val="20"/>
              </w:rPr>
              <w:t>priporočeno po pošti</w:t>
            </w:r>
            <w:r w:rsidRPr="00AC4902">
              <w:rPr>
                <w:rFonts w:cs="Arial"/>
                <w:sz w:val="20"/>
                <w:szCs w:val="20"/>
              </w:rPr>
              <w:t xml:space="preserve"> </w:t>
            </w:r>
            <w:r w:rsidR="00D17619">
              <w:rPr>
                <w:rFonts w:cs="Arial"/>
                <w:sz w:val="20"/>
                <w:szCs w:val="20"/>
              </w:rPr>
              <w:t xml:space="preserve">(velja datum poštnega žiga) </w:t>
            </w:r>
            <w:r w:rsidRPr="00AC4902">
              <w:rPr>
                <w:rFonts w:cs="Arial"/>
                <w:sz w:val="20"/>
                <w:szCs w:val="20"/>
              </w:rPr>
              <w:t xml:space="preserve">na naslov Partnerstvo LAS Zasavje, Cesta 1. maja 83, 1430 Hrastnik do </w:t>
            </w:r>
            <w:r w:rsidR="00D17619">
              <w:rPr>
                <w:rFonts w:cs="Arial"/>
                <w:b/>
                <w:sz w:val="20"/>
                <w:szCs w:val="20"/>
              </w:rPr>
              <w:t>30</w:t>
            </w:r>
            <w:r w:rsidR="004F0695" w:rsidRPr="004F0695">
              <w:rPr>
                <w:rFonts w:cs="Arial"/>
                <w:b/>
                <w:sz w:val="20"/>
                <w:szCs w:val="20"/>
              </w:rPr>
              <w:t xml:space="preserve">.1.2017 </w:t>
            </w:r>
            <w:r w:rsidRPr="00AC4902">
              <w:rPr>
                <w:rFonts w:cs="Arial"/>
                <w:sz w:val="20"/>
                <w:szCs w:val="20"/>
              </w:rPr>
              <w:t xml:space="preserve">ali </w:t>
            </w:r>
            <w:r w:rsidRPr="00AC4902">
              <w:rPr>
                <w:rFonts w:cs="Arial"/>
                <w:b/>
                <w:sz w:val="20"/>
                <w:szCs w:val="20"/>
              </w:rPr>
              <w:t xml:space="preserve">osebno dostaviti </w:t>
            </w:r>
            <w:r w:rsidR="0094432E">
              <w:rPr>
                <w:rFonts w:cs="Arial"/>
                <w:sz w:val="20"/>
                <w:szCs w:val="20"/>
              </w:rPr>
              <w:t>v pisarno</w:t>
            </w:r>
            <w:r w:rsidRPr="00AC4902">
              <w:rPr>
                <w:rFonts w:cs="Arial"/>
                <w:sz w:val="20"/>
                <w:szCs w:val="20"/>
              </w:rPr>
              <w:t xml:space="preserve"> vodilnega partnerja na naslovu Cesta 1. maja 83, 1430 Hrastnik do </w:t>
            </w:r>
            <w:r w:rsidR="00D17619">
              <w:rPr>
                <w:rFonts w:cs="Arial"/>
                <w:b/>
                <w:sz w:val="20"/>
                <w:szCs w:val="20"/>
              </w:rPr>
              <w:t>30.1.2017 do 12</w:t>
            </w:r>
            <w:r w:rsidR="004F0695">
              <w:rPr>
                <w:rFonts w:cs="Arial"/>
                <w:b/>
                <w:sz w:val="20"/>
                <w:szCs w:val="20"/>
              </w:rPr>
              <w:t xml:space="preserve">. ure. </w:t>
            </w:r>
          </w:p>
        </w:tc>
      </w:tr>
      <w:tr w:rsidR="00AC4902" w:rsidRPr="00AC4902" w:rsidTr="00CD382F">
        <w:tc>
          <w:tcPr>
            <w:tcW w:w="2235" w:type="dxa"/>
            <w:shd w:val="clear" w:color="auto" w:fill="E6E6E6"/>
            <w:vAlign w:val="center"/>
          </w:tcPr>
          <w:p w:rsidR="00AC4902" w:rsidRPr="00AC4902" w:rsidRDefault="00AC4902" w:rsidP="00AC4902">
            <w:pPr>
              <w:widowControl w:val="0"/>
              <w:autoSpaceDE w:val="0"/>
              <w:autoSpaceDN w:val="0"/>
              <w:adjustRightInd w:val="0"/>
              <w:spacing w:after="0" w:line="240" w:lineRule="auto"/>
              <w:rPr>
                <w:rFonts w:cs="Arial"/>
                <w:b/>
                <w:sz w:val="20"/>
                <w:szCs w:val="20"/>
              </w:rPr>
            </w:pPr>
            <w:r w:rsidRPr="00AC4902">
              <w:rPr>
                <w:rFonts w:cs="Arial"/>
                <w:b/>
                <w:bCs/>
                <w:sz w:val="20"/>
                <w:szCs w:val="20"/>
              </w:rPr>
              <w:t>Obdobje upravičenost stroškov</w:t>
            </w:r>
          </w:p>
        </w:tc>
        <w:tc>
          <w:tcPr>
            <w:tcW w:w="7545" w:type="dxa"/>
            <w:vAlign w:val="center"/>
          </w:tcPr>
          <w:p w:rsidR="00AC4902" w:rsidRPr="00AC4902" w:rsidRDefault="00AC4902" w:rsidP="00AC4902">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Upravičeni stroški za izvedbo operacij sofinanciranih iz </w:t>
            </w:r>
            <w:r w:rsidRPr="00AC4902">
              <w:rPr>
                <w:rFonts w:cs="Arial"/>
                <w:b/>
                <w:sz w:val="20"/>
                <w:szCs w:val="20"/>
              </w:rPr>
              <w:t>EKSRP</w:t>
            </w:r>
            <w:r w:rsidRPr="00AC4902">
              <w:rPr>
                <w:rFonts w:cs="Arial"/>
                <w:sz w:val="20"/>
                <w:szCs w:val="20"/>
              </w:rPr>
              <w:t xml:space="preserve"> so stroški, nastali po izdaji odločbe, s katero Agencija RS za kmetijske trge in razvoj podeželja ( v nadaljevanju AKTRP) odobri izvajanje predlagane operacije.</w:t>
            </w:r>
          </w:p>
          <w:p w:rsidR="00AC4902" w:rsidRPr="00AC4902" w:rsidRDefault="00AC4902" w:rsidP="00AC4902">
            <w:pPr>
              <w:widowControl w:val="0"/>
              <w:autoSpaceDE w:val="0"/>
              <w:autoSpaceDN w:val="0"/>
              <w:adjustRightInd w:val="0"/>
              <w:spacing w:after="0" w:line="240" w:lineRule="auto"/>
              <w:jc w:val="both"/>
              <w:rPr>
                <w:rFonts w:cs="Arial"/>
                <w:sz w:val="20"/>
                <w:szCs w:val="20"/>
              </w:rPr>
            </w:pPr>
          </w:p>
        </w:tc>
      </w:tr>
      <w:tr w:rsidR="00AC4902" w:rsidRPr="00AC4902" w:rsidTr="00CD382F">
        <w:tc>
          <w:tcPr>
            <w:tcW w:w="2235" w:type="dxa"/>
            <w:shd w:val="clear" w:color="auto" w:fill="E6E6E6"/>
            <w:vAlign w:val="center"/>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b/>
                <w:bCs/>
                <w:sz w:val="20"/>
                <w:szCs w:val="20"/>
              </w:rPr>
              <w:t>Informacije o javnem pozivu:</w:t>
            </w:r>
          </w:p>
        </w:tc>
        <w:tc>
          <w:tcPr>
            <w:tcW w:w="7545" w:type="dxa"/>
            <w:vAlign w:val="center"/>
          </w:tcPr>
          <w:p w:rsidR="00AC4902" w:rsidRPr="00AC4902" w:rsidRDefault="00AC4902" w:rsidP="00AC4902">
            <w:pPr>
              <w:widowControl w:val="0"/>
              <w:autoSpaceDE w:val="0"/>
              <w:autoSpaceDN w:val="0"/>
              <w:adjustRightInd w:val="0"/>
              <w:spacing w:after="0" w:line="240" w:lineRule="auto"/>
              <w:jc w:val="both"/>
              <w:rPr>
                <w:rFonts w:cs="Arial"/>
                <w:sz w:val="20"/>
                <w:szCs w:val="20"/>
              </w:rPr>
            </w:pPr>
            <w:r w:rsidRPr="00AC4902">
              <w:rPr>
                <w:rFonts w:cs="Arial"/>
                <w:sz w:val="20"/>
                <w:szCs w:val="20"/>
              </w:rPr>
              <w:t>Za dodatna pojasnila glede prijave na javni poziv je na voljo vodilni partner Območna obrtno – podjetniška zbornica Hrastnik, na naslovu Cesta 1. maja 83, 1430 Hrastnik:</w:t>
            </w:r>
          </w:p>
          <w:p w:rsidR="00D17619" w:rsidRPr="00AC4902" w:rsidRDefault="00AC4902" w:rsidP="00AC4902">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 po elektronski pošti: </w:t>
            </w:r>
            <w:hyperlink r:id="rId8" w:history="1">
              <w:r w:rsidR="00D17619" w:rsidRPr="00D17619">
                <w:rPr>
                  <w:rStyle w:val="Hiperpovezava"/>
                  <w:rFonts w:cs="Arial"/>
                  <w:sz w:val="20"/>
                  <w:szCs w:val="20"/>
                </w:rPr>
                <w:t>partnerstvo@las-zasavje.eu</w:t>
              </w:r>
            </w:hyperlink>
            <w:r w:rsidR="00D17619" w:rsidRPr="00D17619">
              <w:rPr>
                <w:rFonts w:cs="Arial"/>
                <w:sz w:val="20"/>
                <w:szCs w:val="20"/>
              </w:rPr>
              <w:t xml:space="preserve">; </w:t>
            </w:r>
            <w:hyperlink r:id="rId9" w:history="1">
              <w:r w:rsidR="00D17619" w:rsidRPr="00562197">
                <w:rPr>
                  <w:rStyle w:val="Hiperpovezava"/>
                  <w:rFonts w:cs="Arial"/>
                  <w:sz w:val="20"/>
                  <w:szCs w:val="20"/>
                </w:rPr>
                <w:t>masa.kovac@hotmail.com</w:t>
              </w:r>
            </w:hyperlink>
            <w:r w:rsidR="00D17619">
              <w:rPr>
                <w:rFonts w:cs="Arial"/>
                <w:sz w:val="20"/>
                <w:szCs w:val="20"/>
              </w:rPr>
              <w:t>.</w:t>
            </w:r>
          </w:p>
          <w:p w:rsidR="00AC4902" w:rsidRPr="00AC4902" w:rsidRDefault="00AC4902" w:rsidP="00AC4902">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 po telefonu: </w:t>
            </w:r>
            <w:r w:rsidR="00D17619" w:rsidRPr="00D17619">
              <w:rPr>
                <w:rFonts w:cs="Arial"/>
                <w:sz w:val="20"/>
                <w:szCs w:val="20"/>
              </w:rPr>
              <w:t xml:space="preserve">03/56 </w:t>
            </w:r>
            <w:r w:rsidR="00D17619">
              <w:rPr>
                <w:rFonts w:cs="Arial"/>
                <w:sz w:val="20"/>
                <w:szCs w:val="20"/>
              </w:rPr>
              <w:t xml:space="preserve">32 960 </w:t>
            </w:r>
            <w:r w:rsidRPr="00AC4902">
              <w:rPr>
                <w:rFonts w:cs="Arial"/>
                <w:sz w:val="20"/>
                <w:szCs w:val="20"/>
              </w:rPr>
              <w:t xml:space="preserve">vsak delovnik med </w:t>
            </w:r>
            <w:r w:rsidR="00D17619">
              <w:rPr>
                <w:rFonts w:cs="Arial"/>
                <w:sz w:val="20"/>
                <w:szCs w:val="20"/>
              </w:rPr>
              <w:t xml:space="preserve">9.00 in 13.00 uro. </w:t>
            </w:r>
          </w:p>
          <w:p w:rsidR="00AC4902" w:rsidRPr="00AC4902" w:rsidRDefault="00AC4902" w:rsidP="00AC4902">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 zadnja vprašanja bodo možna do </w:t>
            </w:r>
            <w:r w:rsidR="00D17619" w:rsidRPr="00D17619">
              <w:rPr>
                <w:rFonts w:cs="Arial"/>
                <w:b/>
                <w:sz w:val="20"/>
                <w:szCs w:val="20"/>
              </w:rPr>
              <w:t>25.1.</w:t>
            </w:r>
            <w:r w:rsidR="00D17619" w:rsidRPr="0094432E">
              <w:rPr>
                <w:rFonts w:cs="Arial"/>
                <w:b/>
                <w:sz w:val="20"/>
                <w:szCs w:val="20"/>
              </w:rPr>
              <w:t>2017</w:t>
            </w:r>
            <w:r w:rsidR="00D17619" w:rsidRPr="0094432E">
              <w:rPr>
                <w:rFonts w:cs="Arial"/>
                <w:sz w:val="20"/>
                <w:szCs w:val="20"/>
              </w:rPr>
              <w:t>.</w:t>
            </w:r>
          </w:p>
          <w:p w:rsidR="00AC4902" w:rsidRPr="00AC4902" w:rsidRDefault="00AC4902" w:rsidP="00AC4902">
            <w:pPr>
              <w:widowControl w:val="0"/>
              <w:autoSpaceDE w:val="0"/>
              <w:autoSpaceDN w:val="0"/>
              <w:adjustRightInd w:val="0"/>
              <w:spacing w:after="0" w:line="240" w:lineRule="auto"/>
              <w:jc w:val="both"/>
              <w:rPr>
                <w:rFonts w:cs="Arial"/>
                <w:sz w:val="20"/>
                <w:szCs w:val="20"/>
              </w:rPr>
            </w:pPr>
          </w:p>
          <w:p w:rsidR="00AC4902" w:rsidRPr="00AC4902" w:rsidRDefault="00AC4902" w:rsidP="00AC4902">
            <w:pPr>
              <w:widowControl w:val="0"/>
              <w:autoSpaceDE w:val="0"/>
              <w:autoSpaceDN w:val="0"/>
              <w:adjustRightInd w:val="0"/>
              <w:spacing w:after="0" w:line="240" w:lineRule="auto"/>
              <w:jc w:val="both"/>
              <w:rPr>
                <w:rFonts w:cs="Arial"/>
                <w:sz w:val="20"/>
                <w:szCs w:val="20"/>
              </w:rPr>
            </w:pPr>
            <w:r w:rsidRPr="00AC4902">
              <w:rPr>
                <w:rFonts w:cs="Arial"/>
                <w:sz w:val="20"/>
                <w:szCs w:val="20"/>
              </w:rPr>
              <w:t>Vodilni partner Part</w:t>
            </w:r>
            <w:r w:rsidR="00816404">
              <w:rPr>
                <w:rFonts w:cs="Arial"/>
                <w:sz w:val="20"/>
                <w:szCs w:val="20"/>
              </w:rPr>
              <w:t xml:space="preserve">nerstva LAS Zasavje bo na </w:t>
            </w:r>
            <w:r w:rsidRPr="00AC4902">
              <w:rPr>
                <w:rFonts w:cs="Arial"/>
                <w:sz w:val="20"/>
                <w:szCs w:val="20"/>
              </w:rPr>
              <w:t xml:space="preserve">spletni strani </w:t>
            </w:r>
            <w:r w:rsidR="00816404">
              <w:rPr>
                <w:rFonts w:cs="Arial"/>
                <w:sz w:val="20"/>
                <w:szCs w:val="20"/>
              </w:rPr>
              <w:t xml:space="preserve">Partnerstva LAS Zasavje </w:t>
            </w:r>
            <w:r w:rsidRPr="00AC4902">
              <w:rPr>
                <w:rFonts w:cs="Arial"/>
                <w:sz w:val="20"/>
                <w:szCs w:val="20"/>
              </w:rPr>
              <w:t>vzpostavil posebno rubriko: Vprašanja in odgovori, ki bo na voljo vsem zainteresiranim. Odgovori na vsa vprašanja bodo objavljeni v tej rubriki spletne strani, v roku 2 delovnih dni po prejemu vprašanja.</w:t>
            </w:r>
          </w:p>
        </w:tc>
      </w:tr>
    </w:tbl>
    <w:p w:rsidR="00AC4902" w:rsidRPr="00BE3F6A" w:rsidRDefault="00AC4902" w:rsidP="00AC4902">
      <w:pPr>
        <w:widowControl w:val="0"/>
        <w:autoSpaceDE w:val="0"/>
        <w:autoSpaceDN w:val="0"/>
        <w:adjustRightInd w:val="0"/>
        <w:spacing w:after="0" w:line="240" w:lineRule="auto"/>
        <w:ind w:left="120"/>
        <w:jc w:val="both"/>
        <w:rPr>
          <w:rFonts w:cs="Arial"/>
        </w:rPr>
      </w:pPr>
    </w:p>
    <w:p w:rsidR="004C58A9" w:rsidRDefault="004C58A9" w:rsidP="00AC4902">
      <w:pPr>
        <w:widowControl w:val="0"/>
        <w:autoSpaceDE w:val="0"/>
        <w:autoSpaceDN w:val="0"/>
        <w:adjustRightInd w:val="0"/>
        <w:spacing w:after="0" w:line="240" w:lineRule="auto"/>
        <w:ind w:left="120"/>
        <w:jc w:val="both"/>
        <w:rPr>
          <w:rFonts w:cs="Arial"/>
          <w:sz w:val="18"/>
          <w:szCs w:val="18"/>
        </w:rPr>
      </w:pPr>
    </w:p>
    <w:p w:rsidR="00AC4902" w:rsidRPr="00AC4902" w:rsidRDefault="00AC4902" w:rsidP="00AC4902">
      <w:pPr>
        <w:widowControl w:val="0"/>
        <w:numPr>
          <w:ilvl w:val="0"/>
          <w:numId w:val="10"/>
        </w:numPr>
        <w:autoSpaceDE w:val="0"/>
        <w:autoSpaceDN w:val="0"/>
        <w:adjustRightInd w:val="0"/>
        <w:spacing w:after="0" w:line="240" w:lineRule="auto"/>
        <w:contextualSpacing/>
        <w:jc w:val="both"/>
        <w:rPr>
          <w:rFonts w:cs="Arial"/>
          <w:b/>
          <w:bCs/>
          <w:u w:val="single"/>
        </w:rPr>
      </w:pPr>
      <w:r w:rsidRPr="00AC4902">
        <w:rPr>
          <w:rFonts w:cs="Arial"/>
          <w:b/>
          <w:bCs/>
          <w:u w:val="single"/>
        </w:rPr>
        <w:t>PREDMET JAVNEGA POZIVA</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Predmet javnega poziva je izbor operacij lokalnih akterjev, ki se z namenom skupnega doseganja ciljev povežejo v partnerstva, ki so upravičena do nepovratnih javnih finančnih sredstev iz naslova izvajanja Lokalnega razvoja, ki ga vodi skupnost, v programskem obdobju 2014-2020</w:t>
      </w:r>
      <w:r w:rsidR="002509C6">
        <w:rPr>
          <w:rFonts w:cs="Arial"/>
        </w:rPr>
        <w:t xml:space="preserve">. </w:t>
      </w:r>
      <w:r w:rsidRPr="00AC4902">
        <w:rPr>
          <w:rFonts w:cs="Arial"/>
        </w:rPr>
        <w:t>Možnosti za sofinanciranje bodo imele operacije, ki bodo spodbujale celovit in uravnotežen razvoj lokalnega območja po pristopu »od spodaj navzgor«. Operacije morajo s svojimi rezultati prispevati  k doseganju ciljev Programa razvoja podeželja RS za obdobje 2014 – 2020 (osnova za črpanje sredstev iz EKSRP), ciljem Operativnega programa za izvajanje evropske kohezijske politike v obdobju 2014 - 2020 (osnova za črpanje sredstev iz ESRR), ciljem Regionalnega razvojnega programa zasavske regije za obdobje 2014-2020  in ciljem Strategije lokalnega razvoja Partnerstva LAS Zasavje za obdobje 2014-2020.</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Tematska področja ukrepanja:</w:t>
      </w:r>
    </w:p>
    <w:p w:rsidR="00AC4902" w:rsidRPr="00AC4902" w:rsidRDefault="00AC4902" w:rsidP="00AC4902">
      <w:pPr>
        <w:widowControl w:val="0"/>
        <w:numPr>
          <w:ilvl w:val="0"/>
          <w:numId w:val="2"/>
        </w:numPr>
        <w:autoSpaceDE w:val="0"/>
        <w:autoSpaceDN w:val="0"/>
        <w:adjustRightInd w:val="0"/>
        <w:spacing w:after="0" w:line="240" w:lineRule="auto"/>
        <w:jc w:val="both"/>
        <w:rPr>
          <w:rFonts w:cs="Arial"/>
        </w:rPr>
      </w:pPr>
      <w:r w:rsidRPr="00AC4902">
        <w:rPr>
          <w:rFonts w:cs="Arial"/>
        </w:rPr>
        <w:t>Ustvarjanje novih delovnih mest</w:t>
      </w:r>
    </w:p>
    <w:p w:rsidR="00AC4902" w:rsidRPr="00AC4902" w:rsidRDefault="00AC4902" w:rsidP="00AC4902">
      <w:pPr>
        <w:widowControl w:val="0"/>
        <w:numPr>
          <w:ilvl w:val="0"/>
          <w:numId w:val="2"/>
        </w:numPr>
        <w:autoSpaceDE w:val="0"/>
        <w:autoSpaceDN w:val="0"/>
        <w:adjustRightInd w:val="0"/>
        <w:spacing w:after="0" w:line="240" w:lineRule="auto"/>
        <w:jc w:val="both"/>
        <w:rPr>
          <w:rFonts w:cs="Arial"/>
        </w:rPr>
      </w:pPr>
      <w:r w:rsidRPr="00AC4902">
        <w:rPr>
          <w:rFonts w:cs="Arial"/>
        </w:rPr>
        <w:t>Razvoj osnovnih storitev</w:t>
      </w:r>
    </w:p>
    <w:p w:rsidR="00AC4902" w:rsidRPr="00AC4902" w:rsidRDefault="00AC4902" w:rsidP="00AC4902">
      <w:pPr>
        <w:widowControl w:val="0"/>
        <w:numPr>
          <w:ilvl w:val="0"/>
          <w:numId w:val="2"/>
        </w:numPr>
        <w:autoSpaceDE w:val="0"/>
        <w:autoSpaceDN w:val="0"/>
        <w:adjustRightInd w:val="0"/>
        <w:spacing w:after="0" w:line="240" w:lineRule="auto"/>
        <w:jc w:val="both"/>
        <w:rPr>
          <w:rFonts w:cs="Arial"/>
        </w:rPr>
      </w:pPr>
      <w:r w:rsidRPr="00AC4902">
        <w:rPr>
          <w:rFonts w:cs="Arial"/>
        </w:rPr>
        <w:t>Varstvo okolja in ohranjanje narave</w:t>
      </w:r>
    </w:p>
    <w:p w:rsidR="00AC4902" w:rsidRPr="00AC4902" w:rsidRDefault="00AC4902" w:rsidP="00AC4902">
      <w:pPr>
        <w:widowControl w:val="0"/>
        <w:numPr>
          <w:ilvl w:val="0"/>
          <w:numId w:val="2"/>
        </w:numPr>
        <w:autoSpaceDE w:val="0"/>
        <w:autoSpaceDN w:val="0"/>
        <w:adjustRightInd w:val="0"/>
        <w:spacing w:after="0" w:line="240" w:lineRule="auto"/>
        <w:jc w:val="both"/>
        <w:rPr>
          <w:rFonts w:cs="Arial"/>
        </w:rPr>
      </w:pPr>
      <w:r w:rsidRPr="00AC4902">
        <w:rPr>
          <w:rFonts w:cs="Arial"/>
        </w:rPr>
        <w:t>Večja vključenost mladih, žensk in drugih ranljivih skupin.</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sectPr w:rsidR="00AC4902" w:rsidRPr="00AC4902" w:rsidSect="00E16EBB">
          <w:headerReference w:type="default" r:id="rId10"/>
          <w:footerReference w:type="default" r:id="rId11"/>
          <w:pgSz w:w="11906" w:h="16838"/>
          <w:pgMar w:top="1440" w:right="1120" w:bottom="1276" w:left="1140" w:header="708" w:footer="708" w:gutter="0"/>
          <w:cols w:space="708" w:equalWidth="0">
            <w:col w:w="9640"/>
          </w:cols>
          <w:noEndnote/>
        </w:sectPr>
      </w:pPr>
    </w:p>
    <w:p w:rsidR="00AC4902" w:rsidRPr="00AC4902" w:rsidRDefault="00AC4902" w:rsidP="00AC4902">
      <w:pPr>
        <w:widowControl w:val="0"/>
        <w:autoSpaceDE w:val="0"/>
        <w:autoSpaceDN w:val="0"/>
        <w:adjustRightInd w:val="0"/>
        <w:spacing w:after="0" w:line="240" w:lineRule="auto"/>
        <w:jc w:val="both"/>
        <w:rPr>
          <w:rFonts w:cs="Arial"/>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5670"/>
        <w:gridCol w:w="3402"/>
        <w:gridCol w:w="2410"/>
      </w:tblGrid>
      <w:tr w:rsidR="00AC4902" w:rsidRPr="00AC4902" w:rsidTr="00CD382F">
        <w:tc>
          <w:tcPr>
            <w:tcW w:w="2093" w:type="dxa"/>
            <w:shd w:val="clear" w:color="auto" w:fill="E6E6E6"/>
          </w:tcPr>
          <w:p w:rsidR="00AC4902" w:rsidRPr="00AC4902" w:rsidRDefault="00AC4902" w:rsidP="00AC4902">
            <w:pPr>
              <w:widowControl w:val="0"/>
              <w:autoSpaceDE w:val="0"/>
              <w:autoSpaceDN w:val="0"/>
              <w:adjustRightInd w:val="0"/>
              <w:spacing w:after="0" w:line="240" w:lineRule="auto"/>
              <w:jc w:val="center"/>
              <w:rPr>
                <w:rFonts w:cs="Arial"/>
                <w:b/>
                <w:sz w:val="20"/>
                <w:szCs w:val="20"/>
              </w:rPr>
            </w:pPr>
            <w:r w:rsidRPr="00AC4902">
              <w:rPr>
                <w:rFonts w:cs="Arial"/>
                <w:b/>
                <w:sz w:val="20"/>
                <w:szCs w:val="20"/>
              </w:rPr>
              <w:t>Tematsko področje</w:t>
            </w:r>
          </w:p>
          <w:p w:rsidR="00AC4902" w:rsidRPr="00AC4902" w:rsidRDefault="00AC4902" w:rsidP="00AC4902">
            <w:pPr>
              <w:widowControl w:val="0"/>
              <w:autoSpaceDE w:val="0"/>
              <w:autoSpaceDN w:val="0"/>
              <w:adjustRightInd w:val="0"/>
              <w:spacing w:after="0" w:line="240" w:lineRule="auto"/>
              <w:jc w:val="center"/>
              <w:rPr>
                <w:rFonts w:cs="Arial"/>
                <w:b/>
                <w:sz w:val="20"/>
                <w:szCs w:val="20"/>
              </w:rPr>
            </w:pPr>
          </w:p>
        </w:tc>
        <w:tc>
          <w:tcPr>
            <w:tcW w:w="5670" w:type="dxa"/>
            <w:shd w:val="clear" w:color="auto" w:fill="E6E6E6"/>
          </w:tcPr>
          <w:p w:rsidR="00AC4902" w:rsidRPr="00AC4902" w:rsidRDefault="00AC4902" w:rsidP="00AC4902">
            <w:pPr>
              <w:widowControl w:val="0"/>
              <w:autoSpaceDE w:val="0"/>
              <w:autoSpaceDN w:val="0"/>
              <w:adjustRightInd w:val="0"/>
              <w:spacing w:after="0" w:line="240" w:lineRule="auto"/>
              <w:jc w:val="center"/>
              <w:rPr>
                <w:rFonts w:cs="Arial"/>
                <w:b/>
                <w:sz w:val="20"/>
                <w:szCs w:val="20"/>
              </w:rPr>
            </w:pPr>
            <w:r w:rsidRPr="00AC4902">
              <w:rPr>
                <w:rFonts w:cs="Arial"/>
                <w:b/>
                <w:sz w:val="20"/>
                <w:szCs w:val="20"/>
              </w:rPr>
              <w:t>Cilji</w:t>
            </w:r>
          </w:p>
        </w:tc>
        <w:tc>
          <w:tcPr>
            <w:tcW w:w="3402" w:type="dxa"/>
            <w:shd w:val="clear" w:color="auto" w:fill="E6E6E6"/>
          </w:tcPr>
          <w:p w:rsidR="00AC4902" w:rsidRPr="00AC4902" w:rsidRDefault="00AC4902" w:rsidP="00AC4902">
            <w:pPr>
              <w:widowControl w:val="0"/>
              <w:autoSpaceDE w:val="0"/>
              <w:autoSpaceDN w:val="0"/>
              <w:adjustRightInd w:val="0"/>
              <w:spacing w:after="0" w:line="240" w:lineRule="auto"/>
              <w:jc w:val="center"/>
              <w:rPr>
                <w:rFonts w:cs="Arial"/>
                <w:b/>
                <w:sz w:val="20"/>
                <w:szCs w:val="20"/>
              </w:rPr>
            </w:pPr>
            <w:r w:rsidRPr="00AC4902">
              <w:rPr>
                <w:rFonts w:cs="Arial"/>
                <w:b/>
                <w:sz w:val="20"/>
                <w:szCs w:val="20"/>
              </w:rPr>
              <w:t>Ukrepi</w:t>
            </w:r>
          </w:p>
        </w:tc>
        <w:tc>
          <w:tcPr>
            <w:tcW w:w="2410" w:type="dxa"/>
            <w:shd w:val="clear" w:color="auto" w:fill="E6E6E6"/>
          </w:tcPr>
          <w:p w:rsidR="00AC4902" w:rsidRPr="00AC4902" w:rsidRDefault="00AC4902" w:rsidP="00AC4902">
            <w:pPr>
              <w:widowControl w:val="0"/>
              <w:autoSpaceDE w:val="0"/>
              <w:autoSpaceDN w:val="0"/>
              <w:adjustRightInd w:val="0"/>
              <w:spacing w:after="0" w:line="240" w:lineRule="auto"/>
              <w:jc w:val="center"/>
              <w:rPr>
                <w:rFonts w:cs="Arial"/>
                <w:b/>
                <w:sz w:val="20"/>
                <w:szCs w:val="20"/>
              </w:rPr>
            </w:pPr>
            <w:r w:rsidRPr="00AC4902">
              <w:rPr>
                <w:rFonts w:cs="Arial"/>
                <w:b/>
                <w:sz w:val="20"/>
                <w:szCs w:val="20"/>
              </w:rPr>
              <w:t xml:space="preserve">Sklad, ki sofinancira operacije </w:t>
            </w:r>
          </w:p>
          <w:p w:rsidR="00AC4902" w:rsidRPr="00AC4902" w:rsidRDefault="00AC4902" w:rsidP="00AC4902">
            <w:pPr>
              <w:widowControl w:val="0"/>
              <w:autoSpaceDE w:val="0"/>
              <w:autoSpaceDN w:val="0"/>
              <w:adjustRightInd w:val="0"/>
              <w:spacing w:after="0" w:line="240" w:lineRule="auto"/>
              <w:jc w:val="center"/>
              <w:rPr>
                <w:rFonts w:cs="Arial"/>
                <w:b/>
                <w:sz w:val="20"/>
                <w:szCs w:val="20"/>
              </w:rPr>
            </w:pPr>
            <w:r w:rsidRPr="00AC4902">
              <w:rPr>
                <w:rFonts w:cs="Arial"/>
                <w:b/>
                <w:sz w:val="20"/>
                <w:szCs w:val="20"/>
              </w:rPr>
              <w:t>(EKSRP ali ESRR)</w:t>
            </w:r>
          </w:p>
          <w:p w:rsidR="00AC4902" w:rsidRPr="00AC4902" w:rsidRDefault="00AC4902" w:rsidP="00AC4902">
            <w:pPr>
              <w:widowControl w:val="0"/>
              <w:autoSpaceDE w:val="0"/>
              <w:autoSpaceDN w:val="0"/>
              <w:adjustRightInd w:val="0"/>
              <w:spacing w:after="0" w:line="240" w:lineRule="auto"/>
              <w:jc w:val="center"/>
              <w:rPr>
                <w:rFonts w:cs="Arial"/>
                <w:b/>
                <w:sz w:val="20"/>
                <w:szCs w:val="20"/>
              </w:rPr>
            </w:pPr>
          </w:p>
        </w:tc>
      </w:tr>
      <w:tr w:rsidR="00AC4902" w:rsidRPr="00AC4902" w:rsidTr="00CD382F">
        <w:trPr>
          <w:trHeight w:val="306"/>
        </w:trPr>
        <w:tc>
          <w:tcPr>
            <w:tcW w:w="2093" w:type="dxa"/>
            <w:vMerge w:val="restart"/>
          </w:tcPr>
          <w:p w:rsidR="00AC4902" w:rsidRPr="00AC4902" w:rsidRDefault="00AC4902" w:rsidP="00AC4902">
            <w:pPr>
              <w:widowControl w:val="0"/>
              <w:autoSpaceDE w:val="0"/>
              <w:autoSpaceDN w:val="0"/>
              <w:adjustRightInd w:val="0"/>
              <w:spacing w:after="0" w:line="240" w:lineRule="auto"/>
              <w:contextualSpacing/>
              <w:rPr>
                <w:rFonts w:cs="Arial"/>
                <w:b/>
                <w:sz w:val="20"/>
                <w:szCs w:val="20"/>
              </w:rPr>
            </w:pPr>
            <w:r w:rsidRPr="00AC4902">
              <w:rPr>
                <w:rFonts w:cs="Arial"/>
                <w:b/>
                <w:sz w:val="20"/>
                <w:szCs w:val="20"/>
              </w:rPr>
              <w:t>USTVARJANJE NOVIH DELOVNIH MEST</w:t>
            </w:r>
          </w:p>
          <w:p w:rsidR="00AC4902" w:rsidRPr="00AC4902" w:rsidRDefault="00AC4902" w:rsidP="00AC4902">
            <w:pPr>
              <w:widowControl w:val="0"/>
              <w:autoSpaceDE w:val="0"/>
              <w:autoSpaceDN w:val="0"/>
              <w:adjustRightInd w:val="0"/>
              <w:spacing w:after="0" w:line="240" w:lineRule="auto"/>
              <w:rPr>
                <w:rFonts w:cs="Arial"/>
                <w:sz w:val="20"/>
                <w:szCs w:val="20"/>
              </w:rPr>
            </w:pPr>
          </w:p>
        </w:tc>
        <w:tc>
          <w:tcPr>
            <w:tcW w:w="5670" w:type="dxa"/>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sz w:val="20"/>
                <w:szCs w:val="20"/>
              </w:rPr>
              <w:t>Krepitev in povečanje podjetniške aktivnosti z uporabo notranjih potencialov regije</w:t>
            </w:r>
          </w:p>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sz w:val="20"/>
                <w:szCs w:val="20"/>
              </w:rPr>
              <w:t>-</w:t>
            </w:r>
          </w:p>
        </w:tc>
        <w:tc>
          <w:tcPr>
            <w:tcW w:w="3402" w:type="dxa"/>
            <w:vMerge w:val="restart"/>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sz w:val="20"/>
                <w:szCs w:val="20"/>
              </w:rPr>
              <w:t>Inovativna lokalna partnerstva</w:t>
            </w:r>
          </w:p>
        </w:tc>
        <w:tc>
          <w:tcPr>
            <w:tcW w:w="2410" w:type="dxa"/>
            <w:vMerge w:val="restart"/>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sz w:val="20"/>
                <w:szCs w:val="20"/>
              </w:rPr>
              <w:t>EKSRP, ESRR</w:t>
            </w:r>
          </w:p>
        </w:tc>
      </w:tr>
      <w:tr w:rsidR="00AC4902" w:rsidRPr="00AC4902" w:rsidTr="00CD382F">
        <w:trPr>
          <w:trHeight w:val="303"/>
        </w:trPr>
        <w:tc>
          <w:tcPr>
            <w:tcW w:w="2093" w:type="dxa"/>
            <w:vMerge/>
          </w:tcPr>
          <w:p w:rsidR="00AC4902" w:rsidRPr="00AC4902" w:rsidRDefault="00AC4902" w:rsidP="00AC4902">
            <w:pPr>
              <w:widowControl w:val="0"/>
              <w:autoSpaceDE w:val="0"/>
              <w:autoSpaceDN w:val="0"/>
              <w:adjustRightInd w:val="0"/>
              <w:spacing w:after="0" w:line="240" w:lineRule="auto"/>
              <w:contextualSpacing/>
              <w:rPr>
                <w:rFonts w:cs="Arial"/>
                <w:b/>
                <w:sz w:val="20"/>
                <w:szCs w:val="20"/>
              </w:rPr>
            </w:pPr>
          </w:p>
        </w:tc>
        <w:tc>
          <w:tcPr>
            <w:tcW w:w="5670" w:type="dxa"/>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sz w:val="20"/>
                <w:szCs w:val="20"/>
              </w:rPr>
              <w:t>Spodbujanje aktivnega sodelovanja in vzpostavitev razvojnih partnerstev</w:t>
            </w:r>
          </w:p>
        </w:tc>
        <w:tc>
          <w:tcPr>
            <w:tcW w:w="3402" w:type="dxa"/>
            <w:vMerge/>
          </w:tcPr>
          <w:p w:rsidR="00AC4902" w:rsidRPr="00AC4902" w:rsidRDefault="00AC4902" w:rsidP="00AC4902">
            <w:pPr>
              <w:widowControl w:val="0"/>
              <w:autoSpaceDE w:val="0"/>
              <w:autoSpaceDN w:val="0"/>
              <w:adjustRightInd w:val="0"/>
              <w:spacing w:after="0" w:line="240" w:lineRule="auto"/>
              <w:rPr>
                <w:rFonts w:cs="Arial"/>
                <w:sz w:val="20"/>
                <w:szCs w:val="20"/>
              </w:rPr>
            </w:pPr>
          </w:p>
        </w:tc>
        <w:tc>
          <w:tcPr>
            <w:tcW w:w="2410" w:type="dxa"/>
            <w:vMerge/>
          </w:tcPr>
          <w:p w:rsidR="00AC4902" w:rsidRPr="00AC4902" w:rsidRDefault="00AC4902" w:rsidP="00AC4902">
            <w:pPr>
              <w:widowControl w:val="0"/>
              <w:autoSpaceDE w:val="0"/>
              <w:autoSpaceDN w:val="0"/>
              <w:adjustRightInd w:val="0"/>
              <w:spacing w:after="0" w:line="240" w:lineRule="auto"/>
              <w:rPr>
                <w:rFonts w:cs="Arial"/>
                <w:sz w:val="20"/>
                <w:szCs w:val="20"/>
              </w:rPr>
            </w:pPr>
          </w:p>
        </w:tc>
      </w:tr>
      <w:tr w:rsidR="00AC4902" w:rsidRPr="00AC4902" w:rsidTr="00CD382F">
        <w:trPr>
          <w:trHeight w:val="303"/>
        </w:trPr>
        <w:tc>
          <w:tcPr>
            <w:tcW w:w="2093" w:type="dxa"/>
            <w:vMerge/>
          </w:tcPr>
          <w:p w:rsidR="00AC4902" w:rsidRPr="00AC4902" w:rsidRDefault="00AC4902" w:rsidP="00AC4902">
            <w:pPr>
              <w:widowControl w:val="0"/>
              <w:autoSpaceDE w:val="0"/>
              <w:autoSpaceDN w:val="0"/>
              <w:adjustRightInd w:val="0"/>
              <w:spacing w:after="0" w:line="240" w:lineRule="auto"/>
              <w:contextualSpacing/>
              <w:rPr>
                <w:rFonts w:cs="Arial"/>
                <w:b/>
                <w:sz w:val="20"/>
                <w:szCs w:val="20"/>
              </w:rPr>
            </w:pPr>
          </w:p>
        </w:tc>
        <w:tc>
          <w:tcPr>
            <w:tcW w:w="5670" w:type="dxa"/>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sz w:val="20"/>
                <w:szCs w:val="20"/>
              </w:rPr>
              <w:t>Spodbujanje inovativnosti in kreativnosti</w:t>
            </w:r>
          </w:p>
        </w:tc>
        <w:tc>
          <w:tcPr>
            <w:tcW w:w="3402" w:type="dxa"/>
            <w:vMerge w:val="restart"/>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sz w:val="20"/>
                <w:szCs w:val="20"/>
              </w:rPr>
              <w:t>Inovativni lokalni produkti</w:t>
            </w:r>
          </w:p>
        </w:tc>
        <w:tc>
          <w:tcPr>
            <w:tcW w:w="2410" w:type="dxa"/>
            <w:vMerge/>
          </w:tcPr>
          <w:p w:rsidR="00AC4902" w:rsidRPr="00AC4902" w:rsidRDefault="00AC4902" w:rsidP="00AC4902">
            <w:pPr>
              <w:widowControl w:val="0"/>
              <w:autoSpaceDE w:val="0"/>
              <w:autoSpaceDN w:val="0"/>
              <w:adjustRightInd w:val="0"/>
              <w:spacing w:after="0" w:line="240" w:lineRule="auto"/>
              <w:rPr>
                <w:rFonts w:cs="Arial"/>
                <w:sz w:val="20"/>
                <w:szCs w:val="20"/>
              </w:rPr>
            </w:pPr>
          </w:p>
        </w:tc>
      </w:tr>
      <w:tr w:rsidR="00AC4902" w:rsidRPr="00AC4902" w:rsidTr="00CD382F">
        <w:trPr>
          <w:trHeight w:val="303"/>
        </w:trPr>
        <w:tc>
          <w:tcPr>
            <w:tcW w:w="2093" w:type="dxa"/>
            <w:vMerge/>
          </w:tcPr>
          <w:p w:rsidR="00AC4902" w:rsidRPr="00AC4902" w:rsidRDefault="00AC4902" w:rsidP="00AC4902">
            <w:pPr>
              <w:widowControl w:val="0"/>
              <w:autoSpaceDE w:val="0"/>
              <w:autoSpaceDN w:val="0"/>
              <w:adjustRightInd w:val="0"/>
              <w:spacing w:after="0" w:line="240" w:lineRule="auto"/>
              <w:contextualSpacing/>
              <w:rPr>
                <w:rFonts w:cs="Arial"/>
                <w:b/>
                <w:sz w:val="20"/>
                <w:szCs w:val="20"/>
              </w:rPr>
            </w:pPr>
          </w:p>
        </w:tc>
        <w:tc>
          <w:tcPr>
            <w:tcW w:w="5670" w:type="dxa"/>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sz w:val="20"/>
                <w:szCs w:val="20"/>
              </w:rPr>
              <w:t>Povečanje dodane vrednosti lokalnim produktom in storitvam</w:t>
            </w:r>
          </w:p>
        </w:tc>
        <w:tc>
          <w:tcPr>
            <w:tcW w:w="3402" w:type="dxa"/>
            <w:vMerge/>
          </w:tcPr>
          <w:p w:rsidR="00AC4902" w:rsidRPr="00AC4902" w:rsidRDefault="00AC4902" w:rsidP="00AC4902">
            <w:pPr>
              <w:widowControl w:val="0"/>
              <w:autoSpaceDE w:val="0"/>
              <w:autoSpaceDN w:val="0"/>
              <w:adjustRightInd w:val="0"/>
              <w:spacing w:after="0" w:line="240" w:lineRule="auto"/>
              <w:rPr>
                <w:rFonts w:cs="Arial"/>
                <w:sz w:val="20"/>
                <w:szCs w:val="20"/>
              </w:rPr>
            </w:pPr>
          </w:p>
        </w:tc>
        <w:tc>
          <w:tcPr>
            <w:tcW w:w="2410" w:type="dxa"/>
            <w:vMerge/>
          </w:tcPr>
          <w:p w:rsidR="00AC4902" w:rsidRPr="00AC4902" w:rsidRDefault="00AC4902" w:rsidP="00AC4902">
            <w:pPr>
              <w:widowControl w:val="0"/>
              <w:autoSpaceDE w:val="0"/>
              <w:autoSpaceDN w:val="0"/>
              <w:adjustRightInd w:val="0"/>
              <w:spacing w:after="0" w:line="240" w:lineRule="auto"/>
              <w:rPr>
                <w:rFonts w:cs="Arial"/>
                <w:sz w:val="20"/>
                <w:szCs w:val="20"/>
              </w:rPr>
            </w:pPr>
          </w:p>
        </w:tc>
      </w:tr>
      <w:tr w:rsidR="00AC4902" w:rsidRPr="00AC4902" w:rsidTr="00CD382F">
        <w:trPr>
          <w:trHeight w:val="1059"/>
        </w:trPr>
        <w:tc>
          <w:tcPr>
            <w:tcW w:w="2093" w:type="dxa"/>
            <w:vMerge w:val="restart"/>
          </w:tcPr>
          <w:p w:rsidR="00AC4902" w:rsidRPr="00AC4902" w:rsidRDefault="00AC4902" w:rsidP="00AC4902">
            <w:pPr>
              <w:widowControl w:val="0"/>
              <w:autoSpaceDE w:val="0"/>
              <w:autoSpaceDN w:val="0"/>
              <w:adjustRightInd w:val="0"/>
              <w:spacing w:after="0" w:line="240" w:lineRule="auto"/>
              <w:contextualSpacing/>
              <w:rPr>
                <w:rFonts w:cs="Arial"/>
                <w:b/>
                <w:sz w:val="20"/>
                <w:szCs w:val="20"/>
              </w:rPr>
            </w:pPr>
            <w:r w:rsidRPr="00AC4902">
              <w:rPr>
                <w:rFonts w:cs="Arial"/>
                <w:b/>
                <w:sz w:val="20"/>
                <w:szCs w:val="20"/>
              </w:rPr>
              <w:t>RAZVOJ OSNOVNIH STORITEV</w:t>
            </w:r>
          </w:p>
          <w:p w:rsidR="00AC4902" w:rsidRPr="00AC4902" w:rsidRDefault="00AC4902" w:rsidP="00AC4902">
            <w:pPr>
              <w:widowControl w:val="0"/>
              <w:autoSpaceDE w:val="0"/>
              <w:autoSpaceDN w:val="0"/>
              <w:adjustRightInd w:val="0"/>
              <w:spacing w:after="0" w:line="240" w:lineRule="auto"/>
              <w:ind w:left="720"/>
              <w:contextualSpacing/>
              <w:rPr>
                <w:rFonts w:cs="Arial"/>
                <w:sz w:val="20"/>
                <w:szCs w:val="20"/>
              </w:rPr>
            </w:pPr>
          </w:p>
        </w:tc>
        <w:tc>
          <w:tcPr>
            <w:tcW w:w="5670" w:type="dxa"/>
          </w:tcPr>
          <w:p w:rsidR="00AC4902" w:rsidRPr="00AC4902" w:rsidRDefault="00AC4902" w:rsidP="00AC4902">
            <w:pPr>
              <w:spacing w:after="0" w:line="240" w:lineRule="auto"/>
              <w:contextualSpacing/>
              <w:rPr>
                <w:rFonts w:cs="Arial"/>
                <w:sz w:val="20"/>
                <w:szCs w:val="20"/>
              </w:rPr>
            </w:pPr>
            <w:r w:rsidRPr="00AC4902">
              <w:rPr>
                <w:rFonts w:cs="Arial"/>
                <w:sz w:val="20"/>
                <w:szCs w:val="20"/>
              </w:rPr>
              <w:t>Izboljšanje kakovosti življenja</w:t>
            </w:r>
          </w:p>
        </w:tc>
        <w:tc>
          <w:tcPr>
            <w:tcW w:w="3402" w:type="dxa"/>
          </w:tcPr>
          <w:p w:rsidR="00AC4902" w:rsidRPr="00AC4902" w:rsidRDefault="00AC4902" w:rsidP="00AC4902">
            <w:pPr>
              <w:widowControl w:val="0"/>
              <w:autoSpaceDE w:val="0"/>
              <w:autoSpaceDN w:val="0"/>
              <w:adjustRightInd w:val="0"/>
              <w:spacing w:after="0" w:line="240" w:lineRule="auto"/>
              <w:contextualSpacing/>
              <w:rPr>
                <w:rFonts w:cs="Arial"/>
                <w:sz w:val="20"/>
                <w:szCs w:val="20"/>
              </w:rPr>
            </w:pPr>
            <w:r w:rsidRPr="00AC4902">
              <w:rPr>
                <w:rFonts w:cs="Arial"/>
                <w:sz w:val="20"/>
                <w:szCs w:val="20"/>
              </w:rPr>
              <w:t>Ureditev pogojev za aktivno delovanje medgeneracijskih in drugih zasavskih skupnosti</w:t>
            </w:r>
          </w:p>
        </w:tc>
        <w:tc>
          <w:tcPr>
            <w:tcW w:w="2410" w:type="dxa"/>
            <w:vMerge w:val="restart"/>
          </w:tcPr>
          <w:p w:rsidR="00AC4902" w:rsidRPr="00AC4902" w:rsidRDefault="00AC4902" w:rsidP="00AC4902">
            <w:pPr>
              <w:widowControl w:val="0"/>
              <w:autoSpaceDE w:val="0"/>
              <w:autoSpaceDN w:val="0"/>
              <w:adjustRightInd w:val="0"/>
              <w:spacing w:after="0" w:line="240" w:lineRule="auto"/>
              <w:contextualSpacing/>
              <w:rPr>
                <w:rFonts w:cs="Arial"/>
                <w:sz w:val="20"/>
                <w:szCs w:val="20"/>
              </w:rPr>
            </w:pPr>
            <w:r w:rsidRPr="00AC4902">
              <w:rPr>
                <w:rFonts w:cs="Arial"/>
                <w:sz w:val="20"/>
                <w:szCs w:val="20"/>
              </w:rPr>
              <w:t>EKSRP</w:t>
            </w:r>
          </w:p>
        </w:tc>
      </w:tr>
      <w:tr w:rsidR="00AC4902" w:rsidRPr="00AC4902" w:rsidTr="00CD382F">
        <w:trPr>
          <w:trHeight w:val="367"/>
        </w:trPr>
        <w:tc>
          <w:tcPr>
            <w:tcW w:w="2093" w:type="dxa"/>
            <w:vMerge/>
          </w:tcPr>
          <w:p w:rsidR="00AC4902" w:rsidRPr="00AC4902" w:rsidRDefault="00AC4902" w:rsidP="00AC4902">
            <w:pPr>
              <w:widowControl w:val="0"/>
              <w:autoSpaceDE w:val="0"/>
              <w:autoSpaceDN w:val="0"/>
              <w:adjustRightInd w:val="0"/>
              <w:spacing w:after="0" w:line="240" w:lineRule="auto"/>
              <w:contextualSpacing/>
              <w:rPr>
                <w:rFonts w:cs="Arial"/>
                <w:b/>
                <w:sz w:val="20"/>
                <w:szCs w:val="20"/>
              </w:rPr>
            </w:pPr>
          </w:p>
        </w:tc>
        <w:tc>
          <w:tcPr>
            <w:tcW w:w="5670" w:type="dxa"/>
          </w:tcPr>
          <w:p w:rsidR="00AC4902" w:rsidRPr="00AC4902" w:rsidRDefault="00AC4902" w:rsidP="00AC4902">
            <w:pPr>
              <w:spacing w:after="0" w:line="240" w:lineRule="auto"/>
              <w:contextualSpacing/>
              <w:rPr>
                <w:rFonts w:cs="Arial"/>
                <w:sz w:val="20"/>
                <w:szCs w:val="20"/>
              </w:rPr>
            </w:pPr>
            <w:r w:rsidRPr="00AC4902">
              <w:rPr>
                <w:rFonts w:cs="Arial"/>
                <w:sz w:val="20"/>
                <w:szCs w:val="20"/>
              </w:rPr>
              <w:t>Vzpostavitev in izboljšanje turističnih produktov, razvoj namestitvenih enot in promocija turističnih dejavnosti ki temeljijo na lokalnih vsebinah</w:t>
            </w:r>
          </w:p>
        </w:tc>
        <w:tc>
          <w:tcPr>
            <w:tcW w:w="3402" w:type="dxa"/>
          </w:tcPr>
          <w:p w:rsidR="00AC4902" w:rsidRPr="00AC4902" w:rsidRDefault="00AC4902" w:rsidP="00AC4902">
            <w:pPr>
              <w:widowControl w:val="0"/>
              <w:autoSpaceDE w:val="0"/>
              <w:autoSpaceDN w:val="0"/>
              <w:adjustRightInd w:val="0"/>
              <w:spacing w:after="0" w:line="240" w:lineRule="auto"/>
              <w:contextualSpacing/>
              <w:rPr>
                <w:rFonts w:cs="Arial"/>
                <w:sz w:val="20"/>
                <w:szCs w:val="20"/>
              </w:rPr>
            </w:pPr>
            <w:r w:rsidRPr="00AC4902">
              <w:rPr>
                <w:rFonts w:cs="Arial"/>
                <w:sz w:val="20"/>
                <w:szCs w:val="20"/>
              </w:rPr>
              <w:t>Inovativni turistični produkti</w:t>
            </w:r>
          </w:p>
        </w:tc>
        <w:tc>
          <w:tcPr>
            <w:tcW w:w="2410" w:type="dxa"/>
            <w:vMerge/>
          </w:tcPr>
          <w:p w:rsidR="00AC4902" w:rsidRPr="00AC4902" w:rsidRDefault="00AC4902" w:rsidP="00AC4902">
            <w:pPr>
              <w:widowControl w:val="0"/>
              <w:autoSpaceDE w:val="0"/>
              <w:autoSpaceDN w:val="0"/>
              <w:adjustRightInd w:val="0"/>
              <w:spacing w:after="0" w:line="240" w:lineRule="auto"/>
              <w:contextualSpacing/>
              <w:rPr>
                <w:rFonts w:cs="Arial"/>
                <w:sz w:val="20"/>
                <w:szCs w:val="20"/>
              </w:rPr>
            </w:pPr>
          </w:p>
        </w:tc>
      </w:tr>
      <w:tr w:rsidR="00AC4902" w:rsidRPr="00AC4902" w:rsidTr="00CD382F">
        <w:trPr>
          <w:trHeight w:val="407"/>
        </w:trPr>
        <w:tc>
          <w:tcPr>
            <w:tcW w:w="2093" w:type="dxa"/>
            <w:vMerge w:val="restart"/>
          </w:tcPr>
          <w:p w:rsidR="00AC4902" w:rsidRPr="00AC4902" w:rsidRDefault="00AC4902" w:rsidP="00AC4902">
            <w:pPr>
              <w:widowControl w:val="0"/>
              <w:autoSpaceDE w:val="0"/>
              <w:autoSpaceDN w:val="0"/>
              <w:adjustRightInd w:val="0"/>
              <w:spacing w:after="0" w:line="240" w:lineRule="auto"/>
              <w:contextualSpacing/>
              <w:rPr>
                <w:rFonts w:cs="Arial"/>
                <w:b/>
                <w:sz w:val="20"/>
                <w:szCs w:val="20"/>
              </w:rPr>
            </w:pPr>
            <w:r w:rsidRPr="00AC4902">
              <w:rPr>
                <w:rFonts w:cs="Arial"/>
                <w:b/>
                <w:sz w:val="20"/>
                <w:szCs w:val="20"/>
              </w:rPr>
              <w:t>VARSTVO OKOLJA IN OHRANJANJE NARAVE</w:t>
            </w:r>
          </w:p>
          <w:p w:rsidR="00AC4902" w:rsidRPr="00AC4902" w:rsidRDefault="00AC4902" w:rsidP="00AC4902">
            <w:pPr>
              <w:widowControl w:val="0"/>
              <w:autoSpaceDE w:val="0"/>
              <w:autoSpaceDN w:val="0"/>
              <w:adjustRightInd w:val="0"/>
              <w:spacing w:after="0" w:line="240" w:lineRule="auto"/>
              <w:ind w:left="360"/>
              <w:rPr>
                <w:rFonts w:cs="Arial"/>
                <w:sz w:val="20"/>
                <w:szCs w:val="20"/>
              </w:rPr>
            </w:pPr>
          </w:p>
        </w:tc>
        <w:tc>
          <w:tcPr>
            <w:tcW w:w="5670" w:type="dxa"/>
          </w:tcPr>
          <w:p w:rsidR="00AC4902" w:rsidRPr="00AC4902" w:rsidRDefault="00AC4902" w:rsidP="00AC4902">
            <w:pPr>
              <w:widowControl w:val="0"/>
              <w:autoSpaceDE w:val="0"/>
              <w:autoSpaceDN w:val="0"/>
              <w:adjustRightInd w:val="0"/>
              <w:spacing w:after="0" w:line="240" w:lineRule="auto"/>
              <w:contextualSpacing/>
              <w:rPr>
                <w:rFonts w:cs="Arial"/>
                <w:sz w:val="20"/>
                <w:szCs w:val="20"/>
              </w:rPr>
            </w:pPr>
            <w:r w:rsidRPr="00AC4902">
              <w:rPr>
                <w:rFonts w:cs="Arial"/>
                <w:sz w:val="20"/>
                <w:szCs w:val="20"/>
              </w:rPr>
              <w:t xml:space="preserve">Izboljšanje stanja okolja in uvajanje novih aktivnosti za prilagajanje podnebnim spremembam </w:t>
            </w:r>
          </w:p>
        </w:tc>
        <w:tc>
          <w:tcPr>
            <w:tcW w:w="3402" w:type="dxa"/>
            <w:vMerge w:val="restart"/>
          </w:tcPr>
          <w:p w:rsidR="00AC4902" w:rsidRPr="00AC4902" w:rsidRDefault="00AC4902" w:rsidP="00AC4902">
            <w:pPr>
              <w:spacing w:after="0" w:line="240" w:lineRule="auto"/>
              <w:contextualSpacing/>
              <w:rPr>
                <w:rFonts w:cs="Arial"/>
                <w:sz w:val="20"/>
                <w:szCs w:val="20"/>
              </w:rPr>
            </w:pPr>
            <w:r w:rsidRPr="00AC4902">
              <w:rPr>
                <w:rFonts w:cs="Arial"/>
                <w:sz w:val="20"/>
                <w:szCs w:val="20"/>
              </w:rPr>
              <w:t>Alternativni načini proizvodnih potencialov na območju  Natura 2000 in na degradiranih površinah</w:t>
            </w:r>
          </w:p>
        </w:tc>
        <w:tc>
          <w:tcPr>
            <w:tcW w:w="2410" w:type="dxa"/>
            <w:vMerge w:val="restart"/>
          </w:tcPr>
          <w:p w:rsidR="00AC4902" w:rsidRPr="00AC4902" w:rsidRDefault="00AC4902" w:rsidP="00AC4902">
            <w:pPr>
              <w:spacing w:after="0" w:line="240" w:lineRule="auto"/>
              <w:contextualSpacing/>
              <w:rPr>
                <w:rFonts w:cs="Arial"/>
                <w:sz w:val="20"/>
                <w:szCs w:val="20"/>
              </w:rPr>
            </w:pPr>
            <w:r w:rsidRPr="00AC4902">
              <w:rPr>
                <w:rFonts w:cs="Arial"/>
                <w:sz w:val="20"/>
                <w:szCs w:val="20"/>
              </w:rPr>
              <w:t>EKSRP, ESRR</w:t>
            </w:r>
          </w:p>
        </w:tc>
      </w:tr>
      <w:tr w:rsidR="00AC4902" w:rsidRPr="00AC4902" w:rsidTr="00CD382F">
        <w:trPr>
          <w:trHeight w:val="407"/>
        </w:trPr>
        <w:tc>
          <w:tcPr>
            <w:tcW w:w="2093" w:type="dxa"/>
            <w:vMerge/>
          </w:tcPr>
          <w:p w:rsidR="00AC4902" w:rsidRPr="00AC4902" w:rsidRDefault="00AC4902" w:rsidP="00AC4902">
            <w:pPr>
              <w:widowControl w:val="0"/>
              <w:autoSpaceDE w:val="0"/>
              <w:autoSpaceDN w:val="0"/>
              <w:adjustRightInd w:val="0"/>
              <w:spacing w:after="0" w:line="240" w:lineRule="auto"/>
              <w:contextualSpacing/>
              <w:rPr>
                <w:rFonts w:cs="Arial"/>
                <w:b/>
                <w:sz w:val="20"/>
                <w:szCs w:val="20"/>
              </w:rPr>
            </w:pPr>
          </w:p>
        </w:tc>
        <w:tc>
          <w:tcPr>
            <w:tcW w:w="5670" w:type="dxa"/>
          </w:tcPr>
          <w:p w:rsidR="00AC4902" w:rsidRPr="00AC4902" w:rsidRDefault="00AC4902" w:rsidP="00AC4902">
            <w:pPr>
              <w:widowControl w:val="0"/>
              <w:autoSpaceDE w:val="0"/>
              <w:autoSpaceDN w:val="0"/>
              <w:adjustRightInd w:val="0"/>
              <w:spacing w:after="0" w:line="240" w:lineRule="auto"/>
              <w:contextualSpacing/>
              <w:rPr>
                <w:rFonts w:cs="Arial"/>
                <w:sz w:val="20"/>
                <w:szCs w:val="20"/>
              </w:rPr>
            </w:pPr>
            <w:r w:rsidRPr="00AC4902">
              <w:rPr>
                <w:rFonts w:cs="Arial"/>
                <w:sz w:val="20"/>
                <w:szCs w:val="20"/>
              </w:rPr>
              <w:t>Večja prepoznavnost naravnih vrednot</w:t>
            </w:r>
          </w:p>
        </w:tc>
        <w:tc>
          <w:tcPr>
            <w:tcW w:w="3402" w:type="dxa"/>
            <w:vMerge/>
          </w:tcPr>
          <w:p w:rsidR="00AC4902" w:rsidRPr="00AC4902" w:rsidRDefault="00AC4902" w:rsidP="00AC4902">
            <w:pPr>
              <w:spacing w:after="0" w:line="240" w:lineRule="auto"/>
              <w:contextualSpacing/>
              <w:rPr>
                <w:rFonts w:cs="Arial"/>
                <w:sz w:val="20"/>
                <w:szCs w:val="20"/>
              </w:rPr>
            </w:pPr>
          </w:p>
        </w:tc>
        <w:tc>
          <w:tcPr>
            <w:tcW w:w="2410" w:type="dxa"/>
            <w:vMerge/>
          </w:tcPr>
          <w:p w:rsidR="00AC4902" w:rsidRPr="00AC4902" w:rsidRDefault="00AC4902" w:rsidP="00AC4902">
            <w:pPr>
              <w:spacing w:after="0" w:line="240" w:lineRule="auto"/>
              <w:contextualSpacing/>
              <w:rPr>
                <w:rFonts w:cs="Arial"/>
                <w:sz w:val="20"/>
                <w:szCs w:val="20"/>
              </w:rPr>
            </w:pPr>
          </w:p>
        </w:tc>
      </w:tr>
      <w:tr w:rsidR="00AC4902" w:rsidRPr="00AC4902" w:rsidTr="00CD382F">
        <w:trPr>
          <w:trHeight w:val="874"/>
        </w:trPr>
        <w:tc>
          <w:tcPr>
            <w:tcW w:w="2093" w:type="dxa"/>
            <w:vMerge w:val="restart"/>
          </w:tcPr>
          <w:p w:rsidR="00AC4902" w:rsidRPr="00AC4902" w:rsidRDefault="00AC4902" w:rsidP="00AC4902">
            <w:pPr>
              <w:widowControl w:val="0"/>
              <w:autoSpaceDE w:val="0"/>
              <w:autoSpaceDN w:val="0"/>
              <w:adjustRightInd w:val="0"/>
              <w:spacing w:after="0" w:line="240" w:lineRule="auto"/>
              <w:contextualSpacing/>
              <w:rPr>
                <w:rFonts w:cs="Arial"/>
                <w:sz w:val="20"/>
                <w:szCs w:val="20"/>
              </w:rPr>
            </w:pPr>
            <w:r w:rsidRPr="00AC4902">
              <w:rPr>
                <w:rFonts w:cs="Arial"/>
                <w:b/>
                <w:sz w:val="20"/>
                <w:szCs w:val="20"/>
              </w:rPr>
              <w:t>VEČJA VKLJUČENOST MLADIH, ŽENSK IN DRUGIH RANLJIVIH SKUPIN</w:t>
            </w:r>
          </w:p>
          <w:p w:rsidR="00AC4902" w:rsidRPr="00AC4902" w:rsidRDefault="00AC4902" w:rsidP="00AC4902">
            <w:pPr>
              <w:widowControl w:val="0"/>
              <w:autoSpaceDE w:val="0"/>
              <w:autoSpaceDN w:val="0"/>
              <w:adjustRightInd w:val="0"/>
              <w:spacing w:after="0" w:line="240" w:lineRule="auto"/>
              <w:ind w:left="360"/>
              <w:rPr>
                <w:rFonts w:cs="Arial"/>
                <w:sz w:val="20"/>
                <w:szCs w:val="20"/>
              </w:rPr>
            </w:pPr>
          </w:p>
        </w:tc>
        <w:tc>
          <w:tcPr>
            <w:tcW w:w="5670" w:type="dxa"/>
            <w:vMerge w:val="restart"/>
          </w:tcPr>
          <w:p w:rsidR="00AC4902" w:rsidRPr="00AC4902" w:rsidRDefault="00AC4902" w:rsidP="00AC4902">
            <w:pPr>
              <w:widowControl w:val="0"/>
              <w:autoSpaceDE w:val="0"/>
              <w:autoSpaceDN w:val="0"/>
              <w:adjustRightInd w:val="0"/>
              <w:spacing w:after="0" w:line="240" w:lineRule="auto"/>
              <w:contextualSpacing/>
              <w:rPr>
                <w:rFonts w:cs="Arial"/>
                <w:sz w:val="20"/>
                <w:szCs w:val="20"/>
              </w:rPr>
            </w:pPr>
            <w:r w:rsidRPr="00AC4902">
              <w:rPr>
                <w:rFonts w:cs="Arial"/>
                <w:sz w:val="20"/>
                <w:szCs w:val="20"/>
              </w:rPr>
              <w:t>Povečanje in spodbujanje aktivne vključenosti različnih skupin v socialno življenje</w:t>
            </w:r>
          </w:p>
        </w:tc>
        <w:tc>
          <w:tcPr>
            <w:tcW w:w="3402" w:type="dxa"/>
          </w:tcPr>
          <w:p w:rsidR="00AC4902" w:rsidRPr="00AC4902" w:rsidRDefault="00AC4902" w:rsidP="00AC4902">
            <w:pPr>
              <w:spacing w:after="0" w:line="240" w:lineRule="auto"/>
              <w:contextualSpacing/>
              <w:rPr>
                <w:rFonts w:cs="Arial"/>
                <w:sz w:val="20"/>
                <w:szCs w:val="20"/>
              </w:rPr>
            </w:pPr>
            <w:r w:rsidRPr="00AC4902">
              <w:rPr>
                <w:rFonts w:cs="Arial"/>
                <w:sz w:val="20"/>
                <w:szCs w:val="20"/>
              </w:rPr>
              <w:t>Vključevanje lokalno pomembnih vsebin v izobraževanje in vseživljenjsko učenje</w:t>
            </w:r>
          </w:p>
        </w:tc>
        <w:tc>
          <w:tcPr>
            <w:tcW w:w="2410" w:type="dxa"/>
            <w:vMerge w:val="restart"/>
          </w:tcPr>
          <w:p w:rsidR="00AC4902" w:rsidRPr="00AC4902" w:rsidRDefault="00AC4902" w:rsidP="00AC4902">
            <w:pPr>
              <w:spacing w:after="0" w:line="240" w:lineRule="auto"/>
              <w:contextualSpacing/>
              <w:rPr>
                <w:rFonts w:cs="Arial"/>
                <w:sz w:val="20"/>
                <w:szCs w:val="20"/>
              </w:rPr>
            </w:pPr>
            <w:r w:rsidRPr="00AC4902">
              <w:rPr>
                <w:rFonts w:cs="Arial"/>
                <w:sz w:val="20"/>
                <w:szCs w:val="20"/>
              </w:rPr>
              <w:t>EKSRP, ESRR</w:t>
            </w:r>
          </w:p>
        </w:tc>
      </w:tr>
      <w:tr w:rsidR="00AC4902" w:rsidRPr="00AC4902" w:rsidTr="00CD382F">
        <w:trPr>
          <w:trHeight w:val="405"/>
        </w:trPr>
        <w:tc>
          <w:tcPr>
            <w:tcW w:w="2093" w:type="dxa"/>
            <w:vMerge/>
          </w:tcPr>
          <w:p w:rsidR="00AC4902" w:rsidRPr="00AC4902" w:rsidRDefault="00AC4902" w:rsidP="00AC4902">
            <w:pPr>
              <w:widowControl w:val="0"/>
              <w:autoSpaceDE w:val="0"/>
              <w:autoSpaceDN w:val="0"/>
              <w:adjustRightInd w:val="0"/>
              <w:spacing w:after="0" w:line="240" w:lineRule="auto"/>
              <w:contextualSpacing/>
              <w:rPr>
                <w:rFonts w:cs="Arial"/>
                <w:b/>
                <w:sz w:val="20"/>
                <w:szCs w:val="20"/>
              </w:rPr>
            </w:pPr>
          </w:p>
        </w:tc>
        <w:tc>
          <w:tcPr>
            <w:tcW w:w="5670" w:type="dxa"/>
            <w:vMerge/>
          </w:tcPr>
          <w:p w:rsidR="00AC4902" w:rsidRPr="00AC4902" w:rsidRDefault="00AC4902" w:rsidP="00AC4902">
            <w:pPr>
              <w:widowControl w:val="0"/>
              <w:autoSpaceDE w:val="0"/>
              <w:autoSpaceDN w:val="0"/>
              <w:adjustRightInd w:val="0"/>
              <w:spacing w:after="0" w:line="240" w:lineRule="auto"/>
              <w:contextualSpacing/>
              <w:rPr>
                <w:rFonts w:cs="Arial"/>
                <w:sz w:val="20"/>
                <w:szCs w:val="20"/>
              </w:rPr>
            </w:pPr>
          </w:p>
        </w:tc>
        <w:tc>
          <w:tcPr>
            <w:tcW w:w="3402" w:type="dxa"/>
          </w:tcPr>
          <w:p w:rsidR="00AC4902" w:rsidRPr="00AC4902" w:rsidRDefault="00AC4902" w:rsidP="00AC4902">
            <w:pPr>
              <w:spacing w:after="0" w:line="240" w:lineRule="auto"/>
              <w:contextualSpacing/>
              <w:rPr>
                <w:rFonts w:cs="Arial"/>
                <w:sz w:val="20"/>
                <w:szCs w:val="20"/>
              </w:rPr>
            </w:pPr>
            <w:r w:rsidRPr="00AC4902">
              <w:rPr>
                <w:rFonts w:cs="Arial"/>
                <w:sz w:val="20"/>
                <w:szCs w:val="20"/>
              </w:rPr>
              <w:t>Aktivno vključevanje ranljivih skupin v lokalno skupnost</w:t>
            </w:r>
          </w:p>
        </w:tc>
        <w:tc>
          <w:tcPr>
            <w:tcW w:w="2410" w:type="dxa"/>
            <w:vMerge/>
          </w:tcPr>
          <w:p w:rsidR="00AC4902" w:rsidRPr="00AC4902" w:rsidRDefault="00AC4902" w:rsidP="00AC4902">
            <w:pPr>
              <w:spacing w:after="0" w:line="240" w:lineRule="auto"/>
              <w:contextualSpacing/>
              <w:rPr>
                <w:rFonts w:cs="Arial"/>
                <w:sz w:val="20"/>
                <w:szCs w:val="20"/>
              </w:rPr>
            </w:pPr>
          </w:p>
        </w:tc>
      </w:tr>
    </w:tbl>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sectPr w:rsidR="00AC4902" w:rsidRPr="00AC4902" w:rsidSect="00BE3F6A">
          <w:pgSz w:w="16838" w:h="11906" w:orient="landscape"/>
          <w:pgMar w:top="1123" w:right="1276" w:bottom="1140" w:left="1440" w:header="709" w:footer="709" w:gutter="0"/>
          <w:cols w:space="708" w:equalWidth="0">
            <w:col w:w="9637"/>
          </w:cols>
          <w:noEndnote/>
        </w:sect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lastRenderedPageBreak/>
        <w:t xml:space="preserve">Vsako operacijo se lahko predlaga za sofinanciranje samo v okviru </w:t>
      </w:r>
      <w:r w:rsidRPr="00AC4902">
        <w:rPr>
          <w:rFonts w:cs="Arial"/>
          <w:b/>
        </w:rPr>
        <w:t>enega izbranega</w:t>
      </w:r>
      <w:r w:rsidRPr="00AC4902">
        <w:rPr>
          <w:rFonts w:cs="Arial"/>
        </w:rPr>
        <w:t xml:space="preserve"> ukrepa, lahko pa vpliva na doseganje več ciljev ali naslavlja več tematskih področij. V kolikor bo operacija izbrana za sofinanciranje, bo sofinancirana samo iz dovoljenega sklada, ki sofinancira operacije za dosego izbranega ukrepa (to je iz EKSRP ali ESRR). Za vse operacije veljajo določena splošna pravila za sofinanciranje (točka </w:t>
      </w:r>
      <w:r w:rsidR="00D20B71">
        <w:fldChar w:fldCharType="begin"/>
      </w:r>
      <w:r w:rsidR="00D20B71">
        <w:instrText xml:space="preserve"> REF _Ref433575272 \r \h  \* MERGEFORMAT </w:instrText>
      </w:r>
      <w:r w:rsidR="00D20B71">
        <w:fldChar w:fldCharType="separate"/>
      </w:r>
      <w:r w:rsidR="00626B87">
        <w:t>3</w:t>
      </w:r>
      <w:r w:rsidR="00D20B71">
        <w:fldChar w:fldCharType="end"/>
      </w:r>
      <w:r w:rsidRPr="00AC4902">
        <w:rPr>
          <w:rFonts w:cs="Arial"/>
        </w:rPr>
        <w:t xml:space="preserve">. tega javnega poziva), določena pravila pa so odvisna od sklada, ki sofinancira izbrano operacijo (točki </w:t>
      </w:r>
      <w:r w:rsidR="00D20B71">
        <w:fldChar w:fldCharType="begin"/>
      </w:r>
      <w:r w:rsidR="00D20B71">
        <w:instrText xml:space="preserve"> REF _Ref433575301 \r \h  \* MERGEFORMAT </w:instrText>
      </w:r>
      <w:r w:rsidR="00D20B71">
        <w:fldChar w:fldCharType="separate"/>
      </w:r>
      <w:r w:rsidR="00626B87">
        <w:t>4</w:t>
      </w:r>
      <w:r w:rsidR="00D20B71">
        <w:fldChar w:fldCharType="end"/>
      </w:r>
      <w:r w:rsidRPr="00AC4902">
        <w:rPr>
          <w:rFonts w:cs="Arial"/>
        </w:rPr>
        <w:t>. tega javnega poziva). Na ta javni poziv se lahko prijavijo le operacije, ki se lahko sofinancirajo iz sredstev EKSRP v skladu z veljavno zakonodajo.</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Vodilni partner nudi fizičnim in pravnim osebam, ki želijo predlagati operacijo za sofinanciranje, dodatne informacije in pomoč pri identifikaciji ukrepa in sklada, ki bi operacijo lahko financiral. Kontaktne informacije so določene v točki </w:t>
      </w:r>
      <w:r w:rsidR="00D20B71">
        <w:fldChar w:fldCharType="begin"/>
      </w:r>
      <w:r w:rsidR="00D20B71">
        <w:instrText xml:space="preserve"> REF _Ref433559381 \r \h  \* MERGEFORMAT </w:instrText>
      </w:r>
      <w:r w:rsidR="00D20B71">
        <w:fldChar w:fldCharType="separate"/>
      </w:r>
      <w:r w:rsidR="00626B87" w:rsidRPr="00626B87">
        <w:rPr>
          <w:rFonts w:cs="Arial"/>
        </w:rPr>
        <w:t>10</w:t>
      </w:r>
      <w:r w:rsidR="00D20B71">
        <w:fldChar w:fldCharType="end"/>
      </w:r>
      <w:r w:rsidRPr="00AC4902">
        <w:rPr>
          <w:rFonts w:cs="Arial"/>
        </w:rPr>
        <w:t>.</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numPr>
          <w:ilvl w:val="0"/>
          <w:numId w:val="10"/>
        </w:numPr>
        <w:autoSpaceDE w:val="0"/>
        <w:autoSpaceDN w:val="0"/>
        <w:adjustRightInd w:val="0"/>
        <w:spacing w:after="0" w:line="240" w:lineRule="auto"/>
        <w:jc w:val="both"/>
        <w:rPr>
          <w:rFonts w:cs="Arial"/>
          <w:b/>
          <w:bCs/>
        </w:rPr>
      </w:pPr>
      <w:bookmarkStart w:id="0" w:name="_Ref433575272"/>
      <w:r w:rsidRPr="00AC4902">
        <w:rPr>
          <w:rFonts w:cs="Arial"/>
          <w:b/>
          <w:bCs/>
          <w:u w:val="single"/>
        </w:rPr>
        <w:t>SPLOŠNA PRAVILA ZA SOFINANCIRANJE OPERACIJ</w:t>
      </w:r>
      <w:bookmarkEnd w:id="0"/>
    </w:p>
    <w:p w:rsidR="00AC4902" w:rsidRPr="00AC4902" w:rsidRDefault="00AC4902" w:rsidP="00AC4902">
      <w:pPr>
        <w:widowControl w:val="0"/>
        <w:autoSpaceDE w:val="0"/>
        <w:autoSpaceDN w:val="0"/>
        <w:adjustRightInd w:val="0"/>
        <w:spacing w:after="0" w:line="240" w:lineRule="auto"/>
        <w:jc w:val="both"/>
        <w:rPr>
          <w:rFonts w:cs="Arial"/>
          <w:b/>
          <w:bCs/>
        </w:rPr>
      </w:pP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 xml:space="preserve">Za izvedbo tega javnega poziva se uporablja </w:t>
      </w:r>
      <w:r w:rsidRPr="00AC4902">
        <w:rPr>
          <w:rFonts w:cs="Arial"/>
          <w:bCs/>
          <w:i/>
        </w:rPr>
        <w:t>Uredba o izvajanju lokalnega razvoja, ki ga vodi skupnost, v programskem obdobju 2014-2020</w:t>
      </w:r>
      <w:r w:rsidRPr="00AC4902">
        <w:rPr>
          <w:rFonts w:cs="Arial"/>
          <w:bCs/>
        </w:rPr>
        <w:t xml:space="preserve"> (Uradni list RS št. 42/15, 28/16) – v nadaljevanju: Uredba CLLD.</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 xml:space="preserve">Podlaga in okvir za izvedbo tega javnega poziva je Strategija lokalnega razvoja Partnerstva LAS Zasavje za </w:t>
      </w:r>
      <w:r w:rsidRPr="00AC4902">
        <w:rPr>
          <w:rFonts w:cs="Arial"/>
        </w:rPr>
        <w:t>obdobje 2014-2020, ki je dostopna na spletni strani vodilnega partnerja, Območni obrtno-podjetniški zbornici Hrastnik, na naslovu: http://www.las-zasavje.eu/razvojna-strategija/.</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numPr>
          <w:ilvl w:val="1"/>
          <w:numId w:val="10"/>
        </w:numPr>
        <w:autoSpaceDE w:val="0"/>
        <w:autoSpaceDN w:val="0"/>
        <w:adjustRightInd w:val="0"/>
        <w:spacing w:after="0" w:line="240" w:lineRule="auto"/>
        <w:jc w:val="both"/>
        <w:rPr>
          <w:rFonts w:cs="Arial"/>
          <w:bCs/>
          <w:u w:val="single"/>
        </w:rPr>
      </w:pPr>
      <w:r w:rsidRPr="00AC4902">
        <w:rPr>
          <w:rFonts w:cs="Arial"/>
          <w:bCs/>
          <w:u w:val="single"/>
        </w:rPr>
        <w:t>Upravičenci</w:t>
      </w: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b/>
        </w:rPr>
        <w:t xml:space="preserve">Upravičenci </w:t>
      </w:r>
      <w:r w:rsidRPr="00AC4902">
        <w:rPr>
          <w:rFonts w:cs="Arial"/>
        </w:rPr>
        <w:t>do podpore so LAS, fizične in pravne osebe. Kadar je upravičenec fizična ali pravna oseba, je LAS zastopnik za vlaganje vlog in zahtevkov za izplačilo, za dopolnitev vlog in zahtevkov za izplačilo. Kadar je upravičenec do podpore LAS in operacija vključuje naložbo, mora LAS v vlogi določiti pravno osebo javnega prava, ki postane lastnik naložbe.</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Upravičenci lahko predlagajo za sofinanciranje operacije, ki jih bodo izvedli sami ali s partnerji. Partner je lahko drug upravičenec, ki v operaciji aktivno sodeluje in delno pokriva stroške operacije (je plačnik stroškov ali prispeva k izvedbi operacije v obliki prispevka v naravi).</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Upravičenec (in partner, kadar se operacije izvajajo s partnerjem) mora izpolnjevati sledeče pogoje:</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numPr>
          <w:ilvl w:val="0"/>
          <w:numId w:val="2"/>
        </w:numPr>
        <w:tabs>
          <w:tab w:val="clear" w:pos="720"/>
        </w:tabs>
        <w:spacing w:after="0" w:line="240" w:lineRule="auto"/>
        <w:ind w:left="426"/>
        <w:jc w:val="both"/>
        <w:rPr>
          <w:rFonts w:cs="Arial"/>
        </w:rPr>
      </w:pPr>
      <w:r w:rsidRPr="00AC4902">
        <w:rPr>
          <w:rFonts w:cs="Arial"/>
        </w:rPr>
        <w:t>ima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rsidR="00AC4902" w:rsidRPr="00AC4902" w:rsidRDefault="00AC4902" w:rsidP="00AC4902">
      <w:pPr>
        <w:numPr>
          <w:ilvl w:val="0"/>
          <w:numId w:val="2"/>
        </w:numPr>
        <w:tabs>
          <w:tab w:val="clear" w:pos="720"/>
        </w:tabs>
        <w:spacing w:after="0" w:line="240" w:lineRule="auto"/>
        <w:ind w:left="426"/>
        <w:jc w:val="both"/>
        <w:rPr>
          <w:rFonts w:cs="Arial"/>
        </w:rPr>
      </w:pPr>
      <w:r w:rsidRPr="00AC4902">
        <w:rPr>
          <w:rFonts w:cs="Arial"/>
        </w:rPr>
        <w:t>ima zagotovljena sredstva za lastno sofinanciranje operacije.</w:t>
      </w:r>
    </w:p>
    <w:p w:rsidR="00AC4902" w:rsidRPr="00AC4902" w:rsidRDefault="00AC4902" w:rsidP="00AC4902">
      <w:pPr>
        <w:spacing w:after="0" w:line="240" w:lineRule="auto"/>
        <w:ind w:left="426"/>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Območje LAS je območje občin: Hrastnik, Trbovlje in Zagorje ob Savi (v nadaljevanju območje LAS).</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Podpore se ne dodeli podjetju v težavah, kot ga določa 2. člen Uredbe Komisije (EU) št. 702/2014 z dne 25. junija 2014 o razglasitvi nekaterih vrst pomoči v kmetijskem in gozdarskem sektorju ter na podeželju za združljive z notranjim trgom z uporabo členov 107 in 108 Pogodbe o delovanju Evropske unije (UL L št. 193 z dne 1. 7. 2014, str. 1).</w:t>
      </w:r>
    </w:p>
    <w:p w:rsidR="00AC4902" w:rsidRPr="00AC4902" w:rsidRDefault="00AC4902" w:rsidP="00AC4902">
      <w:pPr>
        <w:spacing w:after="0" w:line="240" w:lineRule="auto"/>
        <w:jc w:val="both"/>
        <w:rPr>
          <w:rFonts w:cs="Arial"/>
          <w:bCs/>
        </w:rPr>
      </w:pPr>
    </w:p>
    <w:p w:rsidR="00AC4902" w:rsidRDefault="00AC4902" w:rsidP="00AC4902">
      <w:pPr>
        <w:spacing w:after="0" w:line="240" w:lineRule="auto"/>
        <w:jc w:val="both"/>
        <w:rPr>
          <w:rFonts w:cs="Arial"/>
          <w:bCs/>
        </w:rPr>
      </w:pPr>
    </w:p>
    <w:p w:rsidR="0094432E" w:rsidRPr="00AC4902" w:rsidRDefault="0094432E" w:rsidP="00AC4902">
      <w:pPr>
        <w:spacing w:after="0" w:line="240" w:lineRule="auto"/>
        <w:jc w:val="both"/>
        <w:rPr>
          <w:rFonts w:cs="Arial"/>
          <w:bCs/>
        </w:rPr>
      </w:pPr>
    </w:p>
    <w:p w:rsidR="00AC4902" w:rsidRPr="00AC4902" w:rsidRDefault="00AC4902" w:rsidP="00AC4902">
      <w:pPr>
        <w:numPr>
          <w:ilvl w:val="1"/>
          <w:numId w:val="10"/>
        </w:numPr>
        <w:spacing w:after="0" w:line="240" w:lineRule="auto"/>
        <w:jc w:val="both"/>
        <w:rPr>
          <w:rFonts w:cs="Arial"/>
          <w:bCs/>
          <w:u w:val="single"/>
        </w:rPr>
      </w:pPr>
      <w:bookmarkStart w:id="1" w:name="_Ref433500785"/>
      <w:r w:rsidRPr="00AC4902">
        <w:rPr>
          <w:rFonts w:cs="Arial"/>
          <w:bCs/>
          <w:u w:val="single"/>
        </w:rPr>
        <w:lastRenderedPageBreak/>
        <w:t>Oblika in obseg sofinanciranja</w:t>
      </w:r>
      <w:bookmarkEnd w:id="1"/>
    </w:p>
    <w:p w:rsidR="00AC4902" w:rsidRDefault="00AC4902" w:rsidP="00D17619">
      <w:pPr>
        <w:spacing w:after="0" w:line="240" w:lineRule="auto"/>
        <w:jc w:val="both"/>
        <w:rPr>
          <w:rFonts w:cs="Arial"/>
          <w:bCs/>
        </w:rPr>
      </w:pPr>
      <w:r w:rsidRPr="00AC4902">
        <w:rPr>
          <w:rFonts w:cs="Arial"/>
          <w:bCs/>
        </w:rPr>
        <w:t xml:space="preserve">Podpora operaciji se dodeli na podlagi zahtevka za izplačilo v obliki </w:t>
      </w:r>
      <w:r w:rsidRPr="00AC4902">
        <w:rPr>
          <w:rFonts w:cs="Arial"/>
          <w:b/>
          <w:bCs/>
        </w:rPr>
        <w:t>nepovratne finančne podpore</w:t>
      </w:r>
      <w:r w:rsidRPr="00AC4902">
        <w:rPr>
          <w:rFonts w:cs="Arial"/>
          <w:bCs/>
        </w:rPr>
        <w:t xml:space="preserve"> za kritje </w:t>
      </w:r>
      <w:r w:rsidRPr="00AC4902">
        <w:rPr>
          <w:rFonts w:cs="Arial"/>
          <w:b/>
          <w:bCs/>
        </w:rPr>
        <w:t>upravičenih stroškov</w:t>
      </w:r>
      <w:r w:rsidRPr="00AC4902">
        <w:rPr>
          <w:rFonts w:cs="Arial"/>
          <w:bCs/>
        </w:rPr>
        <w:t xml:space="preserve">, upoštevajoč posebna pravila EKSRP ali ESRR. Stroški se priznajo v obliki stroškov dela, materiala, naložb, storitev </w:t>
      </w:r>
      <w:r w:rsidR="00D17619">
        <w:rPr>
          <w:rFonts w:cs="Arial"/>
          <w:bCs/>
        </w:rPr>
        <w:t xml:space="preserve">zunanjih izvajalcev </w:t>
      </w:r>
      <w:r w:rsidRPr="00AC4902">
        <w:rPr>
          <w:rFonts w:cs="Arial"/>
          <w:bCs/>
        </w:rPr>
        <w:t>in prispevka v narav</w:t>
      </w:r>
      <w:r w:rsidR="00D17619">
        <w:rPr>
          <w:rFonts w:cs="Arial"/>
          <w:bCs/>
        </w:rPr>
        <w:t>i (skladno z 69. členom Uredbe 1303/2013/EU)</w:t>
      </w:r>
      <w:r w:rsidR="00D17619" w:rsidRPr="00AC4902">
        <w:rPr>
          <w:rFonts w:cs="Arial"/>
          <w:bCs/>
        </w:rPr>
        <w:t xml:space="preserve">, </w:t>
      </w:r>
      <w:r w:rsidRPr="00AC4902">
        <w:rPr>
          <w:rFonts w:cs="Arial"/>
          <w:bCs/>
        </w:rPr>
        <w:t xml:space="preserve">kot določeno v 28. členu Uredbe CLLD. </w:t>
      </w:r>
      <w:r w:rsidR="00D17619">
        <w:rPr>
          <w:rFonts w:cs="Arial"/>
          <w:bCs/>
        </w:rPr>
        <w:t>Do podpore je upravičen tudi nakup zemljišč v skladu s točko (b) tretjega odstavka 69. člena Uredbe 1303/2013/EU.</w:t>
      </w:r>
    </w:p>
    <w:p w:rsidR="00D17619" w:rsidRPr="00AC4902" w:rsidRDefault="00D17619" w:rsidP="00D17619">
      <w:pPr>
        <w:spacing w:after="0" w:line="240" w:lineRule="auto"/>
        <w:jc w:val="both"/>
        <w:rPr>
          <w:rFonts w:cs="Arial"/>
        </w:rPr>
      </w:pPr>
    </w:p>
    <w:p w:rsidR="00D17619" w:rsidRPr="00AC4902" w:rsidRDefault="00D17619" w:rsidP="00D17619">
      <w:pPr>
        <w:spacing w:after="0" w:line="240" w:lineRule="auto"/>
        <w:rPr>
          <w:rFonts w:cs="Arial"/>
        </w:rPr>
      </w:pPr>
      <w:r>
        <w:t>Pri upravičenosti stroškov se upoštevajo določbe 65. člena Uredbe 1303/2013/EU.</w:t>
      </w:r>
    </w:p>
    <w:p w:rsidR="00AC4902" w:rsidRPr="00AC4902" w:rsidRDefault="00AC4902" w:rsidP="00AC4902">
      <w:pPr>
        <w:spacing w:after="0" w:line="240" w:lineRule="auto"/>
        <w:rPr>
          <w:rFonts w:cs="Arial"/>
        </w:rPr>
      </w:pPr>
    </w:p>
    <w:p w:rsidR="00AC4902" w:rsidRPr="00AC4902" w:rsidRDefault="00AC4902" w:rsidP="00AC4902">
      <w:pPr>
        <w:spacing w:after="0" w:line="240" w:lineRule="auto"/>
        <w:rPr>
          <w:rFonts w:cs="Arial"/>
        </w:rPr>
      </w:pPr>
    </w:p>
    <w:p w:rsidR="00AC4902" w:rsidRPr="00AC4902" w:rsidRDefault="00AC4902" w:rsidP="00AC4902">
      <w:pPr>
        <w:spacing w:after="0" w:line="240" w:lineRule="auto"/>
        <w:rPr>
          <w:rFonts w:cs="Arial"/>
          <w:b/>
        </w:rPr>
      </w:pPr>
      <w:r w:rsidRPr="00AC4902">
        <w:rPr>
          <w:rFonts w:cs="Arial"/>
          <w:b/>
        </w:rPr>
        <w:t>3.2.1 Upravičeni stroški sofinanciranja operacij</w:t>
      </w:r>
    </w:p>
    <w:p w:rsidR="00AC4902" w:rsidRPr="00AC4902" w:rsidRDefault="00AC4902" w:rsidP="00AC4902">
      <w:pPr>
        <w:spacing w:after="0" w:line="240" w:lineRule="auto"/>
        <w:rPr>
          <w:rFonts w:cs="Arial"/>
        </w:rPr>
      </w:pPr>
    </w:p>
    <w:p w:rsidR="00AC4902" w:rsidRPr="00AC4902" w:rsidRDefault="00AC4902" w:rsidP="00AC4902">
      <w:pPr>
        <w:autoSpaceDE w:val="0"/>
        <w:autoSpaceDN w:val="0"/>
        <w:adjustRightInd w:val="0"/>
        <w:spacing w:after="0"/>
        <w:jc w:val="both"/>
        <w:rPr>
          <w:rFonts w:cs="Arial"/>
          <w:b/>
          <w:i/>
          <w:color w:val="000000"/>
          <w:u w:val="single"/>
        </w:rPr>
      </w:pPr>
      <w:r w:rsidRPr="00AC4902">
        <w:rPr>
          <w:rFonts w:cs="Arial"/>
          <w:b/>
          <w:i/>
          <w:color w:val="000000"/>
          <w:u w:val="single"/>
        </w:rPr>
        <w:t>Stroški so upravičeni, če:</w:t>
      </w:r>
    </w:p>
    <w:p w:rsidR="00AC4902" w:rsidRPr="00AC4902" w:rsidRDefault="00AC4902" w:rsidP="00AC4902">
      <w:pPr>
        <w:numPr>
          <w:ilvl w:val="0"/>
          <w:numId w:val="22"/>
        </w:numPr>
        <w:autoSpaceDE w:val="0"/>
        <w:autoSpaceDN w:val="0"/>
        <w:adjustRightInd w:val="0"/>
        <w:spacing w:after="0" w:line="240" w:lineRule="auto"/>
        <w:jc w:val="both"/>
        <w:rPr>
          <w:rFonts w:cs="Arial"/>
          <w:color w:val="000000"/>
        </w:rPr>
      </w:pPr>
      <w:r w:rsidRPr="00AC4902">
        <w:rPr>
          <w:rFonts w:cs="Arial"/>
          <w:color w:val="000000"/>
        </w:rPr>
        <w:t>so neposredno povezani z izvedbo operacije, opredeljeni v predlogu operacije in sledijo določbam tega javnega poziva,</w:t>
      </w:r>
    </w:p>
    <w:p w:rsidR="00AC4902" w:rsidRPr="00AC4902" w:rsidRDefault="00AC4902" w:rsidP="00AC4902">
      <w:pPr>
        <w:numPr>
          <w:ilvl w:val="0"/>
          <w:numId w:val="22"/>
        </w:numPr>
        <w:autoSpaceDE w:val="0"/>
        <w:autoSpaceDN w:val="0"/>
        <w:adjustRightInd w:val="0"/>
        <w:spacing w:after="0" w:line="240" w:lineRule="auto"/>
        <w:jc w:val="both"/>
        <w:rPr>
          <w:rFonts w:cs="Arial"/>
          <w:color w:val="000000"/>
        </w:rPr>
      </w:pPr>
      <w:r w:rsidRPr="00AC4902">
        <w:rPr>
          <w:rFonts w:cs="Arial"/>
          <w:color w:val="000000"/>
        </w:rPr>
        <w:t>so v skladu z dobrim finančnim poslovanjem, zlasti z načelom gospodarnosti in učinkovitosti,</w:t>
      </w:r>
    </w:p>
    <w:p w:rsidR="00AC4902" w:rsidRPr="00AC4902" w:rsidRDefault="00AC4902" w:rsidP="00AC4902">
      <w:pPr>
        <w:numPr>
          <w:ilvl w:val="0"/>
          <w:numId w:val="22"/>
        </w:numPr>
        <w:autoSpaceDE w:val="0"/>
        <w:autoSpaceDN w:val="0"/>
        <w:adjustRightInd w:val="0"/>
        <w:spacing w:after="0" w:line="240" w:lineRule="auto"/>
        <w:jc w:val="both"/>
        <w:rPr>
          <w:rFonts w:cs="Arial"/>
          <w:b/>
          <w:i/>
          <w:color w:val="000000"/>
          <w:u w:val="single"/>
        </w:rPr>
      </w:pPr>
      <w:r w:rsidRPr="00AC4902">
        <w:rPr>
          <w:rFonts w:cs="Arial"/>
        </w:rPr>
        <w:t>nastanejo in so plačani v času upravičenosti izdatkov, kar pomeni: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0"/>
      </w:tblGrid>
      <w:tr w:rsidR="00AC4902" w:rsidRPr="00AC4902" w:rsidTr="00CD382F">
        <w:trPr>
          <w:jc w:val="center"/>
        </w:trPr>
        <w:tc>
          <w:tcPr>
            <w:tcW w:w="4890" w:type="dxa"/>
            <w:shd w:val="clear" w:color="auto" w:fill="auto"/>
          </w:tcPr>
          <w:p w:rsidR="00AC4902" w:rsidRPr="00AC4902" w:rsidRDefault="00AC4902" w:rsidP="00AC4902">
            <w:pPr>
              <w:autoSpaceDE w:val="0"/>
              <w:autoSpaceDN w:val="0"/>
              <w:adjustRightInd w:val="0"/>
              <w:jc w:val="both"/>
              <w:rPr>
                <w:rFonts w:cs="Arial"/>
                <w:b/>
                <w:i/>
                <w:color w:val="000000"/>
                <w:sz w:val="20"/>
                <w:szCs w:val="20"/>
                <w:u w:val="single"/>
              </w:rPr>
            </w:pPr>
            <w:r w:rsidRPr="00AC4902">
              <w:rPr>
                <w:rFonts w:cs="Arial"/>
                <w:b/>
                <w:i/>
                <w:color w:val="000000"/>
                <w:sz w:val="20"/>
                <w:szCs w:val="20"/>
                <w:u w:val="single"/>
              </w:rPr>
              <w:t>V primeru kandidiranja na EKSRP:</w:t>
            </w:r>
          </w:p>
        </w:tc>
      </w:tr>
      <w:tr w:rsidR="00AC4902" w:rsidRPr="00AC4902" w:rsidTr="00CD382F">
        <w:trPr>
          <w:jc w:val="center"/>
        </w:trPr>
        <w:tc>
          <w:tcPr>
            <w:tcW w:w="4890" w:type="dxa"/>
            <w:shd w:val="clear" w:color="auto" w:fill="auto"/>
          </w:tcPr>
          <w:p w:rsidR="00AC4902" w:rsidRPr="00AC4902" w:rsidRDefault="00AC4902" w:rsidP="00AC4902">
            <w:pPr>
              <w:autoSpaceDE w:val="0"/>
              <w:autoSpaceDN w:val="0"/>
              <w:adjustRightInd w:val="0"/>
              <w:jc w:val="both"/>
              <w:rPr>
                <w:rFonts w:cs="Arial"/>
                <w:sz w:val="20"/>
                <w:szCs w:val="20"/>
              </w:rPr>
            </w:pPr>
            <w:r w:rsidRPr="00AC4902">
              <w:rPr>
                <w:rFonts w:cs="Arial"/>
                <w:sz w:val="20"/>
                <w:szCs w:val="20"/>
              </w:rPr>
              <w:t xml:space="preserve">po izdaji odločbe, s katero ARSKTRP odobri izvajanje operacije in ne kasneje od datuma zaključka operacije opredeljene v prijavi operacije. </w:t>
            </w:r>
          </w:p>
        </w:tc>
      </w:tr>
    </w:tbl>
    <w:p w:rsidR="00AC4902" w:rsidRPr="00AC4902" w:rsidRDefault="00AC4902" w:rsidP="00AC4902">
      <w:pPr>
        <w:numPr>
          <w:ilvl w:val="0"/>
          <w:numId w:val="22"/>
        </w:numPr>
        <w:autoSpaceDE w:val="0"/>
        <w:autoSpaceDN w:val="0"/>
        <w:adjustRightInd w:val="0"/>
        <w:spacing w:after="0" w:line="240" w:lineRule="auto"/>
        <w:jc w:val="both"/>
        <w:rPr>
          <w:rFonts w:cs="Arial"/>
          <w:color w:val="000000"/>
        </w:rPr>
      </w:pPr>
      <w:r w:rsidRPr="00AC4902">
        <w:rPr>
          <w:rFonts w:cs="Arial"/>
          <w:color w:val="000000"/>
        </w:rPr>
        <w:t>so vodeni v ločenih računovodskih evidencah nosilca operacije in partnerjev, so iz poslovnih knjig in davčnih evidenc razpoznavni in preverljivi ter jih dokazujejo izvirni dokumenti,</w:t>
      </w:r>
    </w:p>
    <w:p w:rsidR="00AC4902" w:rsidRPr="00AC4902" w:rsidRDefault="00AC4902" w:rsidP="00AC4902">
      <w:pPr>
        <w:numPr>
          <w:ilvl w:val="0"/>
          <w:numId w:val="22"/>
        </w:numPr>
        <w:autoSpaceDE w:val="0"/>
        <w:autoSpaceDN w:val="0"/>
        <w:adjustRightInd w:val="0"/>
        <w:spacing w:after="0" w:line="240" w:lineRule="auto"/>
        <w:jc w:val="both"/>
        <w:rPr>
          <w:rFonts w:cs="Arial"/>
          <w:color w:val="000000"/>
        </w:rPr>
      </w:pPr>
      <w:r w:rsidRPr="00AC4902">
        <w:rPr>
          <w:rFonts w:cs="Arial"/>
          <w:color w:val="000000"/>
        </w:rPr>
        <w:t>so zahtevku za izplačilo predložene zahtevane ustrezne listine,</w:t>
      </w:r>
    </w:p>
    <w:p w:rsidR="00AC4902" w:rsidRPr="00AC4902" w:rsidRDefault="00AC4902" w:rsidP="00AC4902">
      <w:pPr>
        <w:numPr>
          <w:ilvl w:val="0"/>
          <w:numId w:val="22"/>
        </w:numPr>
        <w:autoSpaceDE w:val="0"/>
        <w:autoSpaceDN w:val="0"/>
        <w:adjustRightInd w:val="0"/>
        <w:spacing w:after="0" w:line="240" w:lineRule="auto"/>
        <w:jc w:val="both"/>
        <w:rPr>
          <w:rFonts w:cs="Arial"/>
          <w:color w:val="000000"/>
        </w:rPr>
      </w:pPr>
      <w:r w:rsidRPr="00AC4902">
        <w:rPr>
          <w:rFonts w:cs="Arial"/>
          <w:color w:val="000000"/>
        </w:rPr>
        <w:t>so zunanji izvajalci izbrani skladno z Zakonom o javnih naročilih,</w:t>
      </w:r>
    </w:p>
    <w:p w:rsidR="00AC4902" w:rsidRPr="00AC4902" w:rsidRDefault="00AC4902" w:rsidP="00AC4902">
      <w:pPr>
        <w:numPr>
          <w:ilvl w:val="0"/>
          <w:numId w:val="22"/>
        </w:numPr>
        <w:autoSpaceDE w:val="0"/>
        <w:autoSpaceDN w:val="0"/>
        <w:adjustRightInd w:val="0"/>
        <w:spacing w:after="0" w:line="240" w:lineRule="auto"/>
        <w:jc w:val="both"/>
        <w:rPr>
          <w:rFonts w:cs="Arial"/>
          <w:color w:val="000000"/>
        </w:rPr>
      </w:pPr>
      <w:r w:rsidRPr="00AC4902">
        <w:rPr>
          <w:rFonts w:cs="Arial"/>
          <w:color w:val="000000"/>
        </w:rPr>
        <w:t>nosilec operacije v svojem imenu in imenu partnerjev predloži zahtevana vsebinska in finančna poročila v rokih, ki jih določi Partnerstvo LAS Zasavje skupaj z zahtevanimi dokazili,</w:t>
      </w:r>
    </w:p>
    <w:p w:rsidR="00AC4902" w:rsidRPr="00AC4902" w:rsidRDefault="00AC4902" w:rsidP="00AC4902">
      <w:pPr>
        <w:numPr>
          <w:ilvl w:val="0"/>
          <w:numId w:val="22"/>
        </w:numPr>
        <w:autoSpaceDE w:val="0"/>
        <w:autoSpaceDN w:val="0"/>
        <w:adjustRightInd w:val="0"/>
        <w:spacing w:after="0" w:line="240" w:lineRule="auto"/>
        <w:jc w:val="both"/>
        <w:rPr>
          <w:rFonts w:cs="Arial"/>
          <w:color w:val="000000"/>
        </w:rPr>
      </w:pPr>
      <w:r w:rsidRPr="00AC4902">
        <w:rPr>
          <w:rFonts w:cs="Arial"/>
          <w:color w:val="000000"/>
        </w:rPr>
        <w:t xml:space="preserve">pri promociji operacije in navajanju sofinancerjev upravičenec sledi določbam: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0"/>
      </w:tblGrid>
      <w:tr w:rsidR="00AC4902" w:rsidRPr="00AC4902" w:rsidTr="00CD382F">
        <w:trPr>
          <w:jc w:val="center"/>
        </w:trPr>
        <w:tc>
          <w:tcPr>
            <w:tcW w:w="4890" w:type="dxa"/>
            <w:shd w:val="clear" w:color="auto" w:fill="auto"/>
          </w:tcPr>
          <w:p w:rsidR="00AC4902" w:rsidRPr="00AC4902" w:rsidRDefault="00AC4902" w:rsidP="00AC4902">
            <w:pPr>
              <w:autoSpaceDE w:val="0"/>
              <w:autoSpaceDN w:val="0"/>
              <w:adjustRightInd w:val="0"/>
              <w:jc w:val="both"/>
              <w:rPr>
                <w:rFonts w:cs="Arial"/>
                <w:b/>
                <w:i/>
                <w:color w:val="000000"/>
                <w:sz w:val="20"/>
                <w:szCs w:val="20"/>
                <w:u w:val="single"/>
              </w:rPr>
            </w:pPr>
            <w:r w:rsidRPr="00AC4902">
              <w:rPr>
                <w:rFonts w:cs="Arial"/>
                <w:b/>
                <w:i/>
                <w:color w:val="000000"/>
                <w:sz w:val="20"/>
                <w:szCs w:val="20"/>
                <w:u w:val="single"/>
              </w:rPr>
              <w:t>V primeru kandidiranja na EKSRP:</w:t>
            </w:r>
          </w:p>
        </w:tc>
      </w:tr>
      <w:tr w:rsidR="00AC4902" w:rsidRPr="00AC4902" w:rsidTr="00CD382F">
        <w:trPr>
          <w:jc w:val="center"/>
        </w:trPr>
        <w:tc>
          <w:tcPr>
            <w:tcW w:w="4890" w:type="dxa"/>
            <w:shd w:val="clear" w:color="auto" w:fill="auto"/>
          </w:tcPr>
          <w:p w:rsidR="00AC4902" w:rsidRPr="00AC4902" w:rsidRDefault="00AC4902" w:rsidP="00AC4902">
            <w:pPr>
              <w:numPr>
                <w:ilvl w:val="0"/>
                <w:numId w:val="27"/>
              </w:numPr>
              <w:autoSpaceDE w:val="0"/>
              <w:autoSpaceDN w:val="0"/>
              <w:adjustRightInd w:val="0"/>
              <w:spacing w:after="0" w:line="240" w:lineRule="auto"/>
              <w:contextualSpacing/>
              <w:jc w:val="both"/>
              <w:rPr>
                <w:rFonts w:cs="Arial"/>
                <w:sz w:val="20"/>
                <w:szCs w:val="20"/>
              </w:rPr>
            </w:pPr>
            <w:r w:rsidRPr="00AC4902">
              <w:rPr>
                <w:rFonts w:cs="Arial"/>
                <w:color w:val="000000"/>
                <w:sz w:val="20"/>
                <w:szCs w:val="20"/>
              </w:rPr>
              <w:t xml:space="preserve">Navodila za informiranje in obveščanje javnosti o aktivnostih, ki prejemajo podporo iz Programa razvoja podeželja RS za obdobje 2014 - 2020 (objavljeno na: </w:t>
            </w:r>
            <w:hyperlink r:id="rId12" w:history="1">
              <w:r w:rsidRPr="00AC4902">
                <w:rPr>
                  <w:rFonts w:cs="Arial"/>
                  <w:color w:val="0000FF"/>
                  <w:sz w:val="20"/>
                  <w:szCs w:val="20"/>
                  <w:u w:val="single"/>
                </w:rPr>
                <w:t>http://www.program-podezelja.si/sl/prp-2014-2020/oznacevanje-aktivnosti/</w:t>
              </w:r>
            </w:hyperlink>
            <w:r w:rsidRPr="00AC4902">
              <w:rPr>
                <w:rFonts w:cs="Arial"/>
                <w:sz w:val="20"/>
                <w:szCs w:val="20"/>
              </w:rPr>
              <w:t>)</w:t>
            </w:r>
          </w:p>
          <w:p w:rsidR="00AC4902" w:rsidRPr="00AC4902" w:rsidRDefault="00AC4902" w:rsidP="00AC4902">
            <w:pPr>
              <w:numPr>
                <w:ilvl w:val="0"/>
                <w:numId w:val="27"/>
              </w:numPr>
              <w:autoSpaceDE w:val="0"/>
              <w:autoSpaceDN w:val="0"/>
              <w:adjustRightInd w:val="0"/>
              <w:spacing w:after="0" w:line="240" w:lineRule="auto"/>
              <w:contextualSpacing/>
              <w:jc w:val="both"/>
              <w:rPr>
                <w:rFonts w:cs="Arial"/>
                <w:color w:val="000000"/>
                <w:sz w:val="20"/>
                <w:szCs w:val="20"/>
              </w:rPr>
            </w:pPr>
            <w:r w:rsidRPr="00AC4902">
              <w:rPr>
                <w:rFonts w:cs="Arial"/>
                <w:color w:val="000000"/>
                <w:sz w:val="20"/>
                <w:szCs w:val="20"/>
              </w:rPr>
              <w:t>navajati Partnerstvo LAS Zasavje in morebitne druge sofinancerje</w:t>
            </w:r>
          </w:p>
        </w:tc>
      </w:tr>
    </w:tbl>
    <w:p w:rsidR="00AC4902" w:rsidRPr="00AC4902" w:rsidRDefault="00AC4902" w:rsidP="00AC4902">
      <w:pPr>
        <w:autoSpaceDE w:val="0"/>
        <w:autoSpaceDN w:val="0"/>
        <w:adjustRightInd w:val="0"/>
        <w:spacing w:after="0" w:line="240" w:lineRule="auto"/>
        <w:jc w:val="both"/>
        <w:rPr>
          <w:rFonts w:cs="Arial"/>
          <w:color w:val="000000"/>
        </w:rPr>
      </w:pPr>
    </w:p>
    <w:p w:rsidR="00AC4902" w:rsidRPr="00AC4902" w:rsidRDefault="00AC4902" w:rsidP="00AC4902">
      <w:pPr>
        <w:autoSpaceDE w:val="0"/>
        <w:autoSpaceDN w:val="0"/>
        <w:adjustRightInd w:val="0"/>
        <w:spacing w:after="0" w:line="240" w:lineRule="auto"/>
        <w:jc w:val="both"/>
        <w:rPr>
          <w:rFonts w:cs="Arial"/>
          <w:color w:val="000000"/>
        </w:rPr>
      </w:pPr>
    </w:p>
    <w:p w:rsidR="00AC4902" w:rsidRPr="00AC4902" w:rsidRDefault="00AC4902" w:rsidP="00AC4902">
      <w:pPr>
        <w:autoSpaceDE w:val="0"/>
        <w:autoSpaceDN w:val="0"/>
        <w:adjustRightInd w:val="0"/>
        <w:spacing w:after="0"/>
        <w:jc w:val="both"/>
        <w:rPr>
          <w:rFonts w:cs="Arial"/>
          <w:b/>
          <w:i/>
          <w:color w:val="000000"/>
          <w:u w:val="single"/>
        </w:rPr>
      </w:pPr>
      <w:r w:rsidRPr="00AC4902">
        <w:rPr>
          <w:rFonts w:cs="Arial"/>
          <w:b/>
          <w:i/>
          <w:color w:val="000000"/>
          <w:u w:val="single"/>
        </w:rPr>
        <w:t>Upravičeni stroški po namenih:</w:t>
      </w:r>
    </w:p>
    <w:p w:rsidR="00AC4902" w:rsidRPr="00AC4902" w:rsidRDefault="00AC4902" w:rsidP="00AC4902">
      <w:pPr>
        <w:autoSpaceDE w:val="0"/>
        <w:autoSpaceDN w:val="0"/>
        <w:adjustRightInd w:val="0"/>
        <w:spacing w:after="0"/>
        <w:jc w:val="both"/>
        <w:rPr>
          <w:rFonts w:cs="Arial"/>
          <w:color w:val="000000"/>
        </w:rPr>
      </w:pPr>
      <w:r w:rsidRPr="00AC4902">
        <w:rPr>
          <w:rFonts w:cs="Arial"/>
          <w:color w:val="000000"/>
        </w:rPr>
        <w:t>Stroški se priznajo v obliki:</w:t>
      </w:r>
    </w:p>
    <w:p w:rsidR="00AC4902" w:rsidRPr="00AC4902" w:rsidRDefault="00AC4902" w:rsidP="00AC4902">
      <w:pPr>
        <w:numPr>
          <w:ilvl w:val="0"/>
          <w:numId w:val="23"/>
        </w:numPr>
        <w:autoSpaceDE w:val="0"/>
        <w:autoSpaceDN w:val="0"/>
        <w:adjustRightInd w:val="0"/>
        <w:spacing w:after="0" w:line="240" w:lineRule="auto"/>
        <w:jc w:val="both"/>
        <w:rPr>
          <w:rFonts w:cs="Arial"/>
          <w:color w:val="000000"/>
        </w:rPr>
      </w:pPr>
      <w:r w:rsidRPr="00AC4902">
        <w:rPr>
          <w:rFonts w:cs="Arial"/>
          <w:color w:val="000000"/>
        </w:rPr>
        <w:t>stroškov dela,</w:t>
      </w:r>
    </w:p>
    <w:p w:rsidR="00AC4902" w:rsidRPr="00AC4902" w:rsidRDefault="00AC4902" w:rsidP="00AC4902">
      <w:pPr>
        <w:numPr>
          <w:ilvl w:val="0"/>
          <w:numId w:val="23"/>
        </w:numPr>
        <w:autoSpaceDE w:val="0"/>
        <w:autoSpaceDN w:val="0"/>
        <w:adjustRightInd w:val="0"/>
        <w:spacing w:after="0" w:line="240" w:lineRule="auto"/>
        <w:jc w:val="both"/>
        <w:rPr>
          <w:rFonts w:cs="Arial"/>
          <w:color w:val="000000"/>
        </w:rPr>
      </w:pPr>
      <w:r w:rsidRPr="00AC4902">
        <w:rPr>
          <w:rFonts w:cs="Arial"/>
          <w:color w:val="000000"/>
        </w:rPr>
        <w:t>stroškov materiala, naložb in storitev</w:t>
      </w:r>
      <w:r w:rsidR="00D17619">
        <w:rPr>
          <w:rFonts w:cs="Arial"/>
          <w:color w:val="000000"/>
        </w:rPr>
        <w:t xml:space="preserve"> zunanjih izvajalcev</w:t>
      </w:r>
      <w:r w:rsidRPr="00AC4902">
        <w:rPr>
          <w:rFonts w:cs="Arial"/>
          <w:color w:val="000000"/>
        </w:rPr>
        <w:t xml:space="preserve">, </w:t>
      </w:r>
    </w:p>
    <w:p w:rsidR="00AC4902" w:rsidRPr="00AC4902" w:rsidRDefault="00AC4902" w:rsidP="00AC4902">
      <w:pPr>
        <w:numPr>
          <w:ilvl w:val="0"/>
          <w:numId w:val="23"/>
        </w:numPr>
        <w:autoSpaceDE w:val="0"/>
        <w:autoSpaceDN w:val="0"/>
        <w:adjustRightInd w:val="0"/>
        <w:spacing w:after="0" w:line="240" w:lineRule="auto"/>
        <w:jc w:val="both"/>
        <w:rPr>
          <w:rFonts w:cs="Arial"/>
          <w:color w:val="000000"/>
        </w:rPr>
      </w:pPr>
      <w:r w:rsidRPr="00AC4902">
        <w:rPr>
          <w:rFonts w:cs="Arial"/>
          <w:color w:val="000000"/>
        </w:rPr>
        <w:t>prispevka v naravi, v obliki zagotavljanja dela, blaga in zemljišč, vendar ta ne sme presegati 10 % skupnih upravičenih stroškov zadevne operacije.</w:t>
      </w:r>
    </w:p>
    <w:p w:rsidR="00AC4902" w:rsidRPr="00AC4902" w:rsidRDefault="00AC4902" w:rsidP="00AC4902">
      <w:pPr>
        <w:autoSpaceDE w:val="0"/>
        <w:autoSpaceDN w:val="0"/>
        <w:adjustRightInd w:val="0"/>
        <w:spacing w:after="0"/>
        <w:jc w:val="both"/>
        <w:rPr>
          <w:rFonts w:cs="Arial"/>
          <w:color w:val="000000"/>
        </w:rPr>
      </w:pPr>
    </w:p>
    <w:p w:rsidR="00AC4902" w:rsidRDefault="00AC4902" w:rsidP="00AC4902">
      <w:pPr>
        <w:autoSpaceDE w:val="0"/>
        <w:autoSpaceDN w:val="0"/>
        <w:adjustRightInd w:val="0"/>
        <w:spacing w:after="0"/>
        <w:jc w:val="both"/>
        <w:rPr>
          <w:rFonts w:cs="Arial"/>
          <w:color w:val="000000"/>
        </w:rPr>
      </w:pPr>
      <w:r w:rsidRPr="00AC4902">
        <w:rPr>
          <w:rFonts w:cs="Arial"/>
          <w:color w:val="000000"/>
        </w:rPr>
        <w:t>Stroški so upravičeni le, če so nastali v skladu s posebnimi pogoji zadevnega sklada.</w:t>
      </w:r>
    </w:p>
    <w:p w:rsidR="00D17619" w:rsidRPr="00AC4902" w:rsidRDefault="00D17619" w:rsidP="00AC4902">
      <w:pPr>
        <w:autoSpaceDE w:val="0"/>
        <w:autoSpaceDN w:val="0"/>
        <w:adjustRightInd w:val="0"/>
        <w:spacing w:after="0"/>
        <w:jc w:val="both"/>
        <w:rPr>
          <w:rFonts w:cs="Arial"/>
          <w:color w:val="000000"/>
        </w:rPr>
      </w:pPr>
    </w:p>
    <w:p w:rsidR="00D17619" w:rsidRPr="00C56B68" w:rsidRDefault="00D17619" w:rsidP="00D17619">
      <w:pPr>
        <w:autoSpaceDE w:val="0"/>
        <w:autoSpaceDN w:val="0"/>
        <w:adjustRightInd w:val="0"/>
        <w:spacing w:after="0"/>
        <w:jc w:val="both"/>
        <w:rPr>
          <w:rFonts w:cs="Arial"/>
          <w:color w:val="FF0000"/>
        </w:rPr>
      </w:pPr>
      <w:r w:rsidRPr="008C0377">
        <w:rPr>
          <w:rFonts w:cs="Arial"/>
        </w:rPr>
        <w:t xml:space="preserve">Stroški nakupa zemljišč lahko predstavljajo največ 10% upravičenih stroškov za zadevno operacijo. </w:t>
      </w:r>
    </w:p>
    <w:p w:rsidR="00D17619" w:rsidRDefault="00D17619" w:rsidP="00D17619">
      <w:pPr>
        <w:autoSpaceDE w:val="0"/>
        <w:autoSpaceDN w:val="0"/>
        <w:adjustRightInd w:val="0"/>
        <w:spacing w:after="0"/>
        <w:jc w:val="both"/>
        <w:rPr>
          <w:rFonts w:cs="Arial"/>
          <w:color w:val="000000"/>
        </w:rPr>
      </w:pPr>
    </w:p>
    <w:p w:rsidR="00D17619" w:rsidRPr="008C0377" w:rsidRDefault="00D17619" w:rsidP="00D17619">
      <w:pPr>
        <w:autoSpaceDE w:val="0"/>
        <w:autoSpaceDN w:val="0"/>
        <w:adjustRightInd w:val="0"/>
        <w:spacing w:after="0"/>
        <w:jc w:val="both"/>
        <w:rPr>
          <w:rFonts w:cs="Arial"/>
        </w:rPr>
      </w:pPr>
      <w:r w:rsidRPr="008C0377">
        <w:rPr>
          <w:rFonts w:cs="Arial"/>
        </w:rPr>
        <w:t xml:space="preserve">Stroški storitev zunanjih izvajalcev za storitve arhitektov, inženirjev in svetovalcev, za pridobitev gradbene, projektne oziroma tehnične dokumentacije, za svetovanje v zvezi z okoljsko in ekonomsko trajnostjo, vključno s stroški za študije izvedljivosti, za geodetska in agronomska dela, za arheološka izkopavanja in arheološki nadzor tar za nadzor nad izvedbo gradbenih in obrtniških del so upravičeni, če so neposredno povezani s pripravo in izvedbo naložbe. Stroški za študije izvedljivosti ostanejo upravičen strošek tudi takrat, ko glede na njihove rezultate niso nastali nobeni stroški v okviru izvedbe naložbe. </w:t>
      </w:r>
    </w:p>
    <w:p w:rsidR="00D17619" w:rsidRPr="008C0377" w:rsidRDefault="00D17619" w:rsidP="00D17619">
      <w:pPr>
        <w:autoSpaceDE w:val="0"/>
        <w:autoSpaceDN w:val="0"/>
        <w:adjustRightInd w:val="0"/>
        <w:spacing w:after="0"/>
        <w:jc w:val="both"/>
        <w:rPr>
          <w:rFonts w:cs="Arial"/>
        </w:rPr>
      </w:pPr>
      <w:r w:rsidRPr="008C0377">
        <w:rPr>
          <w:rFonts w:cs="Arial"/>
        </w:rPr>
        <w:t xml:space="preserve">Stroški storitev zunanjih izvajalcev lahko predstavljajo največ 10% upravičenih stroškov za zadevno operacijo. </w:t>
      </w:r>
    </w:p>
    <w:p w:rsidR="00AC4902" w:rsidRPr="00AC4902" w:rsidRDefault="00AC4902" w:rsidP="00AC4902">
      <w:pPr>
        <w:autoSpaceDE w:val="0"/>
        <w:autoSpaceDN w:val="0"/>
        <w:adjustRightInd w:val="0"/>
        <w:spacing w:after="0"/>
        <w:jc w:val="both"/>
        <w:rPr>
          <w:rFonts w:cs="Arial"/>
          <w:color w:val="000000"/>
        </w:rPr>
      </w:pPr>
    </w:p>
    <w:p w:rsidR="00AC4902" w:rsidRPr="00AC4902" w:rsidRDefault="00AC4902" w:rsidP="00AC4902">
      <w:pPr>
        <w:autoSpaceDE w:val="0"/>
        <w:autoSpaceDN w:val="0"/>
        <w:adjustRightInd w:val="0"/>
        <w:spacing w:after="0"/>
        <w:jc w:val="both"/>
        <w:rPr>
          <w:rFonts w:cs="Arial"/>
          <w:b/>
          <w:i/>
          <w:color w:val="000000"/>
          <w:u w:val="single"/>
        </w:rPr>
      </w:pPr>
      <w:r w:rsidRPr="00AC4902">
        <w:rPr>
          <w:rFonts w:cs="Arial"/>
          <w:color w:val="000000"/>
          <w:sz w:val="20"/>
          <w:szCs w:val="20"/>
        </w:rPr>
        <w:br w:type="page"/>
      </w:r>
      <w:r w:rsidRPr="00AC4902">
        <w:rPr>
          <w:rFonts w:cs="Arial"/>
          <w:b/>
          <w:i/>
          <w:color w:val="000000"/>
          <w:u w:val="single"/>
        </w:rPr>
        <w:lastRenderedPageBreak/>
        <w:t>Upravičeni stroški po kategorijah:</w:t>
      </w:r>
    </w:p>
    <w:p w:rsidR="00AC4902" w:rsidRPr="00AC4902" w:rsidRDefault="00AC4902" w:rsidP="00AC4902">
      <w:pPr>
        <w:autoSpaceDE w:val="0"/>
        <w:autoSpaceDN w:val="0"/>
        <w:adjustRightInd w:val="0"/>
        <w:spacing w:after="0"/>
        <w:jc w:val="both"/>
        <w:rPr>
          <w:rFonts w:cs="Arial"/>
        </w:rPr>
      </w:pPr>
    </w:p>
    <w:p w:rsidR="00AC4902" w:rsidRPr="00AC4902" w:rsidRDefault="00AC4902" w:rsidP="00AC4902">
      <w:pPr>
        <w:numPr>
          <w:ilvl w:val="0"/>
          <w:numId w:val="24"/>
        </w:numPr>
        <w:autoSpaceDE w:val="0"/>
        <w:autoSpaceDN w:val="0"/>
        <w:adjustRightInd w:val="0"/>
        <w:spacing w:after="0" w:line="240" w:lineRule="auto"/>
        <w:jc w:val="both"/>
        <w:rPr>
          <w:rFonts w:cs="Arial"/>
          <w:b/>
        </w:rPr>
      </w:pPr>
      <w:r w:rsidRPr="00AC4902">
        <w:rPr>
          <w:rFonts w:cs="Arial"/>
          <w:b/>
        </w:rPr>
        <w:t>STROŠKI DELA ZAPOSLENIH NA OPERACIJI PRI PRIJAVITELJU IN PARTNERJIH OPERACIJE</w:t>
      </w:r>
    </w:p>
    <w:p w:rsidR="00AC4902" w:rsidRPr="00AC4902" w:rsidRDefault="00AC4902" w:rsidP="00AC4902">
      <w:pPr>
        <w:autoSpaceDE w:val="0"/>
        <w:autoSpaceDN w:val="0"/>
        <w:adjustRightInd w:val="0"/>
        <w:spacing w:after="0"/>
        <w:jc w:val="both"/>
        <w:rPr>
          <w:rFonts w:cs="Arial"/>
        </w:rPr>
      </w:pPr>
    </w:p>
    <w:p w:rsidR="00AC4902" w:rsidRPr="00AC4902" w:rsidRDefault="00AC4902" w:rsidP="00AC4902">
      <w:pPr>
        <w:autoSpaceDE w:val="0"/>
        <w:autoSpaceDN w:val="0"/>
        <w:adjustRightInd w:val="0"/>
        <w:spacing w:after="0"/>
        <w:jc w:val="both"/>
        <w:rPr>
          <w:rFonts w:cs="Arial"/>
          <w:b/>
          <w:color w:val="000000"/>
        </w:rPr>
      </w:pPr>
      <w:r w:rsidRPr="00AC4902">
        <w:rPr>
          <w:rFonts w:cs="Arial"/>
          <w:b/>
          <w:color w:val="000000"/>
        </w:rPr>
        <w:t>A1) Plača zaposlenega na operaciji</w:t>
      </w:r>
    </w:p>
    <w:p w:rsidR="00AC4902" w:rsidRPr="00AC4902" w:rsidRDefault="00AC4902" w:rsidP="00AC4902">
      <w:pPr>
        <w:numPr>
          <w:ilvl w:val="0"/>
          <w:numId w:val="23"/>
        </w:numPr>
        <w:autoSpaceDE w:val="0"/>
        <w:autoSpaceDN w:val="0"/>
        <w:adjustRightInd w:val="0"/>
        <w:spacing w:after="0" w:line="240" w:lineRule="auto"/>
        <w:jc w:val="both"/>
        <w:rPr>
          <w:rFonts w:cs="Arial"/>
          <w:color w:val="000000"/>
        </w:rPr>
      </w:pPr>
      <w:r w:rsidRPr="00AC4902">
        <w:rPr>
          <w:rFonts w:cs="Arial"/>
          <w:color w:val="000000"/>
        </w:rPr>
        <w:t>upravičeni so stroški dela zaposlenih, ki imajo sklenjeno pogodbo o zaposlitvi in so v rednem delovnem razmerju pri prijavitelju operacije oz. partnerjih.</w:t>
      </w:r>
    </w:p>
    <w:p w:rsidR="00AC4902" w:rsidRPr="00AC4902" w:rsidRDefault="00AC4902" w:rsidP="00AC4902">
      <w:pPr>
        <w:numPr>
          <w:ilvl w:val="0"/>
          <w:numId w:val="23"/>
        </w:numPr>
        <w:autoSpaceDE w:val="0"/>
        <w:autoSpaceDN w:val="0"/>
        <w:adjustRightInd w:val="0"/>
        <w:spacing w:after="0" w:line="240" w:lineRule="auto"/>
        <w:jc w:val="both"/>
        <w:rPr>
          <w:rFonts w:cs="Arial"/>
          <w:color w:val="000000"/>
        </w:rPr>
      </w:pPr>
      <w:r w:rsidRPr="00AC4902">
        <w:rPr>
          <w:rFonts w:cs="Arial"/>
          <w:color w:val="000000"/>
        </w:rPr>
        <w:t>plače so upravičen strošek, če se nanašajo na dejavnosti operacije in se ne nanašajo na dnevne naloge osebja pri poslovanju prijavitelja ali partnerjev v operaciji.</w:t>
      </w:r>
    </w:p>
    <w:p w:rsidR="00AC4902" w:rsidRPr="00AC4902" w:rsidRDefault="00AC4902" w:rsidP="00AC4902">
      <w:pPr>
        <w:numPr>
          <w:ilvl w:val="0"/>
          <w:numId w:val="23"/>
        </w:numPr>
        <w:autoSpaceDE w:val="0"/>
        <w:autoSpaceDN w:val="0"/>
        <w:adjustRightInd w:val="0"/>
        <w:spacing w:after="0" w:line="240" w:lineRule="auto"/>
        <w:jc w:val="both"/>
        <w:rPr>
          <w:rFonts w:cs="Arial"/>
          <w:color w:val="000000"/>
        </w:rPr>
      </w:pPr>
      <w:r w:rsidRPr="00AC4902">
        <w:rPr>
          <w:rFonts w:cs="Arial"/>
          <w:color w:val="000000"/>
        </w:rPr>
        <w:t>upravičeni so izdatki za plače v skladu s pogodbo o delu ter veljavno ustrezno zakonodajo.</w:t>
      </w:r>
    </w:p>
    <w:p w:rsidR="00AC4902" w:rsidRPr="00AC4902" w:rsidRDefault="00AC4902" w:rsidP="00AC4902">
      <w:pPr>
        <w:numPr>
          <w:ilvl w:val="0"/>
          <w:numId w:val="23"/>
        </w:numPr>
        <w:autoSpaceDE w:val="0"/>
        <w:autoSpaceDN w:val="0"/>
        <w:adjustRightInd w:val="0"/>
        <w:spacing w:after="0" w:line="240" w:lineRule="auto"/>
        <w:jc w:val="both"/>
        <w:rPr>
          <w:rFonts w:cs="Arial"/>
          <w:color w:val="000000"/>
        </w:rPr>
      </w:pPr>
      <w:r w:rsidRPr="00AC4902">
        <w:rPr>
          <w:rFonts w:cs="Arial"/>
          <w:color w:val="000000"/>
        </w:rPr>
        <w:t>upravičeni strošek plače je bruto bruto plača, ki predstavlja neto plačo zaposlenega, prispevke iz plače delojemalca, prispevki iz plače delodajalca ter akontacijo dohodnine.</w:t>
      </w:r>
    </w:p>
    <w:p w:rsidR="00AC4902" w:rsidRPr="00AC4902" w:rsidRDefault="00AC4902" w:rsidP="00AC4902">
      <w:pPr>
        <w:numPr>
          <w:ilvl w:val="0"/>
          <w:numId w:val="23"/>
        </w:numPr>
        <w:autoSpaceDE w:val="0"/>
        <w:autoSpaceDN w:val="0"/>
        <w:adjustRightInd w:val="0"/>
        <w:spacing w:after="0" w:line="240" w:lineRule="auto"/>
        <w:jc w:val="both"/>
        <w:rPr>
          <w:rFonts w:cs="Arial"/>
          <w:color w:val="000000"/>
        </w:rPr>
      </w:pPr>
      <w:r w:rsidRPr="00AC4902">
        <w:rPr>
          <w:rFonts w:cs="Arial"/>
          <w:color w:val="000000"/>
        </w:rPr>
        <w:t xml:space="preserve">izdatki za delo so upravičen strošek, če so le-ti s sklepom odgovorne osebe prerazporejeni na operacijo ter je iz njihove pogodbe o zaposlitvi ali drugega ustreznega dokumenta razvidna vloga in naloge zaposlenega v operaciji, obdobje zaposlitve na operaciji, znesek plačila za delo na operaciji, vključno z izjavo, kolikšen znesek v strukturi osebnega dohodka javnega uslužbenca za posamezen mesec se financira iz operacije. </w:t>
      </w:r>
    </w:p>
    <w:p w:rsidR="00AC4902" w:rsidRPr="00AC4902" w:rsidRDefault="00AC4902" w:rsidP="00AC4902">
      <w:pPr>
        <w:numPr>
          <w:ilvl w:val="0"/>
          <w:numId w:val="23"/>
        </w:numPr>
        <w:autoSpaceDE w:val="0"/>
        <w:autoSpaceDN w:val="0"/>
        <w:adjustRightInd w:val="0"/>
        <w:spacing w:after="0" w:line="240" w:lineRule="auto"/>
        <w:jc w:val="both"/>
        <w:rPr>
          <w:rFonts w:cs="Arial"/>
          <w:color w:val="000000"/>
        </w:rPr>
      </w:pPr>
      <w:r w:rsidRPr="00AC4902">
        <w:rPr>
          <w:rFonts w:cs="Arial"/>
          <w:color w:val="000000"/>
        </w:rPr>
        <w:t>osnova za določitev upravičenih izdatkov je število ur opravljenega dela na operaciji in urna postavka.</w:t>
      </w:r>
    </w:p>
    <w:p w:rsidR="00AC4902" w:rsidRPr="00AC4902" w:rsidRDefault="00AC4902" w:rsidP="00AC4902">
      <w:pPr>
        <w:numPr>
          <w:ilvl w:val="0"/>
          <w:numId w:val="23"/>
        </w:numPr>
        <w:autoSpaceDE w:val="0"/>
        <w:autoSpaceDN w:val="0"/>
        <w:adjustRightInd w:val="0"/>
        <w:spacing w:after="0" w:line="240" w:lineRule="auto"/>
        <w:jc w:val="both"/>
        <w:rPr>
          <w:rFonts w:cs="Arial"/>
          <w:color w:val="000000"/>
        </w:rPr>
      </w:pPr>
      <w:r w:rsidRPr="00AC4902">
        <w:rPr>
          <w:rFonts w:cs="Arial"/>
          <w:color w:val="000000"/>
        </w:rPr>
        <w:t>izračun lahko temelji na največ 40 urni tedenski delovni obveznosti. V primeru, da je oseba zaposlena manj kot 40 ur na teden, se izračun ustrezno prilagodi.</w:t>
      </w:r>
    </w:p>
    <w:p w:rsidR="00AC4902" w:rsidRPr="00AC4902" w:rsidRDefault="00AC4902" w:rsidP="00AC4902">
      <w:pPr>
        <w:numPr>
          <w:ilvl w:val="0"/>
          <w:numId w:val="23"/>
        </w:numPr>
        <w:autoSpaceDE w:val="0"/>
        <w:autoSpaceDN w:val="0"/>
        <w:adjustRightInd w:val="0"/>
        <w:spacing w:after="0" w:line="240" w:lineRule="auto"/>
        <w:jc w:val="both"/>
        <w:rPr>
          <w:rFonts w:cs="Arial"/>
          <w:color w:val="000000"/>
        </w:rPr>
      </w:pPr>
      <w:r w:rsidRPr="00AC4902">
        <w:rPr>
          <w:rFonts w:cs="Arial"/>
          <w:color w:val="000000"/>
        </w:rPr>
        <w:t>izdatki za prehrano in pot na delo ter regres so upravičeni v celoti, če je oseba v celoti razporejena na operacijo, v nasprotnem primeru se izračun ustrezno prilagodi.</w:t>
      </w:r>
    </w:p>
    <w:p w:rsidR="00AC4902" w:rsidRPr="00AC4902" w:rsidRDefault="00AC4902" w:rsidP="00AC4902">
      <w:pPr>
        <w:numPr>
          <w:ilvl w:val="0"/>
          <w:numId w:val="23"/>
        </w:numPr>
        <w:autoSpaceDE w:val="0"/>
        <w:autoSpaceDN w:val="0"/>
        <w:adjustRightInd w:val="0"/>
        <w:spacing w:after="0" w:line="240" w:lineRule="auto"/>
        <w:jc w:val="both"/>
        <w:rPr>
          <w:rFonts w:cs="Arial"/>
          <w:color w:val="000000"/>
        </w:rPr>
      </w:pPr>
      <w:r w:rsidRPr="00AC4902">
        <w:rPr>
          <w:rFonts w:cs="Arial"/>
          <w:color w:val="000000"/>
        </w:rPr>
        <w:t>izdatki za prehrano in pot na delo ter regres so upravičeni v višini kot jo določa ustrezna zakonodaja.</w:t>
      </w:r>
    </w:p>
    <w:p w:rsidR="00AC4902" w:rsidRPr="00AC4902" w:rsidRDefault="00AC4902" w:rsidP="00AC4902">
      <w:pPr>
        <w:numPr>
          <w:ilvl w:val="0"/>
          <w:numId w:val="23"/>
        </w:numPr>
        <w:autoSpaceDE w:val="0"/>
        <w:autoSpaceDN w:val="0"/>
        <w:adjustRightInd w:val="0"/>
        <w:spacing w:after="0" w:line="240" w:lineRule="auto"/>
        <w:jc w:val="both"/>
        <w:rPr>
          <w:rFonts w:cs="Arial"/>
          <w:color w:val="000000"/>
        </w:rPr>
      </w:pPr>
      <w:r w:rsidRPr="00AC4902">
        <w:rPr>
          <w:rFonts w:cs="Arial"/>
          <w:color w:val="000000"/>
        </w:rPr>
        <w:t>oseba mora delo in dejavnosti, ki so povezane z operacijo, evidentirati v časovnici (predlog časovnice je v prilogi javnega poziva). V skladu s številom ur, ki jih oseba dejansko porabi za delo na operaciji, se na operaciji razporedi tudi ustrezni znesek izdatkov za izplačane plače.</w:t>
      </w:r>
    </w:p>
    <w:p w:rsidR="00AC4902" w:rsidRPr="00AC4902" w:rsidRDefault="00AC4902" w:rsidP="00AC4902">
      <w:pPr>
        <w:autoSpaceDE w:val="0"/>
        <w:autoSpaceDN w:val="0"/>
        <w:adjustRightInd w:val="0"/>
        <w:spacing w:after="0"/>
        <w:jc w:val="both"/>
        <w:rPr>
          <w:rFonts w:cs="Arial"/>
          <w:color w:val="000000"/>
        </w:rPr>
      </w:pPr>
    </w:p>
    <w:p w:rsidR="00AC4902" w:rsidRPr="00AC4902" w:rsidRDefault="00AC4902" w:rsidP="00AC4902">
      <w:pPr>
        <w:autoSpaceDE w:val="0"/>
        <w:autoSpaceDN w:val="0"/>
        <w:adjustRightInd w:val="0"/>
        <w:spacing w:after="0"/>
        <w:jc w:val="both"/>
        <w:rPr>
          <w:rFonts w:cs="Arial"/>
          <w:b/>
          <w:color w:val="000000"/>
        </w:rPr>
      </w:pPr>
      <w:r w:rsidRPr="00AC4902">
        <w:rPr>
          <w:rFonts w:cs="Arial"/>
          <w:b/>
          <w:color w:val="000000"/>
        </w:rPr>
        <w:t>A2) Dnevnice, potovanja in nastanitve</w:t>
      </w:r>
    </w:p>
    <w:p w:rsidR="00AC4902" w:rsidRPr="00AC4902" w:rsidRDefault="00AC4902" w:rsidP="00AC4902">
      <w:pPr>
        <w:autoSpaceDE w:val="0"/>
        <w:autoSpaceDN w:val="0"/>
        <w:adjustRightInd w:val="0"/>
        <w:spacing w:after="0"/>
        <w:jc w:val="both"/>
        <w:rPr>
          <w:rFonts w:cs="Arial"/>
          <w:color w:val="000000"/>
        </w:rPr>
      </w:pPr>
    </w:p>
    <w:p w:rsidR="00AC4902" w:rsidRPr="00AC4902" w:rsidRDefault="00AC4902" w:rsidP="00AC4902">
      <w:pPr>
        <w:autoSpaceDE w:val="0"/>
        <w:autoSpaceDN w:val="0"/>
        <w:adjustRightInd w:val="0"/>
        <w:spacing w:after="0"/>
        <w:jc w:val="both"/>
        <w:rPr>
          <w:rFonts w:cs="Arial"/>
          <w:color w:val="000000"/>
        </w:rPr>
      </w:pPr>
      <w:r w:rsidRPr="00AC4902">
        <w:rPr>
          <w:rFonts w:cs="Arial"/>
          <w:color w:val="000000"/>
        </w:rPr>
        <w:t>Povračila dnevnic in stroškov potovanj (kilometrina, prevozi, nastanitve) so upravičen strošek redno zaposlenih pri prijavitelju oz. partnerjih operacije. Upravičeni so v višini kot jih določa ustrezna zakonodaja. Navedeni stroški morajo biti dejansko izplačani, namestitve in prevozi pa izbrani po načelu ekonomičnosti. Potovanje mora biti razvidno iz časovnice.</w:t>
      </w:r>
    </w:p>
    <w:p w:rsidR="00AC4902" w:rsidRPr="00AC4902" w:rsidRDefault="00AC4902" w:rsidP="00AC4902">
      <w:pPr>
        <w:autoSpaceDE w:val="0"/>
        <w:autoSpaceDN w:val="0"/>
        <w:adjustRightInd w:val="0"/>
        <w:spacing w:after="0"/>
        <w:jc w:val="both"/>
        <w:rPr>
          <w:rFonts w:cs="Arial"/>
          <w:color w:val="000000"/>
        </w:rPr>
      </w:pPr>
    </w:p>
    <w:p w:rsidR="00AC4902" w:rsidRPr="00AC4902" w:rsidRDefault="00AC4902" w:rsidP="00AC4902">
      <w:pPr>
        <w:autoSpaceDE w:val="0"/>
        <w:autoSpaceDN w:val="0"/>
        <w:adjustRightInd w:val="0"/>
        <w:spacing w:after="0"/>
        <w:jc w:val="both"/>
        <w:rPr>
          <w:rFonts w:cs="Arial"/>
          <w:b/>
          <w:color w:val="000000"/>
        </w:rPr>
      </w:pPr>
      <w:r w:rsidRPr="00AC4902">
        <w:rPr>
          <w:rFonts w:cs="Arial"/>
          <w:b/>
          <w:color w:val="000000"/>
        </w:rPr>
        <w:t>A3) Stroški dela članov nevladnih organizacij, ki niso zaposleni v nevladni organizaciji</w:t>
      </w:r>
    </w:p>
    <w:p w:rsidR="00AC4902" w:rsidRPr="00AC4902" w:rsidRDefault="00AC4902" w:rsidP="00AC4902">
      <w:pPr>
        <w:autoSpaceDE w:val="0"/>
        <w:autoSpaceDN w:val="0"/>
        <w:adjustRightInd w:val="0"/>
        <w:spacing w:after="0"/>
        <w:jc w:val="both"/>
        <w:rPr>
          <w:rFonts w:cs="Arial"/>
          <w:color w:val="000000"/>
        </w:rPr>
      </w:pPr>
    </w:p>
    <w:p w:rsidR="00AC4902" w:rsidRPr="00AC4902" w:rsidRDefault="00AC4902" w:rsidP="00AC4902">
      <w:pPr>
        <w:autoSpaceDE w:val="0"/>
        <w:autoSpaceDN w:val="0"/>
        <w:adjustRightInd w:val="0"/>
        <w:spacing w:after="0"/>
        <w:jc w:val="both"/>
        <w:rPr>
          <w:rFonts w:cs="Arial"/>
          <w:color w:val="000000"/>
        </w:rPr>
      </w:pPr>
      <w:r w:rsidRPr="00AC4902">
        <w:rPr>
          <w:rFonts w:cs="Arial"/>
          <w:color w:val="000000"/>
        </w:rPr>
        <w:t>Izjemoma je možno povračilo stroškov dela na operaciji članom nevladnih organizacij, ki niso zaposleni v nevladni organizaciji. Stroški dela se izplačajo po podjemni pogodbi.</w:t>
      </w:r>
    </w:p>
    <w:p w:rsidR="00AC4902" w:rsidRPr="00AC4902" w:rsidRDefault="00AC4902" w:rsidP="00AC4902">
      <w:pPr>
        <w:autoSpaceDE w:val="0"/>
        <w:autoSpaceDN w:val="0"/>
        <w:adjustRightInd w:val="0"/>
        <w:spacing w:after="0"/>
        <w:jc w:val="both"/>
        <w:rPr>
          <w:rFonts w:cs="Arial"/>
          <w:color w:val="000000"/>
        </w:rPr>
      </w:pPr>
    </w:p>
    <w:p w:rsidR="00AC4902" w:rsidRPr="00AC4902" w:rsidRDefault="00AC4902" w:rsidP="00AC4902">
      <w:pPr>
        <w:autoSpaceDE w:val="0"/>
        <w:autoSpaceDN w:val="0"/>
        <w:adjustRightInd w:val="0"/>
        <w:spacing w:after="0"/>
        <w:jc w:val="both"/>
        <w:rPr>
          <w:rFonts w:cs="Arial"/>
          <w:color w:val="000000"/>
        </w:rPr>
      </w:pPr>
      <w:r w:rsidRPr="00AC4902">
        <w:rPr>
          <w:rFonts w:cs="Arial"/>
          <w:color w:val="000000"/>
        </w:rPr>
        <w:t xml:space="preserve">Pogoji za upravičenost izplačila stroškov dela na operaciji članom nevladnih organizacij, ki niso zaposleni v nevladni organizaciji po podjemni pogodbi so naslednji: </w:t>
      </w:r>
    </w:p>
    <w:p w:rsidR="00AC4902" w:rsidRPr="00AC4902" w:rsidRDefault="00AC4902" w:rsidP="00AC4902">
      <w:pPr>
        <w:numPr>
          <w:ilvl w:val="0"/>
          <w:numId w:val="25"/>
        </w:numPr>
        <w:autoSpaceDE w:val="0"/>
        <w:autoSpaceDN w:val="0"/>
        <w:adjustRightInd w:val="0"/>
        <w:spacing w:after="0" w:line="240" w:lineRule="auto"/>
        <w:jc w:val="both"/>
        <w:rPr>
          <w:rFonts w:cs="Arial"/>
          <w:color w:val="000000"/>
        </w:rPr>
      </w:pPr>
      <w:r w:rsidRPr="00AC4902">
        <w:rPr>
          <w:rFonts w:cs="Arial"/>
          <w:color w:val="000000"/>
        </w:rPr>
        <w:t>posameznik, za katerega je bilo izvedeno plačilo po podjemni pogodbi je bil član nevladne organizacije ob oddaji prijave operacije na javni poziv za izbor operacij,</w:t>
      </w:r>
    </w:p>
    <w:p w:rsidR="00AC4902" w:rsidRPr="00AC4902" w:rsidRDefault="00AC4902" w:rsidP="00AC4902">
      <w:pPr>
        <w:numPr>
          <w:ilvl w:val="0"/>
          <w:numId w:val="25"/>
        </w:numPr>
        <w:autoSpaceDE w:val="0"/>
        <w:autoSpaceDN w:val="0"/>
        <w:adjustRightInd w:val="0"/>
        <w:spacing w:after="0" w:line="240" w:lineRule="auto"/>
        <w:jc w:val="both"/>
        <w:rPr>
          <w:rFonts w:cs="Arial"/>
          <w:color w:val="000000"/>
        </w:rPr>
      </w:pPr>
      <w:r w:rsidRPr="00AC4902">
        <w:rPr>
          <w:rFonts w:cs="Arial"/>
          <w:color w:val="000000"/>
        </w:rPr>
        <w:t>podjemna pogodba mora vsebovati opis del in nalog, ki jih bo član opravil za namene operacije ter njihovo vrednost,</w:t>
      </w:r>
    </w:p>
    <w:p w:rsidR="00AC4902" w:rsidRPr="00AC4902" w:rsidRDefault="00AC4902" w:rsidP="00AC4902">
      <w:pPr>
        <w:numPr>
          <w:ilvl w:val="0"/>
          <w:numId w:val="25"/>
        </w:numPr>
        <w:autoSpaceDE w:val="0"/>
        <w:autoSpaceDN w:val="0"/>
        <w:adjustRightInd w:val="0"/>
        <w:spacing w:after="0" w:line="240" w:lineRule="auto"/>
        <w:jc w:val="both"/>
        <w:rPr>
          <w:rFonts w:cs="Arial"/>
          <w:color w:val="000000"/>
        </w:rPr>
      </w:pPr>
      <w:r w:rsidRPr="00AC4902">
        <w:rPr>
          <w:rFonts w:cs="Arial"/>
          <w:color w:val="000000"/>
        </w:rPr>
        <w:t>višina izdatkov mora biti skladna z zahtevnostjo predvidenih del v operaciji,</w:t>
      </w:r>
    </w:p>
    <w:p w:rsidR="00AC4902" w:rsidRPr="00AC4902" w:rsidRDefault="00AC4902" w:rsidP="00AC4902">
      <w:pPr>
        <w:numPr>
          <w:ilvl w:val="0"/>
          <w:numId w:val="25"/>
        </w:numPr>
        <w:autoSpaceDE w:val="0"/>
        <w:autoSpaceDN w:val="0"/>
        <w:adjustRightInd w:val="0"/>
        <w:spacing w:after="0" w:line="240" w:lineRule="auto"/>
        <w:jc w:val="both"/>
        <w:rPr>
          <w:rFonts w:cs="Arial"/>
          <w:color w:val="000000"/>
        </w:rPr>
      </w:pPr>
      <w:r w:rsidRPr="00AC4902">
        <w:rPr>
          <w:rFonts w:cs="Arial"/>
          <w:color w:val="000000"/>
        </w:rPr>
        <w:lastRenderedPageBreak/>
        <w:t>podjemna pogodba se ne nanaša na tekoče delo nevladnih organizacij, temveč na delo nujno potrebno za izvedbo operacije.</w:t>
      </w:r>
    </w:p>
    <w:p w:rsidR="00AC4902" w:rsidRPr="00AC4902" w:rsidRDefault="00AC4902" w:rsidP="00AC4902">
      <w:pPr>
        <w:autoSpaceDE w:val="0"/>
        <w:autoSpaceDN w:val="0"/>
        <w:adjustRightInd w:val="0"/>
        <w:spacing w:after="0"/>
        <w:jc w:val="both"/>
        <w:rPr>
          <w:rFonts w:cs="Arial"/>
          <w:color w:val="000000"/>
        </w:rPr>
      </w:pPr>
    </w:p>
    <w:p w:rsidR="00626B87" w:rsidRPr="00AC4902" w:rsidRDefault="00AC4902" w:rsidP="00AC4902">
      <w:pPr>
        <w:autoSpaceDE w:val="0"/>
        <w:autoSpaceDN w:val="0"/>
        <w:adjustRightInd w:val="0"/>
        <w:spacing w:after="0"/>
        <w:jc w:val="both"/>
        <w:rPr>
          <w:rFonts w:cs="Arial"/>
          <w:color w:val="000000"/>
        </w:rPr>
      </w:pPr>
      <w:r w:rsidRPr="00AC4902">
        <w:rPr>
          <w:rFonts w:cs="Arial"/>
          <w:color w:val="000000"/>
        </w:rPr>
        <w:t>Upravičen strošek je neto znesek in vsi zakonsko predpisani prispevki, ki so povezani s podjemno pogodbo.</w:t>
      </w:r>
    </w:p>
    <w:p w:rsidR="00AC4902" w:rsidRPr="00AC4902" w:rsidRDefault="00AC4902" w:rsidP="00AC4902">
      <w:pPr>
        <w:autoSpaceDE w:val="0"/>
        <w:autoSpaceDN w:val="0"/>
        <w:adjustRightInd w:val="0"/>
        <w:spacing w:after="0"/>
        <w:jc w:val="both"/>
        <w:rPr>
          <w:rFonts w:cs="Arial"/>
          <w:color w:val="000000"/>
        </w:rPr>
      </w:pPr>
    </w:p>
    <w:p w:rsidR="00AC4902" w:rsidRPr="00AC4902" w:rsidRDefault="00AC4902" w:rsidP="00AC4902">
      <w:pPr>
        <w:numPr>
          <w:ilvl w:val="0"/>
          <w:numId w:val="24"/>
        </w:numPr>
        <w:autoSpaceDE w:val="0"/>
        <w:autoSpaceDN w:val="0"/>
        <w:adjustRightInd w:val="0"/>
        <w:spacing w:after="0" w:line="240" w:lineRule="auto"/>
        <w:jc w:val="both"/>
        <w:rPr>
          <w:rFonts w:cs="Arial"/>
          <w:b/>
          <w:color w:val="000000"/>
        </w:rPr>
      </w:pPr>
      <w:r w:rsidRPr="00AC4902">
        <w:rPr>
          <w:rFonts w:cs="Arial"/>
          <w:b/>
          <w:color w:val="000000"/>
        </w:rPr>
        <w:t>STROŠKI MATERIALA IN STORITEV, NASTALI Z IZVEDBO OPERACIJE</w:t>
      </w:r>
    </w:p>
    <w:p w:rsidR="00AC4902" w:rsidRPr="00AC4902" w:rsidRDefault="00AC4902" w:rsidP="00AC4902">
      <w:pPr>
        <w:autoSpaceDE w:val="0"/>
        <w:autoSpaceDN w:val="0"/>
        <w:adjustRightInd w:val="0"/>
        <w:spacing w:after="0"/>
        <w:jc w:val="both"/>
        <w:rPr>
          <w:rFonts w:cs="Arial"/>
        </w:rPr>
      </w:pPr>
    </w:p>
    <w:p w:rsidR="00AC4902" w:rsidRPr="00AC4902" w:rsidRDefault="00AC4902" w:rsidP="00AC4902">
      <w:pPr>
        <w:autoSpaceDE w:val="0"/>
        <w:autoSpaceDN w:val="0"/>
        <w:adjustRightInd w:val="0"/>
        <w:spacing w:after="0"/>
        <w:jc w:val="both"/>
        <w:rPr>
          <w:rFonts w:cs="Arial"/>
        </w:rPr>
      </w:pPr>
      <w:r w:rsidRPr="00AC4902">
        <w:rPr>
          <w:rFonts w:cs="Arial"/>
        </w:rPr>
        <w:t xml:space="preserve">Pri operaciji, ki vključuje </w:t>
      </w:r>
      <w:r w:rsidRPr="00AC4902">
        <w:rPr>
          <w:rFonts w:cs="Arial"/>
          <w:b/>
        </w:rPr>
        <w:t>naložbe</w:t>
      </w:r>
      <w:r w:rsidRPr="00AC4902">
        <w:rPr>
          <w:rFonts w:cs="Arial"/>
        </w:rPr>
        <w:t xml:space="preserve"> v infrastrukturo ali produktivne naložbe, se upošteva 49. člen Uredbe CLLD.</w:t>
      </w:r>
    </w:p>
    <w:p w:rsidR="00AC4902" w:rsidRPr="00AC4902" w:rsidRDefault="00AC4902" w:rsidP="00AC4902">
      <w:pPr>
        <w:autoSpaceDE w:val="0"/>
        <w:autoSpaceDN w:val="0"/>
        <w:adjustRightInd w:val="0"/>
        <w:spacing w:after="0"/>
        <w:jc w:val="both"/>
        <w:rPr>
          <w:rFonts w:cs="Arial"/>
        </w:rPr>
      </w:pPr>
    </w:p>
    <w:p w:rsidR="00AC4902" w:rsidRPr="00AC4902" w:rsidRDefault="00AC4902" w:rsidP="00AC4902">
      <w:pPr>
        <w:autoSpaceDE w:val="0"/>
        <w:autoSpaceDN w:val="0"/>
        <w:adjustRightInd w:val="0"/>
        <w:spacing w:after="0"/>
        <w:jc w:val="both"/>
        <w:rPr>
          <w:rFonts w:cs="Arial"/>
          <w:b/>
        </w:rPr>
      </w:pPr>
      <w:r w:rsidRPr="00AC4902">
        <w:rPr>
          <w:rFonts w:cs="Arial"/>
          <w:b/>
        </w:rPr>
        <w:t>B1) Gradbena in obrtniška dela</w:t>
      </w:r>
    </w:p>
    <w:p w:rsidR="00AC4902" w:rsidRPr="00AC4902" w:rsidRDefault="00AC4902" w:rsidP="00AC4902">
      <w:pPr>
        <w:autoSpaceDE w:val="0"/>
        <w:autoSpaceDN w:val="0"/>
        <w:adjustRightInd w:val="0"/>
        <w:spacing w:after="0"/>
        <w:jc w:val="both"/>
        <w:rPr>
          <w:rFonts w:cs="Arial"/>
        </w:rPr>
      </w:pPr>
    </w:p>
    <w:p w:rsidR="00AC4902" w:rsidRPr="00AC4902" w:rsidRDefault="00AC4902" w:rsidP="00AC4902">
      <w:pPr>
        <w:autoSpaceDE w:val="0"/>
        <w:autoSpaceDN w:val="0"/>
        <w:adjustRightInd w:val="0"/>
        <w:spacing w:after="0"/>
        <w:jc w:val="both"/>
        <w:rPr>
          <w:rFonts w:cs="Arial"/>
        </w:rPr>
      </w:pPr>
      <w:r w:rsidRPr="00AC4902">
        <w:rPr>
          <w:rFonts w:cs="Arial"/>
        </w:rPr>
        <w:t>Gradbena in obrtniška dela so upravičen strošek, če:</w:t>
      </w:r>
    </w:p>
    <w:p w:rsidR="00AC4902" w:rsidRPr="00AC4902" w:rsidRDefault="00AC4902" w:rsidP="00AC4902">
      <w:pPr>
        <w:numPr>
          <w:ilvl w:val="0"/>
          <w:numId w:val="25"/>
        </w:numPr>
        <w:autoSpaceDE w:val="0"/>
        <w:autoSpaceDN w:val="0"/>
        <w:adjustRightInd w:val="0"/>
        <w:spacing w:after="0" w:line="240" w:lineRule="auto"/>
        <w:jc w:val="both"/>
        <w:rPr>
          <w:rFonts w:cs="Arial"/>
        </w:rPr>
      </w:pPr>
      <w:r w:rsidRPr="00AC4902">
        <w:rPr>
          <w:rFonts w:cs="Arial"/>
        </w:rPr>
        <w:t>upravičenec predloži vso z zakonodajo predpisano projektno, tehnično oz. investicijsko dokumentacijo (overjeno kopijo ali original),</w:t>
      </w:r>
    </w:p>
    <w:p w:rsidR="00AC4902" w:rsidRPr="00AC4902" w:rsidRDefault="00AC4902" w:rsidP="00AC4902">
      <w:pPr>
        <w:numPr>
          <w:ilvl w:val="0"/>
          <w:numId w:val="25"/>
        </w:numPr>
        <w:autoSpaceDE w:val="0"/>
        <w:autoSpaceDN w:val="0"/>
        <w:adjustRightInd w:val="0"/>
        <w:spacing w:after="0" w:line="240" w:lineRule="auto"/>
        <w:jc w:val="both"/>
        <w:rPr>
          <w:rFonts w:cs="Arial"/>
        </w:rPr>
      </w:pPr>
      <w:r w:rsidRPr="00AC4902">
        <w:rPr>
          <w:rFonts w:cs="Arial"/>
        </w:rPr>
        <w:t>upravičenec, ki ni lastnik oziroma ni edini lastnik objekta predloži soglasje lastnika ali solastnika za naložbo,</w:t>
      </w:r>
    </w:p>
    <w:p w:rsidR="00AC4902" w:rsidRPr="00AC4902" w:rsidRDefault="00AC4902" w:rsidP="00AC4902">
      <w:pPr>
        <w:numPr>
          <w:ilvl w:val="0"/>
          <w:numId w:val="25"/>
        </w:numPr>
        <w:autoSpaceDE w:val="0"/>
        <w:autoSpaceDN w:val="0"/>
        <w:adjustRightInd w:val="0"/>
        <w:spacing w:after="0" w:line="240" w:lineRule="auto"/>
        <w:jc w:val="both"/>
        <w:rPr>
          <w:rFonts w:cs="Arial"/>
        </w:rPr>
      </w:pPr>
      <w:r w:rsidRPr="00AC4902">
        <w:rPr>
          <w:rFonts w:cs="Arial"/>
        </w:rPr>
        <w:t>v primeru gradnje mora k vlogi predložiti overjeno kopijo pravnomočnega gradbenega dovoljenja glede naložbe (ki je predmet prijave na javni poziv), ki se glasi na vlagatelja,</w:t>
      </w:r>
    </w:p>
    <w:p w:rsidR="00AC4902" w:rsidRPr="00AC4902" w:rsidRDefault="00AC4902" w:rsidP="00AC4902">
      <w:pPr>
        <w:numPr>
          <w:ilvl w:val="0"/>
          <w:numId w:val="25"/>
        </w:numPr>
        <w:autoSpaceDE w:val="0"/>
        <w:autoSpaceDN w:val="0"/>
        <w:adjustRightInd w:val="0"/>
        <w:spacing w:after="0" w:line="240" w:lineRule="auto"/>
        <w:jc w:val="both"/>
        <w:rPr>
          <w:rFonts w:cs="Arial"/>
        </w:rPr>
      </w:pPr>
      <w:r w:rsidRPr="00AC4902">
        <w:rPr>
          <w:rFonts w:cs="Arial"/>
        </w:rPr>
        <w:t xml:space="preserve">so bila dela izvedena v skladu s predpisi, ki urejajo graditev objektov, urejanje prostora, varstvo kulturne dediščine in varstvo okolja in pridobljena vsa potrebna dokumentacija (soglasja, mnenja, ipd.), </w:t>
      </w:r>
    </w:p>
    <w:p w:rsidR="00AC4902" w:rsidRPr="00AC4902" w:rsidRDefault="00AC4902" w:rsidP="00AC4902">
      <w:pPr>
        <w:numPr>
          <w:ilvl w:val="0"/>
          <w:numId w:val="25"/>
        </w:numPr>
        <w:autoSpaceDE w:val="0"/>
        <w:autoSpaceDN w:val="0"/>
        <w:adjustRightInd w:val="0"/>
        <w:spacing w:after="0" w:line="240" w:lineRule="auto"/>
        <w:jc w:val="both"/>
        <w:rPr>
          <w:rFonts w:cs="Arial"/>
        </w:rPr>
      </w:pPr>
      <w:r w:rsidRPr="00AC4902">
        <w:rPr>
          <w:rFonts w:cs="Arial"/>
        </w:rPr>
        <w:t>upravičenec ob zaključku – dokončanju naložbe predloži uporabno dovoljenje (v kolikor je potrebno za to vrsto naložbe pridobiti tudi uporabno dovoljenje v skladu z veljavno zakonodajo), to mora biti pridobljeno pred izstavitvijo zahtevka za sofinanciranje operacije.</w:t>
      </w:r>
    </w:p>
    <w:p w:rsidR="00AC4902" w:rsidRPr="00AC4902" w:rsidRDefault="00AC4902" w:rsidP="00AC4902">
      <w:pPr>
        <w:autoSpaceDE w:val="0"/>
        <w:autoSpaceDN w:val="0"/>
        <w:adjustRightInd w:val="0"/>
        <w:spacing w:after="0"/>
        <w:jc w:val="both"/>
        <w:rPr>
          <w:rFonts w:cs="Arial"/>
        </w:rPr>
      </w:pPr>
    </w:p>
    <w:p w:rsidR="00AC4902" w:rsidRPr="00AC4902" w:rsidRDefault="00AC4902" w:rsidP="00AC4902">
      <w:pPr>
        <w:autoSpaceDE w:val="0"/>
        <w:autoSpaceDN w:val="0"/>
        <w:adjustRightInd w:val="0"/>
        <w:spacing w:after="0"/>
        <w:jc w:val="both"/>
        <w:rPr>
          <w:rFonts w:cs="Arial"/>
        </w:rPr>
      </w:pPr>
      <w:r w:rsidRPr="00AC4902">
        <w:rPr>
          <w:rFonts w:cs="Arial"/>
        </w:rPr>
        <w:t xml:space="preserve">V primeru naložb v gradnjo prostorov (novogradnjo ali adaptacijo) in nakup pripadajoče opreme, ki so ali bodo v objektih, zgrajenih tudi za druge namene, se od vseh skupnih stroškov izgradnje oziroma prenove celotnega objekta kot upravičeni stroški priznajo le stroški v sorazmernem deležu glede na neto tlorisno površino objekta, ki jo ti prostori zasedejo. </w:t>
      </w:r>
    </w:p>
    <w:p w:rsidR="00AC4902" w:rsidRPr="00AC4902" w:rsidRDefault="00AC4902" w:rsidP="00AC4902">
      <w:pPr>
        <w:autoSpaceDE w:val="0"/>
        <w:autoSpaceDN w:val="0"/>
        <w:adjustRightInd w:val="0"/>
        <w:spacing w:after="0"/>
        <w:jc w:val="both"/>
        <w:rPr>
          <w:rFonts w:cs="Arial"/>
        </w:rPr>
      </w:pPr>
    </w:p>
    <w:p w:rsidR="00626B87" w:rsidRDefault="00AC4902" w:rsidP="00AC4902">
      <w:pPr>
        <w:autoSpaceDE w:val="0"/>
        <w:autoSpaceDN w:val="0"/>
        <w:adjustRightInd w:val="0"/>
        <w:spacing w:after="0"/>
        <w:jc w:val="both"/>
        <w:rPr>
          <w:rFonts w:cs="Arial"/>
        </w:rPr>
      </w:pPr>
      <w:r w:rsidRPr="00AC4902">
        <w:rPr>
          <w:rFonts w:cs="Arial"/>
        </w:rPr>
        <w:t xml:space="preserve">V primeru, da se izvaja naložba na zemljiščih ali v objektih, ki niso last nosilca operacije ali partnerjev operacije, je potrebno pridobiti soglasje vseh lastnikov zemljišč oziroma objektov, ki so predmet izvedbe operacije (lastniki morajo potrditi celotno vsebino operacije in omogočiti najemnikom, da bodo le-ti zagotavljali trajnost projekta najmanj 5 let po zaključku operacije). </w:t>
      </w:r>
    </w:p>
    <w:p w:rsidR="00CD382F" w:rsidRPr="00AC4902" w:rsidRDefault="00CD382F" w:rsidP="00AC4902">
      <w:pPr>
        <w:autoSpaceDE w:val="0"/>
        <w:autoSpaceDN w:val="0"/>
        <w:adjustRightInd w:val="0"/>
        <w:spacing w:after="0"/>
        <w:jc w:val="both"/>
        <w:rPr>
          <w:rFonts w:cs="Arial"/>
        </w:rPr>
      </w:pPr>
    </w:p>
    <w:p w:rsidR="00AC4902" w:rsidRPr="00AC4902" w:rsidRDefault="00AC4902" w:rsidP="00AC4902">
      <w:pPr>
        <w:autoSpaceDE w:val="0"/>
        <w:autoSpaceDN w:val="0"/>
        <w:adjustRightInd w:val="0"/>
        <w:spacing w:after="0"/>
        <w:jc w:val="both"/>
        <w:rPr>
          <w:rFonts w:cs="Arial"/>
          <w:b/>
        </w:rPr>
      </w:pPr>
      <w:r w:rsidRPr="00AC4902">
        <w:rPr>
          <w:rFonts w:cs="Arial"/>
          <w:b/>
        </w:rPr>
        <w:t>B2) Nakup opreme</w:t>
      </w:r>
    </w:p>
    <w:p w:rsidR="00AC4902" w:rsidRPr="00AC4902" w:rsidRDefault="00AC4902" w:rsidP="00AC4902">
      <w:pPr>
        <w:autoSpaceDE w:val="0"/>
        <w:autoSpaceDN w:val="0"/>
        <w:adjustRightInd w:val="0"/>
        <w:spacing w:after="0"/>
        <w:jc w:val="both"/>
        <w:rPr>
          <w:rFonts w:cs="Arial"/>
        </w:rPr>
      </w:pPr>
    </w:p>
    <w:p w:rsidR="00AC4902" w:rsidRPr="00AC4902" w:rsidRDefault="00AC4902" w:rsidP="00AC4902">
      <w:pPr>
        <w:autoSpaceDE w:val="0"/>
        <w:autoSpaceDN w:val="0"/>
        <w:adjustRightInd w:val="0"/>
        <w:spacing w:after="0"/>
        <w:jc w:val="both"/>
        <w:rPr>
          <w:rFonts w:cs="Arial"/>
        </w:rPr>
      </w:pPr>
      <w:r w:rsidRPr="00AC4902">
        <w:rPr>
          <w:rFonts w:cs="Arial"/>
        </w:rPr>
        <w:t xml:space="preserve">Upravičen strošek je nakup </w:t>
      </w:r>
      <w:r w:rsidRPr="00AC4902">
        <w:rPr>
          <w:rFonts w:cs="Arial"/>
          <w:b/>
        </w:rPr>
        <w:t>nove</w:t>
      </w:r>
      <w:r w:rsidRPr="00AC4902">
        <w:rPr>
          <w:rFonts w:cs="Arial"/>
        </w:rPr>
        <w:t xml:space="preserve"> opreme. Nakup opreme je v celoti upravičen strošek, v kolikor se v celoti uporablja za operacije. V kolikor se za operacijo uporablja le del opreme, upravičen strošek predstavlja sorazmeren del vrednosti nakupa opreme.</w:t>
      </w:r>
    </w:p>
    <w:p w:rsidR="00AC4902" w:rsidRPr="00AC4902" w:rsidRDefault="00AC4902" w:rsidP="00AC4902">
      <w:pPr>
        <w:autoSpaceDE w:val="0"/>
        <w:autoSpaceDN w:val="0"/>
        <w:adjustRightInd w:val="0"/>
        <w:spacing w:after="0"/>
        <w:jc w:val="both"/>
        <w:rPr>
          <w:rFonts w:cs="Arial"/>
        </w:rPr>
      </w:pPr>
    </w:p>
    <w:p w:rsidR="00AC4902" w:rsidRPr="00AC4902" w:rsidRDefault="00AC4902" w:rsidP="00AC4902">
      <w:pPr>
        <w:autoSpaceDE w:val="0"/>
        <w:autoSpaceDN w:val="0"/>
        <w:adjustRightInd w:val="0"/>
        <w:spacing w:after="0"/>
        <w:jc w:val="both"/>
        <w:rPr>
          <w:rFonts w:cs="Arial"/>
          <w:b/>
        </w:rPr>
      </w:pPr>
      <w:r w:rsidRPr="00AC4902">
        <w:rPr>
          <w:rFonts w:cs="Arial"/>
          <w:b/>
        </w:rPr>
        <w:t>B3) Storitve</w:t>
      </w:r>
    </w:p>
    <w:p w:rsidR="00AC4902" w:rsidRPr="00AC4902" w:rsidRDefault="00AC4902" w:rsidP="00AC4902">
      <w:pPr>
        <w:autoSpaceDE w:val="0"/>
        <w:autoSpaceDN w:val="0"/>
        <w:adjustRightInd w:val="0"/>
        <w:spacing w:after="0"/>
        <w:jc w:val="both"/>
        <w:rPr>
          <w:rFonts w:cs="Arial"/>
        </w:rPr>
      </w:pPr>
    </w:p>
    <w:p w:rsidR="00AC4902" w:rsidRPr="00AC4902" w:rsidRDefault="00AC4902" w:rsidP="00AC4902">
      <w:pPr>
        <w:autoSpaceDE w:val="0"/>
        <w:autoSpaceDN w:val="0"/>
        <w:adjustRightInd w:val="0"/>
        <w:spacing w:after="0"/>
        <w:jc w:val="both"/>
        <w:rPr>
          <w:rFonts w:cs="Arial"/>
        </w:rPr>
      </w:pPr>
      <w:r w:rsidRPr="00AC4902">
        <w:rPr>
          <w:rFonts w:cs="Arial"/>
        </w:rPr>
        <w:t>Med upravičene stroške storitev štejemo:</w:t>
      </w:r>
    </w:p>
    <w:p w:rsidR="00AC4902" w:rsidRPr="00AC4902" w:rsidRDefault="00AC4902" w:rsidP="00AC4902">
      <w:pPr>
        <w:numPr>
          <w:ilvl w:val="0"/>
          <w:numId w:val="25"/>
        </w:numPr>
        <w:autoSpaceDE w:val="0"/>
        <w:autoSpaceDN w:val="0"/>
        <w:adjustRightInd w:val="0"/>
        <w:spacing w:after="0" w:line="240" w:lineRule="auto"/>
        <w:jc w:val="both"/>
        <w:rPr>
          <w:rFonts w:cs="Arial"/>
          <w:color w:val="000000"/>
        </w:rPr>
      </w:pPr>
      <w:r w:rsidRPr="00AC4902">
        <w:rPr>
          <w:rFonts w:cs="Arial"/>
          <w:color w:val="000000"/>
        </w:rPr>
        <w:t>študije, raziskave, svetovanja, usposabljanja, prevajanje, tolmačenje ipd,</w:t>
      </w:r>
    </w:p>
    <w:p w:rsidR="00AC4902" w:rsidRPr="00AC4902" w:rsidRDefault="00AC4902" w:rsidP="00AC4902">
      <w:pPr>
        <w:numPr>
          <w:ilvl w:val="0"/>
          <w:numId w:val="25"/>
        </w:numPr>
        <w:autoSpaceDE w:val="0"/>
        <w:autoSpaceDN w:val="0"/>
        <w:adjustRightInd w:val="0"/>
        <w:spacing w:after="0" w:line="240" w:lineRule="auto"/>
        <w:jc w:val="both"/>
        <w:rPr>
          <w:rFonts w:cs="Arial"/>
          <w:color w:val="000000"/>
        </w:rPr>
      </w:pPr>
      <w:r w:rsidRPr="00AC4902">
        <w:rPr>
          <w:rFonts w:cs="Arial"/>
          <w:color w:val="000000"/>
        </w:rPr>
        <w:lastRenderedPageBreak/>
        <w:t>promocijo operacije (npr. promocijski material, oglasi, TV oddaje, radijske oddaje, tiskane objave, tiskovne konference, promocijski dogodki,…),</w:t>
      </w:r>
    </w:p>
    <w:p w:rsidR="00AC4902" w:rsidRPr="00AC4902" w:rsidRDefault="00AC4902" w:rsidP="00AC4902">
      <w:pPr>
        <w:numPr>
          <w:ilvl w:val="0"/>
          <w:numId w:val="25"/>
        </w:numPr>
        <w:autoSpaceDE w:val="0"/>
        <w:autoSpaceDN w:val="0"/>
        <w:adjustRightInd w:val="0"/>
        <w:spacing w:after="0" w:line="240" w:lineRule="auto"/>
        <w:jc w:val="both"/>
        <w:rPr>
          <w:rFonts w:cs="Arial"/>
          <w:color w:val="000000"/>
        </w:rPr>
      </w:pPr>
      <w:r w:rsidRPr="00AC4902">
        <w:rPr>
          <w:rFonts w:cs="Arial"/>
          <w:color w:val="000000"/>
        </w:rPr>
        <w:t>manjše gostinske storitve izbrane po načelu ekonomičnosti in dobrega gospodarja, ki so nujno potrebne za izvedbo operacije.</w:t>
      </w:r>
    </w:p>
    <w:p w:rsidR="00AC4902" w:rsidRPr="00AC4902" w:rsidRDefault="00AC4902" w:rsidP="00AC4902">
      <w:pPr>
        <w:autoSpaceDE w:val="0"/>
        <w:autoSpaceDN w:val="0"/>
        <w:adjustRightInd w:val="0"/>
        <w:spacing w:after="0"/>
        <w:jc w:val="both"/>
        <w:rPr>
          <w:rFonts w:cs="Arial"/>
        </w:rPr>
      </w:pPr>
    </w:p>
    <w:p w:rsidR="00AC4902" w:rsidRPr="00AC4902" w:rsidRDefault="00AC4902" w:rsidP="00AC4902">
      <w:pPr>
        <w:numPr>
          <w:ilvl w:val="0"/>
          <w:numId w:val="24"/>
        </w:numPr>
        <w:autoSpaceDE w:val="0"/>
        <w:autoSpaceDN w:val="0"/>
        <w:adjustRightInd w:val="0"/>
        <w:spacing w:after="0" w:line="240" w:lineRule="auto"/>
        <w:jc w:val="both"/>
        <w:rPr>
          <w:rFonts w:cs="Arial"/>
          <w:b/>
        </w:rPr>
      </w:pPr>
      <w:r w:rsidRPr="00AC4902">
        <w:rPr>
          <w:rFonts w:cs="Arial"/>
          <w:b/>
        </w:rPr>
        <w:t>ADMINISTRATIVNI STROŠKI, POTREBNI ZA IZVEDBO OPERACIJE</w:t>
      </w:r>
    </w:p>
    <w:p w:rsidR="00AC4902" w:rsidRPr="00AC4902" w:rsidRDefault="00AC4902" w:rsidP="00AC4902">
      <w:pPr>
        <w:autoSpaceDE w:val="0"/>
        <w:autoSpaceDN w:val="0"/>
        <w:adjustRightInd w:val="0"/>
        <w:spacing w:after="0"/>
        <w:jc w:val="both"/>
        <w:rPr>
          <w:rFonts w:cs="Arial"/>
          <w:b/>
        </w:rPr>
      </w:pPr>
    </w:p>
    <w:p w:rsidR="00AC4902" w:rsidRPr="00AC4902" w:rsidRDefault="00AC4902" w:rsidP="00AC4902">
      <w:pPr>
        <w:autoSpaceDE w:val="0"/>
        <w:autoSpaceDN w:val="0"/>
        <w:adjustRightInd w:val="0"/>
        <w:spacing w:after="0"/>
        <w:jc w:val="both"/>
        <w:rPr>
          <w:rFonts w:cs="Arial"/>
        </w:rPr>
      </w:pPr>
      <w:r w:rsidRPr="00AC4902">
        <w:rPr>
          <w:rFonts w:cs="Arial"/>
        </w:rPr>
        <w:t>Med administrativne stroške štejemo:</w:t>
      </w:r>
    </w:p>
    <w:p w:rsidR="00AC4902" w:rsidRPr="00AC4902" w:rsidRDefault="00AC4902" w:rsidP="00AC4902">
      <w:pPr>
        <w:numPr>
          <w:ilvl w:val="0"/>
          <w:numId w:val="26"/>
        </w:numPr>
        <w:autoSpaceDE w:val="0"/>
        <w:autoSpaceDN w:val="0"/>
        <w:adjustRightInd w:val="0"/>
        <w:spacing w:after="0" w:line="240" w:lineRule="auto"/>
        <w:jc w:val="both"/>
        <w:rPr>
          <w:rFonts w:cs="Arial"/>
        </w:rPr>
      </w:pPr>
      <w:r w:rsidRPr="00AC4902">
        <w:rPr>
          <w:rFonts w:cs="Arial"/>
        </w:rPr>
        <w:t>stroške najemnin,</w:t>
      </w:r>
    </w:p>
    <w:p w:rsidR="00AC4902" w:rsidRPr="00AC4902" w:rsidRDefault="00AC4902" w:rsidP="00AC4902">
      <w:pPr>
        <w:numPr>
          <w:ilvl w:val="0"/>
          <w:numId w:val="26"/>
        </w:numPr>
        <w:autoSpaceDE w:val="0"/>
        <w:autoSpaceDN w:val="0"/>
        <w:adjustRightInd w:val="0"/>
        <w:spacing w:after="0" w:line="240" w:lineRule="auto"/>
        <w:jc w:val="both"/>
        <w:rPr>
          <w:rFonts w:cs="Arial"/>
        </w:rPr>
      </w:pPr>
      <w:r w:rsidRPr="00AC4902">
        <w:rPr>
          <w:rFonts w:cs="Arial"/>
        </w:rPr>
        <w:t>interneta,</w:t>
      </w:r>
    </w:p>
    <w:p w:rsidR="00AC4902" w:rsidRPr="00AC4902" w:rsidRDefault="00AC4902" w:rsidP="00AC4902">
      <w:pPr>
        <w:numPr>
          <w:ilvl w:val="0"/>
          <w:numId w:val="26"/>
        </w:numPr>
        <w:autoSpaceDE w:val="0"/>
        <w:autoSpaceDN w:val="0"/>
        <w:adjustRightInd w:val="0"/>
        <w:spacing w:after="0" w:line="240" w:lineRule="auto"/>
        <w:jc w:val="both"/>
        <w:rPr>
          <w:rFonts w:cs="Arial"/>
        </w:rPr>
      </w:pPr>
      <w:r w:rsidRPr="00AC4902">
        <w:rPr>
          <w:rFonts w:cs="Arial"/>
        </w:rPr>
        <w:t>stroške računovodstva,</w:t>
      </w:r>
    </w:p>
    <w:p w:rsidR="00AC4902" w:rsidRPr="00AC4902" w:rsidRDefault="00AC4902" w:rsidP="00AC4902">
      <w:pPr>
        <w:numPr>
          <w:ilvl w:val="0"/>
          <w:numId w:val="26"/>
        </w:numPr>
        <w:autoSpaceDE w:val="0"/>
        <w:autoSpaceDN w:val="0"/>
        <w:adjustRightInd w:val="0"/>
        <w:spacing w:after="0" w:line="240" w:lineRule="auto"/>
        <w:jc w:val="both"/>
        <w:rPr>
          <w:rFonts w:cs="Arial"/>
        </w:rPr>
      </w:pPr>
      <w:r w:rsidRPr="00AC4902">
        <w:rPr>
          <w:rFonts w:cs="Arial"/>
        </w:rPr>
        <w:t>poštni stroški,</w:t>
      </w:r>
    </w:p>
    <w:p w:rsidR="00AC4902" w:rsidRPr="00AC4902" w:rsidRDefault="00AC4902" w:rsidP="00AC4902">
      <w:pPr>
        <w:numPr>
          <w:ilvl w:val="0"/>
          <w:numId w:val="26"/>
        </w:numPr>
        <w:autoSpaceDE w:val="0"/>
        <w:autoSpaceDN w:val="0"/>
        <w:adjustRightInd w:val="0"/>
        <w:spacing w:after="0" w:line="240" w:lineRule="auto"/>
        <w:jc w:val="both"/>
        <w:rPr>
          <w:rFonts w:cs="Arial"/>
        </w:rPr>
      </w:pPr>
      <w:r w:rsidRPr="00AC4902">
        <w:rPr>
          <w:rFonts w:cs="Arial"/>
        </w:rPr>
        <w:t>stroške čiščenja,</w:t>
      </w:r>
    </w:p>
    <w:p w:rsidR="00AC4902" w:rsidRPr="00AC4902" w:rsidRDefault="00AC4902" w:rsidP="00AC4902">
      <w:pPr>
        <w:numPr>
          <w:ilvl w:val="0"/>
          <w:numId w:val="26"/>
        </w:numPr>
        <w:autoSpaceDE w:val="0"/>
        <w:autoSpaceDN w:val="0"/>
        <w:adjustRightInd w:val="0"/>
        <w:spacing w:after="0" w:line="240" w:lineRule="auto"/>
        <w:jc w:val="both"/>
        <w:rPr>
          <w:rFonts w:cs="Arial"/>
        </w:rPr>
      </w:pPr>
      <w:r w:rsidRPr="00AC4902">
        <w:rPr>
          <w:rFonts w:cs="Arial"/>
        </w:rPr>
        <w:t>stroški pisarniškega materiala ipd.</w:t>
      </w:r>
    </w:p>
    <w:p w:rsidR="00AC4902" w:rsidRPr="00AC4902" w:rsidRDefault="00AC4902" w:rsidP="00AC4902">
      <w:pPr>
        <w:autoSpaceDE w:val="0"/>
        <w:autoSpaceDN w:val="0"/>
        <w:adjustRightInd w:val="0"/>
        <w:spacing w:after="0"/>
        <w:jc w:val="both"/>
        <w:rPr>
          <w:rFonts w:cs="Arial"/>
        </w:rPr>
      </w:pPr>
    </w:p>
    <w:p w:rsidR="00AC4902" w:rsidRDefault="00AC4902" w:rsidP="00626B87">
      <w:pPr>
        <w:autoSpaceDE w:val="0"/>
        <w:autoSpaceDN w:val="0"/>
        <w:adjustRightInd w:val="0"/>
        <w:spacing w:after="0"/>
        <w:jc w:val="both"/>
        <w:rPr>
          <w:rFonts w:cs="Arial"/>
        </w:rPr>
      </w:pPr>
      <w:r w:rsidRPr="00AC4902">
        <w:rPr>
          <w:rFonts w:cs="Arial"/>
        </w:rPr>
        <w:t>V kolikor z operacijo nastane le del administrativnih stroškov, upravičen strošek operacije predstavlja sorazmeren del vrednosti administrativnih stroškov.</w:t>
      </w:r>
    </w:p>
    <w:p w:rsidR="00626B87" w:rsidRPr="00AC4902" w:rsidRDefault="00626B87" w:rsidP="00626B87">
      <w:pPr>
        <w:autoSpaceDE w:val="0"/>
        <w:autoSpaceDN w:val="0"/>
        <w:adjustRightInd w:val="0"/>
        <w:spacing w:after="0"/>
        <w:jc w:val="both"/>
        <w:rPr>
          <w:rFonts w:cs="Arial"/>
        </w:rPr>
      </w:pPr>
    </w:p>
    <w:p w:rsidR="00AC4902" w:rsidRPr="00AC4902" w:rsidRDefault="00AC4902" w:rsidP="00AC4902">
      <w:pPr>
        <w:numPr>
          <w:ilvl w:val="0"/>
          <w:numId w:val="24"/>
        </w:numPr>
        <w:autoSpaceDE w:val="0"/>
        <w:autoSpaceDN w:val="0"/>
        <w:adjustRightInd w:val="0"/>
        <w:spacing w:after="0" w:line="240" w:lineRule="auto"/>
        <w:jc w:val="both"/>
        <w:rPr>
          <w:rFonts w:cs="Arial"/>
          <w:b/>
        </w:rPr>
      </w:pPr>
      <w:r w:rsidRPr="00AC4902">
        <w:rPr>
          <w:rFonts w:cs="Arial"/>
          <w:b/>
        </w:rPr>
        <w:t>PRISPEVEK V NARAVI</w:t>
      </w:r>
    </w:p>
    <w:p w:rsidR="00AC4902" w:rsidRPr="00AC4902" w:rsidRDefault="00AC4902" w:rsidP="00AC4902">
      <w:pPr>
        <w:autoSpaceDE w:val="0"/>
        <w:autoSpaceDN w:val="0"/>
        <w:adjustRightInd w:val="0"/>
        <w:spacing w:after="0"/>
        <w:jc w:val="both"/>
        <w:rPr>
          <w:rFonts w:cs="Arial"/>
        </w:rPr>
      </w:pPr>
    </w:p>
    <w:p w:rsidR="00AC4902" w:rsidRPr="00AC4902" w:rsidRDefault="00AC4902" w:rsidP="00AC4902">
      <w:pPr>
        <w:autoSpaceDE w:val="0"/>
        <w:autoSpaceDN w:val="0"/>
        <w:adjustRightInd w:val="0"/>
        <w:spacing w:after="0"/>
        <w:jc w:val="both"/>
        <w:rPr>
          <w:rFonts w:cs="Arial"/>
        </w:rPr>
      </w:pPr>
      <w:r w:rsidRPr="00AC4902">
        <w:rPr>
          <w:rFonts w:cs="Arial"/>
        </w:rPr>
        <w:t xml:space="preserve">Za prispevke v naravi javnih ali zasebnih upravičencev, in sicer nudenje blaga ali storitev, za katere ni bilo prejeto plačilo, ki bi bilo podprto z računi ali enakovrednimi dokumenti, štejejo za upravičene izdatke, če so izpolnjeni naslednji pogoji skladno z Uredbo 1303/2013/EU </w:t>
      </w:r>
    </w:p>
    <w:p w:rsidR="00AC4902" w:rsidRPr="00AC4902" w:rsidRDefault="00AC4902" w:rsidP="00AC4902">
      <w:pPr>
        <w:numPr>
          <w:ilvl w:val="0"/>
          <w:numId w:val="25"/>
        </w:numPr>
        <w:autoSpaceDE w:val="0"/>
        <w:autoSpaceDN w:val="0"/>
        <w:adjustRightInd w:val="0"/>
        <w:spacing w:after="0" w:line="240" w:lineRule="auto"/>
        <w:jc w:val="both"/>
        <w:rPr>
          <w:rFonts w:cs="Arial"/>
        </w:rPr>
      </w:pPr>
      <w:r w:rsidRPr="00AC4902">
        <w:rPr>
          <w:rFonts w:cs="Arial"/>
        </w:rPr>
        <w:t>prispevki vključujejo zagotavljanje zemljišč ali nepremičnin, opreme ali surovin, raziskovalne ali strokovne dejavnosti ali neplačanega prostovoljnega dela,</w:t>
      </w:r>
    </w:p>
    <w:p w:rsidR="00AC4902" w:rsidRPr="00AC4902" w:rsidRDefault="00AC4902" w:rsidP="00AC4902">
      <w:pPr>
        <w:numPr>
          <w:ilvl w:val="0"/>
          <w:numId w:val="25"/>
        </w:numPr>
        <w:autoSpaceDE w:val="0"/>
        <w:autoSpaceDN w:val="0"/>
        <w:adjustRightInd w:val="0"/>
        <w:spacing w:after="0" w:line="240" w:lineRule="auto"/>
        <w:jc w:val="both"/>
        <w:rPr>
          <w:rFonts w:cs="Arial"/>
        </w:rPr>
      </w:pPr>
      <w:r w:rsidRPr="00AC4902">
        <w:rPr>
          <w:rFonts w:cs="Arial"/>
        </w:rPr>
        <w:t xml:space="preserve">prispevki niso nastali v zvezi z ukrepi finančnega inženiringa in </w:t>
      </w:r>
    </w:p>
    <w:p w:rsidR="00AC4902" w:rsidRPr="00AC4902" w:rsidRDefault="00AC4902" w:rsidP="00AC4902">
      <w:pPr>
        <w:numPr>
          <w:ilvl w:val="0"/>
          <w:numId w:val="25"/>
        </w:numPr>
        <w:autoSpaceDE w:val="0"/>
        <w:autoSpaceDN w:val="0"/>
        <w:adjustRightInd w:val="0"/>
        <w:spacing w:after="0" w:line="240" w:lineRule="auto"/>
        <w:jc w:val="both"/>
        <w:rPr>
          <w:rFonts w:cs="Arial"/>
        </w:rPr>
      </w:pPr>
      <w:r w:rsidRPr="00AC4902">
        <w:rPr>
          <w:rFonts w:cs="Arial"/>
        </w:rPr>
        <w:t>vrednost prispevkov je mogoče neodvisno oceniti in preveriti.</w:t>
      </w:r>
    </w:p>
    <w:p w:rsidR="00AC4902" w:rsidRPr="00AC4902" w:rsidRDefault="00AC4902" w:rsidP="00AC4902">
      <w:pPr>
        <w:spacing w:after="0" w:line="240" w:lineRule="auto"/>
        <w:jc w:val="both"/>
        <w:rPr>
          <w:rFonts w:cs="Arial"/>
        </w:rPr>
      </w:pPr>
      <w:r w:rsidRPr="00AC4902">
        <w:rPr>
          <w:rFonts w:cs="Arial"/>
        </w:rPr>
        <w:t>Prispevek v naravi v obliki zagotavljanja dela, blaga in zemljišč ne sme presegati 10 % skupnih upravičenih stroškov operacije. Stroški nakupa zemljišč lahko predstavljajo največ 10 % skupnih upravičenih stroškov operacije.</w:t>
      </w:r>
    </w:p>
    <w:p w:rsidR="00AC4902" w:rsidRPr="00AC4902" w:rsidRDefault="00AC4902" w:rsidP="00AC4902">
      <w:pPr>
        <w:spacing w:after="0" w:line="240" w:lineRule="auto"/>
        <w:jc w:val="both"/>
        <w:rPr>
          <w:rFonts w:cs="Arial"/>
        </w:rPr>
      </w:pPr>
    </w:p>
    <w:p w:rsidR="00AC4902" w:rsidRPr="00AC4902" w:rsidRDefault="00AC4902" w:rsidP="00AC4902">
      <w:pPr>
        <w:spacing w:after="0" w:line="240" w:lineRule="auto"/>
        <w:rPr>
          <w:rFonts w:cs="Arial"/>
        </w:rPr>
      </w:pPr>
      <w:r w:rsidRPr="00AC4902">
        <w:rPr>
          <w:rFonts w:cs="Arial"/>
        </w:rPr>
        <w:t xml:space="preserve">Do podpore </w:t>
      </w:r>
      <w:r w:rsidRPr="00AC4902">
        <w:rPr>
          <w:rFonts w:cs="Arial"/>
          <w:b/>
        </w:rPr>
        <w:t>niso upravičeni naslednji stroški</w:t>
      </w:r>
      <w:r w:rsidRPr="00AC4902">
        <w:rPr>
          <w:rFonts w:cs="Arial"/>
        </w:rPr>
        <w:t>:</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stroški materiala, opreme in storitev, namenjenih za zasebno rabo,</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splošni upravni stroški,</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obresti za dolgove,</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davek na dodano vrednost,</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stroški priprave vloge in zahtevka za izplačilo,</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rabljena oprema in mehanizacija,</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štipendije in nagrade,</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naročnine na časopise in drugo periodiko,</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stroški izobraževanj in usposabljanj, ki niso neposredno povezani z aktivnostmi operacije in</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stroški izdelave dokumentacije, študij, analiz, ocen, strategij in drugih podobnih raziskav, kadar niso neposredno povezane z določeno operacijo,</w:t>
      </w:r>
    </w:p>
    <w:p w:rsidR="009F3213" w:rsidRDefault="009F3213" w:rsidP="00AC4902">
      <w:pPr>
        <w:spacing w:after="0" w:line="240" w:lineRule="auto"/>
        <w:jc w:val="both"/>
        <w:rPr>
          <w:rFonts w:cs="Arial"/>
        </w:rPr>
      </w:pPr>
    </w:p>
    <w:p w:rsidR="009F3213" w:rsidRDefault="009F3213" w:rsidP="00AC4902">
      <w:pPr>
        <w:spacing w:after="0" w:line="240" w:lineRule="auto"/>
        <w:jc w:val="both"/>
        <w:rPr>
          <w:rFonts w:cs="Arial"/>
        </w:rPr>
      </w:pPr>
    </w:p>
    <w:p w:rsidR="009F3213" w:rsidRDefault="009F3213" w:rsidP="00AC4902">
      <w:pPr>
        <w:spacing w:after="0" w:line="240" w:lineRule="auto"/>
        <w:jc w:val="both"/>
        <w:rPr>
          <w:rFonts w:cs="Arial"/>
        </w:rPr>
      </w:pPr>
    </w:p>
    <w:p w:rsidR="009F3213" w:rsidRDefault="009F3213" w:rsidP="00AC4902">
      <w:pPr>
        <w:spacing w:after="0" w:line="240" w:lineRule="auto"/>
        <w:jc w:val="both"/>
        <w:rPr>
          <w:rFonts w:cs="Arial"/>
        </w:rPr>
      </w:pPr>
    </w:p>
    <w:p w:rsidR="009F3213" w:rsidRPr="00AC4902" w:rsidRDefault="009F3213" w:rsidP="00AC4902">
      <w:pPr>
        <w:spacing w:after="0" w:line="240" w:lineRule="auto"/>
        <w:jc w:val="both"/>
        <w:rPr>
          <w:rFonts w:cs="Arial"/>
        </w:rPr>
      </w:pPr>
    </w:p>
    <w:p w:rsidR="00AC4902" w:rsidRPr="00AC4902" w:rsidRDefault="00AC4902" w:rsidP="00AC4902">
      <w:pPr>
        <w:spacing w:after="0" w:line="240" w:lineRule="auto"/>
        <w:jc w:val="both"/>
        <w:rPr>
          <w:rFonts w:cs="Arial"/>
          <w:b/>
          <w:i/>
          <w:color w:val="000000"/>
          <w:u w:val="single"/>
        </w:rPr>
      </w:pPr>
      <w:r w:rsidRPr="00AC4902">
        <w:rPr>
          <w:rFonts w:cs="Arial"/>
          <w:b/>
          <w:i/>
          <w:color w:val="000000"/>
          <w:u w:val="single"/>
        </w:rPr>
        <w:lastRenderedPageBreak/>
        <w:t>Višina sofinanciranja upravičenih stroškov operacij</w:t>
      </w:r>
    </w:p>
    <w:p w:rsidR="00AC4902" w:rsidRPr="00AC4902" w:rsidRDefault="00AC4902" w:rsidP="00AC4902">
      <w:pPr>
        <w:autoSpaceDE w:val="0"/>
        <w:autoSpaceDN w:val="0"/>
        <w:adjustRightInd w:val="0"/>
        <w:spacing w:after="0"/>
        <w:jc w:val="both"/>
        <w:rPr>
          <w:rFonts w:cs="Arial"/>
          <w:b/>
          <w:bCs/>
        </w:rPr>
      </w:pPr>
    </w:p>
    <w:p w:rsidR="00AC4902" w:rsidRPr="00AC4902" w:rsidRDefault="00AC4902" w:rsidP="00AC4902">
      <w:pPr>
        <w:spacing w:after="0" w:line="240" w:lineRule="auto"/>
        <w:jc w:val="both"/>
        <w:rPr>
          <w:rFonts w:cs="Arial"/>
        </w:rPr>
      </w:pPr>
      <w:r w:rsidRPr="00AC4902">
        <w:rPr>
          <w:rFonts w:cs="Arial"/>
        </w:rPr>
        <w:t xml:space="preserve">Partnerstvo LAS Zasavje bo sofinanciralo operacije v vrednosti: </w:t>
      </w:r>
    </w:p>
    <w:p w:rsidR="00AC4902" w:rsidRPr="00AC4902" w:rsidRDefault="00AC4902" w:rsidP="00AC4902">
      <w:pPr>
        <w:widowControl w:val="0"/>
        <w:numPr>
          <w:ilvl w:val="0"/>
          <w:numId w:val="28"/>
        </w:numPr>
        <w:autoSpaceDE w:val="0"/>
        <w:autoSpaceDN w:val="0"/>
        <w:adjustRightInd w:val="0"/>
        <w:contextualSpacing/>
        <w:jc w:val="both"/>
        <w:rPr>
          <w:rFonts w:cs="Arial"/>
          <w:b/>
          <w:bCs/>
        </w:rPr>
      </w:pPr>
      <w:r w:rsidRPr="00AC4902">
        <w:rPr>
          <w:rFonts w:cs="Arial"/>
          <w:b/>
          <w:bCs/>
        </w:rPr>
        <w:t xml:space="preserve">do 85 % upravičenih stroškov </w:t>
      </w:r>
      <w:r w:rsidRPr="00AC4902">
        <w:rPr>
          <w:rFonts w:cs="Arial"/>
          <w:b/>
        </w:rPr>
        <w:t xml:space="preserve">za operacije sofinancirane iz </w:t>
      </w:r>
      <w:r w:rsidRPr="00AC4902">
        <w:rPr>
          <w:rFonts w:cs="Arial"/>
          <w:b/>
          <w:bCs/>
        </w:rPr>
        <w:t>EKSRP.</w:t>
      </w:r>
    </w:p>
    <w:p w:rsidR="00AC4902" w:rsidRPr="00AC4902" w:rsidRDefault="00AC4902" w:rsidP="00AC4902">
      <w:pPr>
        <w:widowControl w:val="0"/>
        <w:overflowPunct w:val="0"/>
        <w:autoSpaceDE w:val="0"/>
        <w:autoSpaceDN w:val="0"/>
        <w:adjustRightInd w:val="0"/>
        <w:spacing w:after="0" w:line="240" w:lineRule="auto"/>
        <w:jc w:val="both"/>
        <w:rPr>
          <w:rFonts w:cs="Arial"/>
        </w:rPr>
      </w:pPr>
      <w:r w:rsidRPr="00AC4902">
        <w:rPr>
          <w:rFonts w:cs="Arial"/>
          <w:bCs/>
        </w:rPr>
        <w:t xml:space="preserve">Razliko do 100 % </w:t>
      </w:r>
      <w:r w:rsidRPr="00AC4902">
        <w:rPr>
          <w:rFonts w:cs="Arial"/>
        </w:rPr>
        <w:t>upravičenih stroškov ter neupravičene stroške krije upravičenec kot nosilec operacije ter projektni partnerji iz lastnih sredstev.</w:t>
      </w:r>
    </w:p>
    <w:p w:rsidR="00AC4902" w:rsidRPr="00AC4902" w:rsidRDefault="00AC4902" w:rsidP="00AC4902">
      <w:pPr>
        <w:spacing w:after="0" w:line="240" w:lineRule="auto"/>
        <w:rPr>
          <w:rFonts w:cs="Arial"/>
        </w:rPr>
      </w:pPr>
    </w:p>
    <w:p w:rsidR="00AC4902" w:rsidRPr="00AC4902" w:rsidRDefault="00AC4902" w:rsidP="00AC4902">
      <w:pPr>
        <w:spacing w:after="0" w:line="240" w:lineRule="auto"/>
        <w:jc w:val="both"/>
        <w:rPr>
          <w:rFonts w:cs="Arial"/>
        </w:rPr>
      </w:pPr>
      <w:r w:rsidRPr="00AC4902">
        <w:rPr>
          <w:rFonts w:cs="Arial"/>
        </w:rPr>
        <w:t>Pred vložitvijo posameznega zahtevka za izplačilo nepovratne finančne podpore mora biti operacija, na katero se zahtevek za izplačilo nanaša (oziroma posamezna aktivnost) zaključena. Vsi računi, ki jih upravičenec uveljavlja v zahtevku za izplačilo, morajo biti plačani ter pridobljena morajo biti vsa potrebna dovoljenja v skladu z veljavno zakonodajo.</w:t>
      </w:r>
    </w:p>
    <w:p w:rsidR="00AC4902" w:rsidRPr="00AC4902" w:rsidRDefault="00AC4902" w:rsidP="00AC4902">
      <w:pPr>
        <w:spacing w:after="0" w:line="240" w:lineRule="auto"/>
        <w:jc w:val="both"/>
        <w:rPr>
          <w:rFonts w:cs="Arial"/>
        </w:rPr>
      </w:pPr>
    </w:p>
    <w:p w:rsidR="00AC4902" w:rsidRPr="00AC4902" w:rsidRDefault="00AC4902" w:rsidP="00AC4902">
      <w:pPr>
        <w:spacing w:after="0" w:line="240" w:lineRule="auto"/>
        <w:jc w:val="both"/>
        <w:rPr>
          <w:rFonts w:cs="Arial"/>
        </w:rPr>
      </w:pPr>
      <w:r w:rsidRPr="00AC4902">
        <w:rPr>
          <w:rFonts w:cs="Arial"/>
        </w:rPr>
        <w:t>Sredstva morajo biti porabljena namensko. Upravičeni stroški posamezne operacije se ne smejo financirati iz drugih javnih sredstev. Javna podpora na podlagi tega javnega poziva se ne dodeli in izplača za tiste upravičene stroške, za katere je upravičenec že prejel sredstva državnega proračuna Republike Slovenije, sredstva Evropske unije ali druga sredstva (prepoved dvojnega financiranja). Če je upravičenec občina, ki je partnerica LAS, se lastna finančna sredstva sofinanciranja z vidika Evropske unije ne štejejo za že prejeta javna sredstva Republike Slovenije.</w:t>
      </w:r>
    </w:p>
    <w:p w:rsidR="00AC4902" w:rsidRPr="00AC4902" w:rsidRDefault="00AC4902" w:rsidP="00AC4902">
      <w:pPr>
        <w:autoSpaceDE w:val="0"/>
        <w:autoSpaceDN w:val="0"/>
        <w:adjustRightInd w:val="0"/>
        <w:spacing w:after="0"/>
        <w:jc w:val="both"/>
        <w:rPr>
          <w:rFonts w:cs="Arial"/>
          <w:sz w:val="20"/>
          <w:szCs w:val="20"/>
        </w:rPr>
      </w:pPr>
    </w:p>
    <w:p w:rsidR="00AC4902" w:rsidRPr="00AC4902" w:rsidRDefault="00AC4902" w:rsidP="00AC4902">
      <w:pPr>
        <w:autoSpaceDE w:val="0"/>
        <w:autoSpaceDN w:val="0"/>
        <w:adjustRightInd w:val="0"/>
        <w:spacing w:after="0"/>
        <w:jc w:val="both"/>
        <w:rPr>
          <w:rFonts w:cs="Arial"/>
          <w:b/>
          <w:sz w:val="20"/>
          <w:szCs w:val="20"/>
        </w:rPr>
      </w:pPr>
      <w:r w:rsidRPr="00AC4902">
        <w:rPr>
          <w:rFonts w:cs="Arial"/>
          <w:b/>
          <w:sz w:val="20"/>
          <w:szCs w:val="20"/>
        </w:rPr>
        <w:t>Podrobnejša navodila glede upravičenih stroškov: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0"/>
      </w:tblGrid>
      <w:tr w:rsidR="00AC4902" w:rsidRPr="00AC4902" w:rsidTr="009F3213">
        <w:trPr>
          <w:jc w:val="center"/>
        </w:trPr>
        <w:tc>
          <w:tcPr>
            <w:tcW w:w="4890" w:type="dxa"/>
            <w:shd w:val="clear" w:color="auto" w:fill="auto"/>
          </w:tcPr>
          <w:p w:rsidR="00AC4902" w:rsidRPr="00AC4902" w:rsidRDefault="00AC4902" w:rsidP="00AC4902">
            <w:pPr>
              <w:autoSpaceDE w:val="0"/>
              <w:autoSpaceDN w:val="0"/>
              <w:adjustRightInd w:val="0"/>
              <w:jc w:val="both"/>
              <w:rPr>
                <w:rFonts w:cs="Arial"/>
                <w:b/>
                <w:i/>
                <w:color w:val="000000"/>
                <w:sz w:val="20"/>
                <w:szCs w:val="20"/>
                <w:u w:val="single"/>
              </w:rPr>
            </w:pPr>
            <w:r w:rsidRPr="00AC4902">
              <w:rPr>
                <w:rFonts w:cs="Arial"/>
                <w:b/>
                <w:i/>
                <w:color w:val="000000"/>
                <w:sz w:val="20"/>
                <w:szCs w:val="20"/>
                <w:u w:val="single"/>
              </w:rPr>
              <w:t>V primeru kandidiranja na EKSRP:</w:t>
            </w:r>
          </w:p>
        </w:tc>
      </w:tr>
      <w:tr w:rsidR="00AC4902" w:rsidRPr="00AC4902" w:rsidTr="009F3213">
        <w:trPr>
          <w:jc w:val="center"/>
        </w:trPr>
        <w:tc>
          <w:tcPr>
            <w:tcW w:w="4890" w:type="dxa"/>
            <w:shd w:val="clear" w:color="auto" w:fill="auto"/>
          </w:tcPr>
          <w:p w:rsidR="00AC4902" w:rsidRPr="00AC4902" w:rsidRDefault="00AC4902" w:rsidP="00AC4902">
            <w:pPr>
              <w:autoSpaceDE w:val="0"/>
              <w:autoSpaceDN w:val="0"/>
              <w:adjustRightInd w:val="0"/>
              <w:jc w:val="both"/>
              <w:rPr>
                <w:rFonts w:cs="Arial"/>
                <w:color w:val="000000"/>
                <w:sz w:val="20"/>
                <w:szCs w:val="20"/>
                <w:u w:val="single"/>
              </w:rPr>
            </w:pPr>
            <w:r w:rsidRPr="00AC4902">
              <w:rPr>
                <w:rFonts w:cs="Arial"/>
                <w:color w:val="000000"/>
                <w:sz w:val="20"/>
                <w:szCs w:val="20"/>
                <w:u w:val="single"/>
              </w:rPr>
              <w:t xml:space="preserve">V skladu z: </w:t>
            </w:r>
          </w:p>
          <w:p w:rsidR="00AC4902" w:rsidRPr="00AC4902" w:rsidRDefault="00AC4902" w:rsidP="00AC4902">
            <w:pPr>
              <w:autoSpaceDE w:val="0"/>
              <w:autoSpaceDN w:val="0"/>
              <w:adjustRightInd w:val="0"/>
              <w:jc w:val="both"/>
              <w:rPr>
                <w:rFonts w:cs="Arial"/>
                <w:color w:val="000000"/>
                <w:sz w:val="20"/>
                <w:szCs w:val="20"/>
              </w:rPr>
            </w:pPr>
            <w:r w:rsidRPr="00AC4902">
              <w:rPr>
                <w:rFonts w:cs="Arial"/>
                <w:color w:val="000000"/>
                <w:sz w:val="20"/>
                <w:szCs w:val="20"/>
              </w:rPr>
              <w:t>- 45. členom Uredbe 1305/2013/EU, z dne 17.december 2013</w:t>
            </w:r>
          </w:p>
          <w:p w:rsidR="00AC4902" w:rsidRPr="00AC4902" w:rsidRDefault="00AC4902" w:rsidP="00AC4902">
            <w:pPr>
              <w:autoSpaceDE w:val="0"/>
              <w:autoSpaceDN w:val="0"/>
              <w:adjustRightInd w:val="0"/>
              <w:jc w:val="both"/>
              <w:rPr>
                <w:rFonts w:cs="Arial"/>
                <w:color w:val="000000"/>
                <w:sz w:val="20"/>
                <w:szCs w:val="20"/>
              </w:rPr>
            </w:pPr>
            <w:r w:rsidRPr="00AC4902">
              <w:rPr>
                <w:rFonts w:cs="Arial"/>
                <w:color w:val="000000"/>
                <w:sz w:val="20"/>
                <w:szCs w:val="20"/>
              </w:rPr>
              <w:t>- 60. in 61. členom Uredbe 1305/2013/EU</w:t>
            </w:r>
          </w:p>
          <w:p w:rsidR="00AC4902" w:rsidRPr="00AC4902" w:rsidRDefault="00AC4902" w:rsidP="00AC4902">
            <w:pPr>
              <w:autoSpaceDE w:val="0"/>
              <w:autoSpaceDN w:val="0"/>
              <w:adjustRightInd w:val="0"/>
              <w:jc w:val="both"/>
              <w:rPr>
                <w:rFonts w:cs="Arial"/>
                <w:color w:val="000000"/>
                <w:sz w:val="20"/>
                <w:szCs w:val="20"/>
              </w:rPr>
            </w:pPr>
            <w:r w:rsidRPr="00AC4902">
              <w:rPr>
                <w:rFonts w:cs="Arial"/>
                <w:color w:val="000000"/>
                <w:sz w:val="20"/>
                <w:szCs w:val="20"/>
              </w:rPr>
              <w:t>- 64. člen Uredbe CLLD (predpis, ki ureja katalog stroškov in najvišjih priznanih vrednosti)</w:t>
            </w:r>
          </w:p>
          <w:p w:rsidR="00AC4902" w:rsidRPr="00AC4902" w:rsidRDefault="00AC4902" w:rsidP="00AC4902">
            <w:pPr>
              <w:autoSpaceDE w:val="0"/>
              <w:autoSpaceDN w:val="0"/>
              <w:adjustRightInd w:val="0"/>
              <w:jc w:val="both"/>
              <w:rPr>
                <w:rFonts w:cs="Arial"/>
                <w:b/>
                <w:i/>
                <w:color w:val="000000"/>
                <w:sz w:val="20"/>
                <w:szCs w:val="20"/>
                <w:u w:val="single"/>
              </w:rPr>
            </w:pPr>
          </w:p>
        </w:tc>
      </w:tr>
    </w:tbl>
    <w:p w:rsidR="00AC4902" w:rsidRPr="00AC4902" w:rsidRDefault="00AC4902" w:rsidP="00AC4902">
      <w:pPr>
        <w:autoSpaceDE w:val="0"/>
        <w:autoSpaceDN w:val="0"/>
        <w:adjustRightInd w:val="0"/>
        <w:spacing w:after="0"/>
        <w:jc w:val="both"/>
        <w:rPr>
          <w:rFonts w:cs="Arial"/>
          <w:sz w:val="20"/>
          <w:szCs w:val="20"/>
        </w:rPr>
      </w:pPr>
    </w:p>
    <w:p w:rsidR="009F3213" w:rsidRDefault="009F3213"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bCs/>
        </w:rPr>
        <w:t xml:space="preserve">Pri določitvi stopnje podpore operacijam se upošteva pravila državnih pomoči. </w:t>
      </w:r>
      <w:r w:rsidRPr="00AC4902">
        <w:rPr>
          <w:rFonts w:cs="Arial"/>
        </w:rPr>
        <w:t>Pri operacijah, kjer končni prejemnik sredstev ni občina ali druga javna institucija in izpolnjujejo pogoje za državne pomoči, se pomoč dodeli na podlagi pravila 'de minimis'. Končni prejemnik sredstev lahko na podlagi pravila 'de minimis' pridobi največ do 200.000,00 EUR v obdobju zadnjih treh proračunskih let oziroma prejemniki sredstev, ki delujejo v cestnoprometnem sektorju, največ do 100.000,00 EUR v obdobju zadnjih treh proračunskih let.</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pPr>
      <w:r w:rsidRPr="00AC4902">
        <w:rPr>
          <w:rFonts w:cs="Arial"/>
          <w:bCs/>
        </w:rPr>
        <w:t xml:space="preserve">Najnižji znesek javne podpore za posamezno operacijo je 2.000 EUR (brez DDV). Kadar vrednost posamezne operacije znaša več kot 20.000 EUR (brez DDV), se lahko izvaja v dveh fazah, s tem, da posamezni zahtevek za izplačilo ne sme biti nižji od 5.000 EUR (brez DDV). </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numPr>
          <w:ilvl w:val="1"/>
          <w:numId w:val="10"/>
        </w:numPr>
        <w:autoSpaceDE w:val="0"/>
        <w:autoSpaceDN w:val="0"/>
        <w:adjustRightInd w:val="0"/>
        <w:spacing w:after="0" w:line="240" w:lineRule="auto"/>
        <w:jc w:val="both"/>
        <w:rPr>
          <w:rFonts w:cs="Arial"/>
          <w:u w:val="single"/>
        </w:rPr>
      </w:pPr>
      <w:r w:rsidRPr="00AC4902">
        <w:rPr>
          <w:rFonts w:cs="Arial"/>
          <w:u w:val="single"/>
        </w:rPr>
        <w:t>Pogoji glede predloga operacije</w:t>
      </w: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Operacija predstavlja niz aktivnosti, ki so z uporabo razpoložljivih finančnih sredstev v določenem časovnem obdobju usmerjene v dosego jasno opredeljenih ciljev. Pri vsaki pripravi operacij mora biti:</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lastRenderedPageBreak/>
        <w:t>jasno opredeljeno komu je namenjena in kdo so njeni končni uporabniki,</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opisan sistem upravljanja in način financiranja,</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vzpostavljen sistem spremljanja in vrednotenja ter</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narejena ekonomska in finančna analiza, ki kaže na to, da koristi projekta presegajo njegove stroške.</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Iz opisa predloga operacije v vlogi na javni poziv mora biti razvidna zaprta finančna konstrukcija za celotno operacijo, kar pomeni, da mora prikazovati razdelitev posameznih stroškov po posameznih partnerjih in vrstah stroškov.</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Ob oddaji vloge morajo biti za operacijo priložena izdana vsa potrebna dovoljenja, kot jih za izvedbo operacije določa področna zakonodaja (overjene kopije listin). To je odvisno od tega za kakšen tip operacije gre (vsebina dovoljenj se nanaša na naložbo, ki je predvidena v okviru prijavljene operacije).</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numPr>
          <w:ilvl w:val="1"/>
          <w:numId w:val="10"/>
        </w:numPr>
        <w:autoSpaceDE w:val="0"/>
        <w:autoSpaceDN w:val="0"/>
        <w:adjustRightInd w:val="0"/>
        <w:spacing w:after="0" w:line="240" w:lineRule="auto"/>
        <w:jc w:val="both"/>
        <w:rPr>
          <w:rFonts w:cs="Arial"/>
          <w:u w:val="single"/>
        </w:rPr>
      </w:pPr>
      <w:r w:rsidRPr="00AC4902">
        <w:rPr>
          <w:rFonts w:cs="Arial"/>
          <w:u w:val="single"/>
        </w:rPr>
        <w:t>Časovni okvir izvedbe operacije</w:t>
      </w:r>
    </w:p>
    <w:p w:rsidR="00AC4902" w:rsidRPr="00AC4902" w:rsidRDefault="00AC4902" w:rsidP="00AC4902">
      <w:pPr>
        <w:widowControl w:val="0"/>
        <w:autoSpaceDE w:val="0"/>
        <w:autoSpaceDN w:val="0"/>
        <w:adjustRightInd w:val="0"/>
        <w:spacing w:after="0" w:line="240" w:lineRule="auto"/>
        <w:jc w:val="both"/>
        <w:rPr>
          <w:rFonts w:cs="Arial"/>
          <w:color w:val="000000"/>
          <w:shd w:val="clear" w:color="auto" w:fill="FFFFFF"/>
        </w:rPr>
      </w:pPr>
      <w:r w:rsidRPr="00AC4902">
        <w:rPr>
          <w:rFonts w:cs="Arial"/>
          <w:color w:val="000000"/>
          <w:shd w:val="clear" w:color="auto" w:fill="FFFFFF"/>
        </w:rPr>
        <w:t xml:space="preserve">Operacija se ne sme začeti izvajati pred obdobjem upravičenosti v skladu s posebnimi pogoji sklada EKSRP. </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bCs/>
        </w:rPr>
        <w:t xml:space="preserve">Upravičenec mora </w:t>
      </w:r>
      <w:r w:rsidRPr="00AC4902">
        <w:rPr>
          <w:rFonts w:cs="Arial"/>
          <w:b/>
          <w:bCs/>
        </w:rPr>
        <w:t>izvesti operacijo najpozneje v roku dveh let</w:t>
      </w:r>
      <w:r w:rsidRPr="00AC4902">
        <w:rPr>
          <w:rFonts w:cs="Arial"/>
        </w:rPr>
        <w:t xml:space="preserve"> </w:t>
      </w:r>
      <w:r w:rsidRPr="00AC4902">
        <w:rPr>
          <w:rFonts w:cs="Arial"/>
          <w:bCs/>
        </w:rPr>
        <w:t xml:space="preserve">od pravnomočnosti odločbe o potrditvi operacije s strani </w:t>
      </w:r>
      <w:r w:rsidRPr="00AC4902">
        <w:rPr>
          <w:rFonts w:cs="Arial"/>
        </w:rPr>
        <w:t xml:space="preserve">Agencije RS za kmetijske trge in razvoj podeželja </w:t>
      </w:r>
      <w:r w:rsidRPr="00AC4902">
        <w:rPr>
          <w:rFonts w:cs="Arial"/>
          <w:bCs/>
        </w:rPr>
        <w:t xml:space="preserve">(če gre za operacijo, ki se financira iz EKSRP). </w:t>
      </w:r>
      <w:r w:rsidRPr="00AC4902">
        <w:rPr>
          <w:rFonts w:cs="Arial"/>
        </w:rPr>
        <w:t xml:space="preserve">Obdobje trajanja operacije mora vključevati čas za izvedbo glavnih aktivnosti ter čas za administrativni zaključek operacije. </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numPr>
          <w:ilvl w:val="1"/>
          <w:numId w:val="10"/>
        </w:numPr>
        <w:autoSpaceDE w:val="0"/>
        <w:autoSpaceDN w:val="0"/>
        <w:adjustRightInd w:val="0"/>
        <w:spacing w:after="0" w:line="240" w:lineRule="auto"/>
        <w:jc w:val="both"/>
        <w:rPr>
          <w:rFonts w:cs="Arial"/>
          <w:bCs/>
          <w:u w:val="single"/>
        </w:rPr>
      </w:pPr>
      <w:r w:rsidRPr="00AC4902">
        <w:rPr>
          <w:rFonts w:cs="Arial"/>
          <w:bCs/>
          <w:u w:val="single"/>
        </w:rPr>
        <w:t>Druge obveznosti upravičenca do podpore</w:t>
      </w: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Upravičenec, ki prejme podporo na podlagi tega javnega poziva, mora zagotavljati trajnost projekta še pet let po zadnjem izplačilu sredstev. Upravičenec mora vso </w:t>
      </w:r>
      <w:r w:rsidRPr="00AC4902">
        <w:rPr>
          <w:rFonts w:cs="Arial"/>
          <w:b/>
        </w:rPr>
        <w:t>dokumentacijo</w:t>
      </w:r>
      <w:r w:rsidRPr="00AC4902">
        <w:rPr>
          <w:rFonts w:cs="Arial"/>
        </w:rPr>
        <w:t xml:space="preserve">, ki je bila podlaga za izplačilo podpore, </w:t>
      </w:r>
      <w:r w:rsidRPr="00AC4902">
        <w:rPr>
          <w:rFonts w:cs="Arial"/>
          <w:b/>
        </w:rPr>
        <w:t>hraniti še najmanj pet let</w:t>
      </w:r>
      <w:r w:rsidRPr="00AC4902">
        <w:rPr>
          <w:rFonts w:cs="Arial"/>
        </w:rPr>
        <w:t xml:space="preserve"> od dneva zadnjega izplačila podpore, če ni v skladu s shemo državnih pomoči opredeljeno drugače. Upravičenec, ki krši to obveznost, mora v proračun Republike Slovenije vrniti deset odstotkov izplačanih sredstev skupaj z zakonitimi zamudnimi obrestmi.</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Upravičenec mora omogočiti dostop do dokumentacije o operaciji </w:t>
      </w:r>
      <w:r w:rsidRPr="00AC4902">
        <w:rPr>
          <w:rFonts w:cs="Arial"/>
          <w:b/>
        </w:rPr>
        <w:t>ter kontrolo na kraju samem</w:t>
      </w:r>
      <w:r w:rsidRPr="00AC4902">
        <w:rPr>
          <w:rFonts w:cs="Arial"/>
        </w:rPr>
        <w:t xml:space="preserve"> kontrolnim organom, organu upravljanja, revizijskemu organu in drugim organom, ki opravljajo nadzor nad porabo finančnih sredstev EKSRP ali ESRR. Upravičenec, ki iz neutemeljenega razloga ne omogoči takšne kontrole in jo nepreklicno odkloni, mora v proračun Republike Slovenije vrniti vsa izplačana sredstva skupaj z zakonitimi zamudnimi obrestmi.</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Če se ugotovi, da je upravičenec </w:t>
      </w:r>
      <w:r w:rsidRPr="00AC4902">
        <w:rPr>
          <w:rFonts w:cs="Arial"/>
          <w:b/>
        </w:rPr>
        <w:t>namerno vložil napačno vlogo</w:t>
      </w:r>
      <w:r w:rsidRPr="00AC4902">
        <w:rPr>
          <w:rFonts w:cs="Arial"/>
        </w:rPr>
        <w:t xml:space="preserve"> za odobritev (sofinanciranje) operacije ali zahtevek za izplačilo (navajanje lažnih podatkov, izjav, poneverjanje listin …), mora v proračun Republike Slovenije vrniti vsa izplačana sredstva skupaj z zakonitimi zamudnimi obrestmi (zamudne obresti se izračunajo od dneva izvedenega izplačila sredstev do dneva vrnjenih sredstev). Upravičenec se izključi iz zadevnega podukrepa za koledarsko leto neizpolnitve obveznosti in naslednje koledarsko leto.</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Če upravičenec </w:t>
      </w:r>
      <w:r w:rsidRPr="00AC4902">
        <w:rPr>
          <w:rFonts w:cs="Arial"/>
          <w:b/>
        </w:rPr>
        <w:t>ne doseže ciljev operacije</w:t>
      </w:r>
      <w:r w:rsidRPr="00AC4902">
        <w:rPr>
          <w:rFonts w:cs="Arial"/>
        </w:rPr>
        <w:t xml:space="preserve">, kot je to opredelil v vlogi za odobritev (sofinanciranje) operacije, se mu obseg podpore v sorazmernem deležu zniža, kar pomeni, da se mu zniža delež podpore v enakem odstotku, kot ni bil dosežen zastavljeni cilj. Prav tako je neupravičen do kandidiranja na javne pozive LAS najmanj dve leti po odobritvi sredstev. </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Default="00AC4902" w:rsidP="00AC4902">
      <w:pPr>
        <w:widowControl w:val="0"/>
        <w:autoSpaceDE w:val="0"/>
        <w:autoSpaceDN w:val="0"/>
        <w:adjustRightInd w:val="0"/>
        <w:spacing w:after="0" w:line="240" w:lineRule="auto"/>
        <w:jc w:val="both"/>
        <w:rPr>
          <w:rFonts w:cs="Arial"/>
          <w:b/>
          <w:bCs/>
        </w:rPr>
      </w:pPr>
    </w:p>
    <w:p w:rsidR="009F3213" w:rsidRDefault="009F3213" w:rsidP="00AC4902">
      <w:pPr>
        <w:widowControl w:val="0"/>
        <w:autoSpaceDE w:val="0"/>
        <w:autoSpaceDN w:val="0"/>
        <w:adjustRightInd w:val="0"/>
        <w:spacing w:after="0" w:line="240" w:lineRule="auto"/>
        <w:jc w:val="both"/>
        <w:rPr>
          <w:rFonts w:cs="Arial"/>
          <w:b/>
          <w:bCs/>
        </w:rPr>
      </w:pPr>
    </w:p>
    <w:p w:rsidR="009F3213" w:rsidRPr="00AC4902" w:rsidRDefault="009F3213" w:rsidP="00AC4902">
      <w:pPr>
        <w:widowControl w:val="0"/>
        <w:autoSpaceDE w:val="0"/>
        <w:autoSpaceDN w:val="0"/>
        <w:adjustRightInd w:val="0"/>
        <w:spacing w:after="0" w:line="240" w:lineRule="auto"/>
        <w:jc w:val="both"/>
        <w:rPr>
          <w:rFonts w:cs="Arial"/>
          <w:b/>
          <w:bCs/>
        </w:rPr>
      </w:pPr>
    </w:p>
    <w:p w:rsidR="00AC4902" w:rsidRPr="00AC4902" w:rsidRDefault="00AC4902" w:rsidP="00AC4902">
      <w:pPr>
        <w:widowControl w:val="0"/>
        <w:numPr>
          <w:ilvl w:val="0"/>
          <w:numId w:val="10"/>
        </w:numPr>
        <w:autoSpaceDE w:val="0"/>
        <w:autoSpaceDN w:val="0"/>
        <w:adjustRightInd w:val="0"/>
        <w:spacing w:after="0" w:line="240" w:lineRule="auto"/>
        <w:contextualSpacing/>
        <w:jc w:val="both"/>
        <w:rPr>
          <w:rFonts w:cs="Arial"/>
          <w:b/>
          <w:bCs/>
          <w:u w:val="single"/>
        </w:rPr>
      </w:pPr>
      <w:bookmarkStart w:id="2" w:name="_Ref433575301"/>
      <w:r w:rsidRPr="00AC4902">
        <w:rPr>
          <w:rFonts w:cs="Arial"/>
          <w:b/>
          <w:bCs/>
          <w:u w:val="single"/>
        </w:rPr>
        <w:lastRenderedPageBreak/>
        <w:t>POSEBNA PRAVILA ZA OPERACIJE SOFINANCIRANE IZ EKSRP</w:t>
      </w:r>
      <w:bookmarkEnd w:id="2"/>
    </w:p>
    <w:p w:rsidR="00AC4902" w:rsidRPr="00AC4902" w:rsidRDefault="00AC4902" w:rsidP="00AC4902">
      <w:pPr>
        <w:widowControl w:val="0"/>
        <w:autoSpaceDE w:val="0"/>
        <w:autoSpaceDN w:val="0"/>
        <w:adjustRightInd w:val="0"/>
        <w:spacing w:after="0" w:line="240" w:lineRule="auto"/>
        <w:jc w:val="both"/>
        <w:rPr>
          <w:rFonts w:cs="Arial"/>
          <w:b/>
        </w:rPr>
      </w:pPr>
    </w:p>
    <w:p w:rsidR="00AC4902" w:rsidRPr="00AC4902" w:rsidRDefault="00AC4902" w:rsidP="00AC4902">
      <w:pPr>
        <w:widowControl w:val="0"/>
        <w:numPr>
          <w:ilvl w:val="1"/>
          <w:numId w:val="10"/>
        </w:numPr>
        <w:autoSpaceDE w:val="0"/>
        <w:autoSpaceDN w:val="0"/>
        <w:adjustRightInd w:val="0"/>
        <w:spacing w:after="0" w:line="240" w:lineRule="auto"/>
        <w:jc w:val="both"/>
        <w:rPr>
          <w:rFonts w:cs="Arial"/>
          <w:bCs/>
          <w:u w:val="single"/>
        </w:rPr>
      </w:pPr>
      <w:r w:rsidRPr="00AC4902">
        <w:rPr>
          <w:rFonts w:cs="Arial"/>
          <w:bCs/>
          <w:u w:val="single"/>
        </w:rPr>
        <w:t>Upravičenci</w:t>
      </w: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b/>
        </w:rPr>
        <w:t xml:space="preserve">Upravičenci </w:t>
      </w:r>
      <w:r w:rsidRPr="00AC4902">
        <w:rPr>
          <w:rFonts w:cs="Arial"/>
        </w:rPr>
        <w:t xml:space="preserve">do podpore so LAS, fizične in pravne osebe. Če gre za operacijo, ki se lahko izvede v okviru glavnega ukrepa Programa razvoja podeželja Republike Slovenije za obdobje 2014–2020, so upravičenci do podpore LAS, skupina fizičnih ali skupina pravnih oseb, ki izvaja operacijo za skupno korist oziroma uporabo (glej točko </w:t>
      </w:r>
      <w:r w:rsidR="00D20B71">
        <w:fldChar w:fldCharType="begin"/>
      </w:r>
      <w:r w:rsidR="00D20B71">
        <w:instrText xml:space="preserve"> REF _Ref433623041 \r \h  \* MERGEFORMAT </w:instrText>
      </w:r>
      <w:r w:rsidR="00D20B71">
        <w:fldChar w:fldCharType="separate"/>
      </w:r>
      <w:r w:rsidR="00626B87" w:rsidRPr="00626B87">
        <w:rPr>
          <w:rFonts w:cs="Arial"/>
        </w:rPr>
        <w:t>4.3</w:t>
      </w:r>
      <w:r w:rsidR="00D20B71">
        <w:fldChar w:fldCharType="end"/>
      </w:r>
      <w:r w:rsidRPr="00AC4902">
        <w:rPr>
          <w:rFonts w:cs="Arial"/>
        </w:rPr>
        <w:t>.) Za skupino fizičnih in skupino pravnih oseb se šteje skupina, ki je sestavljena najmanj iz treh članov.</w:t>
      </w:r>
    </w:p>
    <w:p w:rsidR="00AC4902" w:rsidRPr="00AC4902" w:rsidRDefault="00AC4902" w:rsidP="00AC4902">
      <w:pPr>
        <w:widowControl w:val="0"/>
        <w:autoSpaceDE w:val="0"/>
        <w:autoSpaceDN w:val="0"/>
        <w:adjustRightInd w:val="0"/>
        <w:spacing w:after="0" w:line="240" w:lineRule="auto"/>
        <w:jc w:val="both"/>
        <w:rPr>
          <w:rFonts w:cs="Arial"/>
          <w:b/>
          <w:bCs/>
        </w:rPr>
      </w:pPr>
    </w:p>
    <w:p w:rsidR="00AC4902" w:rsidRPr="00AC4902" w:rsidRDefault="00AC4902" w:rsidP="00AC4902">
      <w:pPr>
        <w:numPr>
          <w:ilvl w:val="1"/>
          <w:numId w:val="10"/>
        </w:numPr>
        <w:spacing w:after="0" w:line="240" w:lineRule="auto"/>
        <w:jc w:val="both"/>
        <w:rPr>
          <w:rFonts w:cs="Arial"/>
          <w:bCs/>
          <w:u w:val="single"/>
        </w:rPr>
      </w:pPr>
      <w:r w:rsidRPr="00AC4902">
        <w:rPr>
          <w:rFonts w:cs="Arial"/>
          <w:bCs/>
          <w:u w:val="single"/>
        </w:rPr>
        <w:t>Oblika in obseg sofinanciranja</w:t>
      </w: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 xml:space="preserve">Upravičeni so samo stroški, ki so nastali po izdaji odločbe, s katero </w:t>
      </w:r>
      <w:r w:rsidRPr="00AC4902">
        <w:rPr>
          <w:rFonts w:cs="Arial"/>
        </w:rPr>
        <w:t xml:space="preserve">Agencija RS za kmetijske trge in razvoj podeželja </w:t>
      </w:r>
      <w:r w:rsidRPr="00AC4902">
        <w:rPr>
          <w:rFonts w:cs="Arial"/>
          <w:bCs/>
        </w:rPr>
        <w:t xml:space="preserve">odobri izvajanje operacije in ki izpolnjujejo splošne pogoje za upravičene stroške (točka </w:t>
      </w:r>
      <w:r w:rsidR="00D20B71">
        <w:fldChar w:fldCharType="begin"/>
      </w:r>
      <w:r w:rsidR="00D20B71">
        <w:instrText xml:space="preserve"> REF _Ref433500785 \r \h  \* MERGEFORMAT </w:instrText>
      </w:r>
      <w:r w:rsidR="00D20B71">
        <w:fldChar w:fldCharType="separate"/>
      </w:r>
      <w:r w:rsidR="00626B87" w:rsidRPr="00626B87">
        <w:rPr>
          <w:rFonts w:cs="Arial"/>
          <w:bCs/>
        </w:rPr>
        <w:t>3.2</w:t>
      </w:r>
      <w:r w:rsidR="00D20B71">
        <w:fldChar w:fldCharType="end"/>
      </w:r>
      <w:r w:rsidRPr="00AC4902">
        <w:rPr>
          <w:rFonts w:cs="Arial"/>
          <w:bCs/>
        </w:rPr>
        <w:t>. tega javnega poziva).</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 xml:space="preserve">Pri upravičenih stroških je potrebno upoštevati omejitve in najvišje priznane vrednosti za posamezno vrsto upravičenega stroška po 64. členu Uredbe CLLD. </w:t>
      </w:r>
    </w:p>
    <w:p w:rsidR="00AC4902" w:rsidRPr="00AC4902" w:rsidRDefault="00AC4902" w:rsidP="00AC4902">
      <w:pPr>
        <w:widowControl w:val="0"/>
        <w:autoSpaceDE w:val="0"/>
        <w:autoSpaceDN w:val="0"/>
        <w:adjustRightInd w:val="0"/>
        <w:spacing w:after="0" w:line="240" w:lineRule="auto"/>
        <w:ind w:left="380"/>
        <w:jc w:val="both"/>
        <w:rPr>
          <w:rFonts w:cs="Arial"/>
          <w:b/>
          <w:bCs/>
        </w:rPr>
      </w:pP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Najvišji dovoljeni znesek javne podpore za posamezno operacijo je 60.000 EUR, v primeru ustvarjanja novih delovnih mest 80.000 EUR.</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numPr>
          <w:ilvl w:val="1"/>
          <w:numId w:val="10"/>
        </w:numPr>
        <w:autoSpaceDE w:val="0"/>
        <w:autoSpaceDN w:val="0"/>
        <w:adjustRightInd w:val="0"/>
        <w:spacing w:after="0" w:line="240" w:lineRule="auto"/>
        <w:jc w:val="both"/>
        <w:rPr>
          <w:rFonts w:cs="Arial"/>
          <w:u w:val="single"/>
        </w:rPr>
      </w:pPr>
      <w:bookmarkStart w:id="3" w:name="_Ref433623041"/>
      <w:r w:rsidRPr="00AC4902">
        <w:rPr>
          <w:rFonts w:cs="Arial"/>
          <w:u w:val="single"/>
        </w:rPr>
        <w:t>Upravičena območja za izvajanje operacij</w:t>
      </w:r>
      <w:bookmarkEnd w:id="3"/>
    </w:p>
    <w:p w:rsidR="00AC4902" w:rsidRPr="00AC4902" w:rsidRDefault="00AC4902" w:rsidP="00AC4902">
      <w:pPr>
        <w:spacing w:after="0" w:line="240" w:lineRule="auto"/>
        <w:jc w:val="both"/>
        <w:rPr>
          <w:rFonts w:cs="Arial"/>
          <w:bCs/>
        </w:rPr>
      </w:pPr>
      <w:r w:rsidRPr="00AC4902">
        <w:rPr>
          <w:rFonts w:cs="Arial"/>
        </w:rPr>
        <w:t xml:space="preserve">Operacija se lahko izvede na območju sledečih občin: Hrastnik, Trbovlje in Zagorje ob Savi, razen v naselju Trbovlje. </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numPr>
          <w:ilvl w:val="1"/>
          <w:numId w:val="10"/>
        </w:numPr>
        <w:autoSpaceDE w:val="0"/>
        <w:autoSpaceDN w:val="0"/>
        <w:adjustRightInd w:val="0"/>
        <w:spacing w:after="0" w:line="240" w:lineRule="auto"/>
        <w:jc w:val="both"/>
        <w:rPr>
          <w:rFonts w:cs="Arial"/>
          <w:u w:val="single"/>
        </w:rPr>
      </w:pPr>
      <w:r w:rsidRPr="00AC4902">
        <w:rPr>
          <w:rFonts w:cs="Arial"/>
          <w:u w:val="single"/>
        </w:rPr>
        <w:t>Pogoji glede predloga operacije</w:t>
      </w: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Operacija mora biti skladna s cilji EKSRP, prispevati mora k uresničevanju ciljev, določenih v SLR in imeti merljive cilje z jasnimi učinki in rezultati.</w:t>
      </w:r>
      <w:r w:rsidRPr="00AC4902">
        <w:rPr>
          <w:rFonts w:cs="Arial"/>
          <w:bCs/>
        </w:rPr>
        <w:tab/>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Če gre za operacijo, ki se lahko izvede v okviru glavnega ukrepa Programa razvoja podeželja Republike Slovenije za obdobje 2014–2020 mora biti v vlogi za odobritev (sofinanciranje) operacije utemeljena dodana vrednost operacije, kot so skupni interes, skupina upravičencev, dostop javnosti do rezultatov operacije, inovativne značilnosti operacije na lokalni ravni, razpoložljivost proračuna ali integrirane operacije, da se tovrstna operacija izvaja v okviru tega javnega poziva.</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numPr>
          <w:ilvl w:val="1"/>
          <w:numId w:val="10"/>
        </w:numPr>
        <w:autoSpaceDE w:val="0"/>
        <w:autoSpaceDN w:val="0"/>
        <w:adjustRightInd w:val="0"/>
        <w:spacing w:after="0" w:line="240" w:lineRule="auto"/>
        <w:jc w:val="both"/>
        <w:rPr>
          <w:rFonts w:cs="Arial"/>
          <w:u w:val="single"/>
        </w:rPr>
      </w:pPr>
      <w:r w:rsidRPr="00AC4902">
        <w:rPr>
          <w:rFonts w:cs="Arial"/>
          <w:u w:val="single"/>
        </w:rPr>
        <w:t>Sprememba odobrene operacije</w:t>
      </w: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 xml:space="preserve">Operacija mora biti izvedena v skladu s prijavljeno in s strani </w:t>
      </w:r>
      <w:r w:rsidRPr="00AC4902">
        <w:rPr>
          <w:rFonts w:cs="Arial"/>
        </w:rPr>
        <w:t>Agencije RS za kmetijske trge in razvoj podeželja</w:t>
      </w:r>
      <w:r w:rsidRPr="00AC4902">
        <w:rPr>
          <w:rFonts w:cs="Arial"/>
          <w:bCs/>
        </w:rPr>
        <w:t xml:space="preserve"> odobreno vsebino ter področno zakonodajo. Ne glede na to, se lahko pred nastankom sprememb največ dvakrat zaprosi za spremembo operacije v skladu s 54. členom Zakona o kmetijstvu (ZKme-1). Če upravičenec operacije ne izvede v skladu z odobreno operacijo (ali odobreno spremembo), se mu podpora ne izplača.</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numPr>
          <w:ilvl w:val="1"/>
          <w:numId w:val="10"/>
        </w:numPr>
        <w:autoSpaceDE w:val="0"/>
        <w:autoSpaceDN w:val="0"/>
        <w:adjustRightInd w:val="0"/>
        <w:spacing w:after="0" w:line="240" w:lineRule="auto"/>
        <w:jc w:val="both"/>
        <w:rPr>
          <w:rFonts w:cs="Arial"/>
          <w:bCs/>
          <w:u w:val="single"/>
        </w:rPr>
      </w:pPr>
      <w:r w:rsidRPr="00AC4902">
        <w:rPr>
          <w:rFonts w:cs="Arial"/>
          <w:bCs/>
          <w:u w:val="single"/>
        </w:rPr>
        <w:t>Druge obveznosti upravičenca do podpore</w:t>
      </w: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 xml:space="preserve">Upravičenci, ki prejemajo tudi podporo iz Programa razvoja podeželja Republike Slovenije za obdobje 2014–2020, morajo v skladu s 13. členom Uredbe 808/2014/EU ter Navodili za informiranje in obveščanje javnosti o aktivnostih, dostopnimi na spletni strani Programa razvoja podeželja, izpolniti tudi zahteve glede </w:t>
      </w:r>
      <w:r w:rsidRPr="00AC4902">
        <w:rPr>
          <w:rFonts w:cs="Arial"/>
          <w:b/>
          <w:bCs/>
        </w:rPr>
        <w:t>označevanja vira sofinanciranja</w:t>
      </w:r>
      <w:r w:rsidRPr="00AC4902">
        <w:rPr>
          <w:rFonts w:cs="Arial"/>
          <w:bCs/>
        </w:rPr>
        <w:t>. Upravičenec, ki sofinancirane operacije ne označi ali označbo odstrani, mora v proračun Republike Slovenije vrniti vsa izplačana sredstva skupaj z zakonitimi zamudnimi obrestmi.</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highlight w:val="yellow"/>
        </w:rPr>
      </w:pPr>
      <w:bookmarkStart w:id="4" w:name="page11"/>
      <w:bookmarkEnd w:id="4"/>
    </w:p>
    <w:p w:rsidR="00AC4902" w:rsidRPr="00AC4902" w:rsidRDefault="00AC4902" w:rsidP="00AC4902">
      <w:pPr>
        <w:widowControl w:val="0"/>
        <w:numPr>
          <w:ilvl w:val="0"/>
          <w:numId w:val="10"/>
        </w:numPr>
        <w:autoSpaceDE w:val="0"/>
        <w:autoSpaceDN w:val="0"/>
        <w:adjustRightInd w:val="0"/>
        <w:spacing w:after="0" w:line="240" w:lineRule="auto"/>
        <w:contextualSpacing/>
        <w:jc w:val="both"/>
        <w:rPr>
          <w:rFonts w:cs="Arial"/>
          <w:b/>
          <w:bCs/>
          <w:u w:val="single"/>
        </w:rPr>
      </w:pPr>
      <w:r w:rsidRPr="00AC4902">
        <w:rPr>
          <w:rFonts w:cs="Arial"/>
          <w:b/>
          <w:bCs/>
          <w:u w:val="single"/>
        </w:rPr>
        <w:t>SANKCIJE ZARADI NEIZPOLNJEVANJA OBVEZNOSTI</w:t>
      </w:r>
    </w:p>
    <w:p w:rsidR="00AC4902" w:rsidRPr="00AC4902" w:rsidRDefault="00AC4902" w:rsidP="00AC4902">
      <w:pPr>
        <w:widowControl w:val="0"/>
        <w:autoSpaceDE w:val="0"/>
        <w:autoSpaceDN w:val="0"/>
        <w:adjustRightInd w:val="0"/>
        <w:spacing w:after="0" w:line="240" w:lineRule="auto"/>
        <w:contextualSpacing/>
        <w:jc w:val="both"/>
        <w:rPr>
          <w:rFonts w:cs="Arial"/>
          <w:b/>
          <w:bCs/>
          <w:u w:val="single"/>
        </w:rPr>
      </w:pP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Neizpolnjevanje in kršitev obveznosti se v primeru financiranja iz naslova EKSRP sankcionira v skladu z Uredbo 1306/2013/EU, Uredbo 809/2014/EU in zakonom, ki ureja kmetijstvo.</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 xml:space="preserve">Če upravičenec ne odstopi od izvedbe operacije v roku 30 dni od prejema odločbe o odobritvi operacije oziroma podpisa pogodbe o sofinanciranju izbrane operacije, ali zamudi rok za vložitev zahtevka za izplačilo, ki je določen v odločbi o odobritvi operacije oziroma pogodbi o sofinanciranju, ni upravičen do sredstev iz naslova zadevnega podukrepa (to je </w:t>
      </w:r>
      <w:r w:rsidRPr="00AC4902">
        <w:rPr>
          <w:rFonts w:cs="Arial"/>
        </w:rPr>
        <w:t>podukrepa »</w:t>
      </w:r>
      <w:r w:rsidRPr="00AC4902">
        <w:rPr>
          <w:rFonts w:cs="Arial"/>
          <w:i/>
        </w:rPr>
        <w:t>Podpora za izvajanje operaciji v okviru strategije lokalnega razvoja, ki ga vodi skupnost</w:t>
      </w:r>
      <w:r w:rsidRPr="00AC4902">
        <w:rPr>
          <w:rFonts w:cs="Arial"/>
        </w:rPr>
        <w:t xml:space="preserve">« v okviru podpore za lokalni razvoj, ki ga vodi skupnost) </w:t>
      </w:r>
      <w:r w:rsidRPr="00AC4902">
        <w:rPr>
          <w:rFonts w:cs="Arial"/>
          <w:bCs/>
        </w:rPr>
        <w:t>in se ga izključi iz zadevnega podukrepa za koledarsko leto neizpolnitve obveznosti in naslednje koledarsko leto.</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Upravičenec, ki uvede bistvene spremembe, določene v 71. členu Uredbe 1303/2013/EU, in odtuji predmet podpore ali predmet podpore uporablja v nasprotju z namenom, za katerega je prejel javno podporo, mora vsa izplačana sredstva vrniti v proračun Republike Slovenije skupaj z zakonitimi zamudnimi obrestmi. Poleg tega se upravičenca izključi iz prejemanja podpore v okviru istega podukrepa za koledarsko leto ugotovitve kršitve in naslednje koledarsko leto.</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numPr>
          <w:ilvl w:val="0"/>
          <w:numId w:val="10"/>
        </w:numPr>
        <w:autoSpaceDE w:val="0"/>
        <w:autoSpaceDN w:val="0"/>
        <w:adjustRightInd w:val="0"/>
        <w:spacing w:after="0" w:line="240" w:lineRule="auto"/>
        <w:contextualSpacing/>
        <w:jc w:val="both"/>
        <w:rPr>
          <w:rFonts w:cs="Arial"/>
          <w:b/>
          <w:bCs/>
          <w:u w:val="single"/>
        </w:rPr>
      </w:pPr>
      <w:r w:rsidRPr="00AC4902">
        <w:rPr>
          <w:rFonts w:cs="Arial"/>
          <w:b/>
          <w:bCs/>
          <w:u w:val="single"/>
        </w:rPr>
        <w:t>MERILA ZA OCENJEVANJE VLOG</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overflowPunct w:val="0"/>
        <w:autoSpaceDE w:val="0"/>
        <w:autoSpaceDN w:val="0"/>
        <w:adjustRightInd w:val="0"/>
        <w:spacing w:after="0" w:line="240" w:lineRule="auto"/>
        <w:ind w:right="20"/>
        <w:jc w:val="both"/>
        <w:rPr>
          <w:rFonts w:cs="Arial"/>
        </w:rPr>
      </w:pPr>
      <w:r w:rsidRPr="00AC4902">
        <w:rPr>
          <w:rFonts w:cs="Arial"/>
        </w:rPr>
        <w:t>Merila za izbor operacij temeljijo na naslednjih načelih:</w:t>
      </w:r>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prispevek k doseganju ciljev SLR,</w:t>
      </w:r>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prispevek k doseganju horizontalnih ciljev,</w:t>
      </w:r>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okoljska trajnost,</w:t>
      </w:r>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socialna vzdržnost,</w:t>
      </w:r>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vključenost partnerjev in</w:t>
      </w:r>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vpliv na območje LAS.</w:t>
      </w:r>
    </w:p>
    <w:p w:rsidR="00AC4902" w:rsidRPr="00AC4902" w:rsidRDefault="00AC4902" w:rsidP="00AC4902">
      <w:pPr>
        <w:widowControl w:val="0"/>
        <w:overflowPunct w:val="0"/>
        <w:autoSpaceDE w:val="0"/>
        <w:autoSpaceDN w:val="0"/>
        <w:adjustRightInd w:val="0"/>
        <w:spacing w:after="0" w:line="240" w:lineRule="auto"/>
        <w:ind w:right="20"/>
        <w:jc w:val="both"/>
        <w:rPr>
          <w:rFonts w:cs="Arial"/>
        </w:rPr>
      </w:pPr>
    </w:p>
    <w:p w:rsidR="00AC4902" w:rsidRPr="00AC4902" w:rsidRDefault="00AC4902" w:rsidP="00AC4902">
      <w:pPr>
        <w:autoSpaceDE w:val="0"/>
        <w:autoSpaceDN w:val="0"/>
        <w:adjustRightInd w:val="0"/>
        <w:spacing w:after="0" w:line="240" w:lineRule="auto"/>
        <w:jc w:val="both"/>
        <w:rPr>
          <w:rFonts w:cs="Arial"/>
          <w:b/>
          <w:bCs/>
        </w:rPr>
      </w:pPr>
      <w:r w:rsidRPr="00AC4902">
        <w:rPr>
          <w:rFonts w:cs="Arial"/>
          <w:bCs/>
        </w:rPr>
        <w:t>Pogoj za ocenjevanje vlog je pravočasno prispela administrativno popolna vloga, to je vloga, izpolnjena v vseh delih obrazcev in s predloženimi vsemi obveznimi prilogami. Ocenjujejo se le pravočasno prispele in administrativno popolne vloge.</w:t>
      </w:r>
    </w:p>
    <w:p w:rsidR="00AC4902" w:rsidRPr="00AC4902" w:rsidRDefault="00AC4902" w:rsidP="00AC4902">
      <w:pPr>
        <w:spacing w:after="0" w:line="240" w:lineRule="auto"/>
        <w:jc w:val="both"/>
        <w:rPr>
          <w:rFonts w:cs="Arial"/>
        </w:rPr>
      </w:pPr>
    </w:p>
    <w:p w:rsidR="00AC4902" w:rsidRPr="00AC4902" w:rsidRDefault="00AC4902" w:rsidP="00AC4902">
      <w:pPr>
        <w:spacing w:after="0" w:line="240" w:lineRule="auto"/>
        <w:jc w:val="both"/>
        <w:rPr>
          <w:rFonts w:cs="Arial"/>
        </w:rPr>
      </w:pPr>
      <w:r w:rsidRPr="00AC4902">
        <w:rPr>
          <w:rFonts w:cs="Arial"/>
        </w:rPr>
        <w:t xml:space="preserve">Merila za izbiro operacij so: </w:t>
      </w:r>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splošni pogoji za upravičenost in</w:t>
      </w:r>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 xml:space="preserve">specifična merila. </w:t>
      </w:r>
    </w:p>
    <w:p w:rsidR="00AC4902" w:rsidRPr="00AC4902" w:rsidRDefault="00AC4902" w:rsidP="00AC4902">
      <w:pPr>
        <w:spacing w:after="0" w:line="240" w:lineRule="auto"/>
        <w:jc w:val="both"/>
        <w:rPr>
          <w:rFonts w:cs="Arial"/>
        </w:rPr>
      </w:pPr>
    </w:p>
    <w:p w:rsidR="005B05F6" w:rsidRDefault="005B05F6" w:rsidP="00AC4902">
      <w:pPr>
        <w:spacing w:after="0" w:line="240" w:lineRule="auto"/>
        <w:jc w:val="both"/>
        <w:rPr>
          <w:rFonts w:cs="Arial"/>
          <w:bCs/>
        </w:rPr>
      </w:pPr>
    </w:p>
    <w:p w:rsidR="00AC4902" w:rsidRPr="00AC4902" w:rsidRDefault="00AC4902" w:rsidP="00AC4902">
      <w:pPr>
        <w:spacing w:after="0" w:line="240" w:lineRule="auto"/>
        <w:jc w:val="both"/>
        <w:rPr>
          <w:rFonts w:cs="Arial"/>
          <w:bCs/>
        </w:rPr>
      </w:pPr>
      <w:r w:rsidRPr="00AC4902">
        <w:rPr>
          <w:rFonts w:cs="Arial"/>
          <w:bCs/>
        </w:rPr>
        <w:t>Vloge, ki gredo v postopek obravnave, se najprej presoja z vidika splošnih pogojev za upravičenost (</w:t>
      </w:r>
      <w:r w:rsidRPr="00AC4902">
        <w:rPr>
          <w:rFonts w:cs="Arial"/>
          <w:b/>
          <w:bCs/>
        </w:rPr>
        <w:t>1. faza ocenjevanja vlog</w:t>
      </w:r>
      <w:r w:rsidRPr="00AC4902">
        <w:rPr>
          <w:rFonts w:cs="Arial"/>
          <w:bCs/>
        </w:rPr>
        <w:t>).</w:t>
      </w:r>
    </w:p>
    <w:p w:rsidR="005B05F6" w:rsidRPr="00AC4902" w:rsidRDefault="005B05F6" w:rsidP="00AC4902">
      <w:pPr>
        <w:tabs>
          <w:tab w:val="left" w:leader="underscore" w:pos="6840"/>
        </w:tabs>
        <w:spacing w:after="0" w:line="240" w:lineRule="auto"/>
        <w:rPr>
          <w:rFonts w:cs="Arial"/>
          <w:b/>
          <w:bCs/>
        </w:rPr>
      </w:pPr>
    </w:p>
    <w:p w:rsidR="00AC4902" w:rsidRPr="00AC4902" w:rsidRDefault="00AC4902" w:rsidP="00AC4902">
      <w:pPr>
        <w:tabs>
          <w:tab w:val="left" w:leader="underscore" w:pos="6840"/>
        </w:tabs>
        <w:spacing w:after="0" w:line="240" w:lineRule="auto"/>
        <w:rPr>
          <w:rFonts w:cs="Arial"/>
          <w:bCs/>
        </w:rPr>
      </w:pPr>
      <w:r w:rsidRPr="00AC4902">
        <w:rPr>
          <w:rFonts w:cs="Arial"/>
          <w:b/>
          <w:bCs/>
        </w:rPr>
        <w:t>Splošni pogoji za upravičenost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1275"/>
        <w:gridCol w:w="1241"/>
      </w:tblGrid>
      <w:tr w:rsidR="00AC4902" w:rsidRPr="00AC4902" w:rsidTr="00CD382F">
        <w:trPr>
          <w:trHeight w:val="464"/>
        </w:trPr>
        <w:tc>
          <w:tcPr>
            <w:tcW w:w="6663" w:type="dxa"/>
            <w:vAlign w:val="center"/>
          </w:tcPr>
          <w:p w:rsidR="00AC4902" w:rsidRPr="00AC4902" w:rsidRDefault="00AC4902" w:rsidP="00AC4902">
            <w:pPr>
              <w:tabs>
                <w:tab w:val="left" w:leader="underscore" w:pos="6840"/>
              </w:tabs>
              <w:spacing w:after="0" w:line="240" w:lineRule="auto"/>
              <w:jc w:val="center"/>
              <w:rPr>
                <w:rFonts w:cs="Arial"/>
                <w:b/>
                <w:bCs/>
                <w:sz w:val="20"/>
                <w:szCs w:val="20"/>
              </w:rPr>
            </w:pPr>
            <w:r w:rsidRPr="00AC4902">
              <w:rPr>
                <w:rFonts w:cs="Arial"/>
                <w:b/>
                <w:bCs/>
                <w:sz w:val="20"/>
                <w:szCs w:val="20"/>
              </w:rPr>
              <w:t>KRITERIJI</w:t>
            </w:r>
          </w:p>
        </w:tc>
        <w:tc>
          <w:tcPr>
            <w:tcW w:w="1275" w:type="dxa"/>
            <w:vAlign w:val="center"/>
          </w:tcPr>
          <w:p w:rsidR="00AC4902" w:rsidRPr="00AC4902" w:rsidRDefault="00AC4902" w:rsidP="00AC4902">
            <w:pPr>
              <w:tabs>
                <w:tab w:val="left" w:leader="underscore" w:pos="6840"/>
              </w:tabs>
              <w:spacing w:after="0" w:line="240" w:lineRule="auto"/>
              <w:jc w:val="center"/>
              <w:rPr>
                <w:rFonts w:cs="Arial"/>
                <w:b/>
                <w:bCs/>
                <w:sz w:val="20"/>
                <w:szCs w:val="20"/>
              </w:rPr>
            </w:pPr>
            <w:r w:rsidRPr="00AC4902">
              <w:rPr>
                <w:rFonts w:cs="Arial"/>
                <w:b/>
                <w:bCs/>
                <w:sz w:val="20"/>
                <w:szCs w:val="20"/>
              </w:rPr>
              <w:t>DA (drži)</w:t>
            </w:r>
          </w:p>
        </w:tc>
        <w:tc>
          <w:tcPr>
            <w:tcW w:w="1241" w:type="dxa"/>
            <w:vAlign w:val="center"/>
          </w:tcPr>
          <w:p w:rsidR="00AC4902" w:rsidRPr="00AC4902" w:rsidRDefault="00AC4902" w:rsidP="00AC4902">
            <w:pPr>
              <w:tabs>
                <w:tab w:val="left" w:leader="underscore" w:pos="6840"/>
              </w:tabs>
              <w:spacing w:after="0" w:line="240" w:lineRule="auto"/>
              <w:jc w:val="center"/>
              <w:rPr>
                <w:rFonts w:cs="Arial"/>
                <w:b/>
                <w:bCs/>
                <w:sz w:val="20"/>
                <w:szCs w:val="20"/>
              </w:rPr>
            </w:pPr>
            <w:r w:rsidRPr="00AC4902">
              <w:rPr>
                <w:rFonts w:cs="Arial"/>
                <w:b/>
                <w:bCs/>
                <w:sz w:val="20"/>
                <w:szCs w:val="20"/>
              </w:rPr>
              <w:t>NE (ne drži)</w:t>
            </w:r>
          </w:p>
        </w:tc>
      </w:tr>
      <w:tr w:rsidR="00AC4902" w:rsidRPr="00AC4902" w:rsidTr="00CD382F">
        <w:trPr>
          <w:trHeight w:val="248"/>
        </w:trPr>
        <w:tc>
          <w:tcPr>
            <w:tcW w:w="6663" w:type="dxa"/>
            <w:vAlign w:val="center"/>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Vloga je prispela pravočasno in je pravilno označena</w:t>
            </w:r>
          </w:p>
        </w:tc>
        <w:tc>
          <w:tcPr>
            <w:tcW w:w="1275" w:type="dxa"/>
            <w:vAlign w:val="center"/>
          </w:tcPr>
          <w:p w:rsidR="00AC4902" w:rsidRPr="00AC4902" w:rsidRDefault="00AC4902" w:rsidP="00AC4902">
            <w:pPr>
              <w:tabs>
                <w:tab w:val="left" w:leader="underscore" w:pos="6840"/>
              </w:tabs>
              <w:spacing w:after="0" w:line="240" w:lineRule="auto"/>
              <w:jc w:val="center"/>
              <w:rPr>
                <w:rFonts w:cs="Arial"/>
                <w:bCs/>
                <w:sz w:val="20"/>
                <w:szCs w:val="20"/>
              </w:rPr>
            </w:pPr>
          </w:p>
        </w:tc>
        <w:tc>
          <w:tcPr>
            <w:tcW w:w="1241" w:type="dxa"/>
            <w:vAlign w:val="center"/>
          </w:tcPr>
          <w:p w:rsidR="00AC4902" w:rsidRPr="00AC4902" w:rsidRDefault="00AC4902" w:rsidP="00AC4902">
            <w:pPr>
              <w:tabs>
                <w:tab w:val="left" w:leader="underscore" w:pos="6840"/>
              </w:tabs>
              <w:spacing w:after="0" w:line="240" w:lineRule="auto"/>
              <w:jc w:val="center"/>
              <w:rPr>
                <w:rFonts w:cs="Arial"/>
                <w:bCs/>
                <w:sz w:val="20"/>
                <w:szCs w:val="20"/>
              </w:rPr>
            </w:pPr>
          </w:p>
        </w:tc>
      </w:tr>
      <w:tr w:rsidR="00AC4902" w:rsidRPr="00AC4902" w:rsidTr="00CD382F">
        <w:trPr>
          <w:trHeight w:val="248"/>
        </w:trPr>
        <w:tc>
          <w:tcPr>
            <w:tcW w:w="6663" w:type="dxa"/>
            <w:vAlign w:val="center"/>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Vloga je administrativno popolna (izpolnjena v slovenskem jeziku, prijavnice in priloge so izpolnjene v celoti, izpolnjene so vse zahtevane rubrike, vloga je priložena v tiskanem izvodu in elektronski obliki), izpolnjena na predpisanem obrazcu in v skladu z zahtevami javnega poziva</w:t>
            </w:r>
          </w:p>
        </w:tc>
        <w:tc>
          <w:tcPr>
            <w:tcW w:w="1275" w:type="dxa"/>
            <w:vAlign w:val="center"/>
          </w:tcPr>
          <w:p w:rsidR="00AC4902" w:rsidRPr="00AC4902" w:rsidRDefault="00AC4902" w:rsidP="00AC4902">
            <w:pPr>
              <w:tabs>
                <w:tab w:val="left" w:leader="underscore" w:pos="6840"/>
              </w:tabs>
              <w:spacing w:after="0" w:line="240" w:lineRule="auto"/>
              <w:jc w:val="center"/>
              <w:rPr>
                <w:rFonts w:cs="Arial"/>
                <w:bCs/>
                <w:sz w:val="20"/>
                <w:szCs w:val="20"/>
              </w:rPr>
            </w:pPr>
          </w:p>
        </w:tc>
        <w:tc>
          <w:tcPr>
            <w:tcW w:w="1241" w:type="dxa"/>
            <w:vAlign w:val="center"/>
          </w:tcPr>
          <w:p w:rsidR="00AC4902" w:rsidRPr="00AC4902" w:rsidRDefault="00AC4902" w:rsidP="00AC4902">
            <w:pPr>
              <w:tabs>
                <w:tab w:val="left" w:leader="underscore" w:pos="6840"/>
              </w:tabs>
              <w:spacing w:after="0" w:line="240" w:lineRule="auto"/>
              <w:jc w:val="center"/>
              <w:rPr>
                <w:rFonts w:cs="Arial"/>
                <w:bCs/>
                <w:sz w:val="20"/>
                <w:szCs w:val="20"/>
              </w:rPr>
            </w:pPr>
          </w:p>
        </w:tc>
      </w:tr>
      <w:tr w:rsidR="00AC4902" w:rsidRPr="00AC4902" w:rsidTr="00CD382F">
        <w:trPr>
          <w:trHeight w:val="248"/>
        </w:trPr>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lastRenderedPageBreak/>
              <w:t>Operacija se izvaja na območju LAS t.j. na območju občin Hrastnik, Trbovlje ali Zagorje ob Savi</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rPr>
          <w:trHeight w:val="248"/>
        </w:trPr>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Vlagatelj izpolnjuje pogoje za prijavo na javni poziv *</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rPr>
          <w:trHeight w:val="248"/>
        </w:trPr>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Operacija je skladna s Strategijo lokalnega razvoja Partnerstva LAS Zasavje in prednostnimi vsebinami javnega poziva</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Operacija se še ni pričela izvajati oz se bo izvajala v času, kot ga določa javni poziv</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Operacija ima zaprto finančno konstrukcijo in zagotovljene lastne finančne vire za izvedbo operacije v celoti</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Prispevek v naravi predstavlja največ 10% skupnih upravičenih stroškov</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Upravičeni stroški operacije se ne financirajo iz drugih EU skladov ali javnih  sredstev (prepoved dvojnega financiranja)</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Operacija je v skladu z veljavno zakonodajo in zanjo so izdana vsa relevantna soglasja ali dovoljenja, kjer je to potrebno.</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Operacija ima kot prvo aktivnost predvideno javno predstavitev operacije</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Vloga je podpisana in žigosana s strani prijavitelja in partnerjev operacije</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bl>
    <w:p w:rsidR="00AC4902" w:rsidRPr="00AC4902" w:rsidRDefault="00AC4902" w:rsidP="00AC4902">
      <w:pPr>
        <w:widowControl w:val="0"/>
        <w:autoSpaceDE w:val="0"/>
        <w:autoSpaceDN w:val="0"/>
        <w:adjustRightInd w:val="0"/>
        <w:spacing w:after="0" w:line="240" w:lineRule="auto"/>
        <w:jc w:val="both"/>
        <w:rPr>
          <w:rFonts w:cs="Arial"/>
          <w:color w:val="FF0000"/>
          <w:sz w:val="20"/>
          <w:szCs w:val="20"/>
          <w:highlight w:val="lightGray"/>
        </w:rPr>
      </w:pPr>
    </w:p>
    <w:p w:rsidR="00AC4902" w:rsidRPr="009F3213" w:rsidRDefault="00AC4902" w:rsidP="00AC4902">
      <w:pPr>
        <w:widowControl w:val="0"/>
        <w:autoSpaceDE w:val="0"/>
        <w:autoSpaceDN w:val="0"/>
        <w:adjustRightInd w:val="0"/>
        <w:spacing w:after="0" w:line="240" w:lineRule="auto"/>
        <w:jc w:val="both"/>
        <w:rPr>
          <w:rFonts w:cs="Arial"/>
        </w:rPr>
      </w:pPr>
      <w:r w:rsidRPr="009F3213">
        <w:rPr>
          <w:rFonts w:cs="Arial"/>
        </w:rPr>
        <w:t>*Vlagatelj (pravna, fizična oseba ali LAS) mora izpolnjevati sledeče pogoje za prijavo na javni poziv:</w:t>
      </w:r>
    </w:p>
    <w:p w:rsidR="00AC4902" w:rsidRPr="009F3213" w:rsidRDefault="00AC4902" w:rsidP="00AC4902">
      <w:pPr>
        <w:numPr>
          <w:ilvl w:val="0"/>
          <w:numId w:val="2"/>
        </w:numPr>
        <w:tabs>
          <w:tab w:val="clear" w:pos="720"/>
        </w:tabs>
        <w:spacing w:after="0" w:line="240" w:lineRule="auto"/>
        <w:ind w:left="426"/>
        <w:jc w:val="both"/>
        <w:rPr>
          <w:rFonts w:cs="Arial"/>
        </w:rPr>
      </w:pPr>
      <w:r w:rsidRPr="009F3213">
        <w:rPr>
          <w:rFonts w:cs="Arial"/>
        </w:rPr>
        <w:t>ima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rsidR="00AC4902" w:rsidRPr="009F3213" w:rsidRDefault="00AC4902" w:rsidP="00AC4902">
      <w:pPr>
        <w:widowControl w:val="0"/>
        <w:numPr>
          <w:ilvl w:val="0"/>
          <w:numId w:val="2"/>
        </w:numPr>
        <w:tabs>
          <w:tab w:val="clear" w:pos="720"/>
        </w:tabs>
        <w:autoSpaceDE w:val="0"/>
        <w:autoSpaceDN w:val="0"/>
        <w:adjustRightInd w:val="0"/>
        <w:spacing w:after="0" w:line="240" w:lineRule="auto"/>
        <w:ind w:left="426"/>
        <w:jc w:val="both"/>
        <w:rPr>
          <w:rFonts w:cs="Arial"/>
        </w:rPr>
      </w:pPr>
      <w:r w:rsidRPr="009F3213">
        <w:rPr>
          <w:rFonts w:cs="Arial"/>
        </w:rPr>
        <w:t xml:space="preserve">ima zagotovljena sredstva za lastno sofinanciranje operacije. </w:t>
      </w:r>
    </w:p>
    <w:p w:rsidR="00AC4902" w:rsidRPr="009F3213" w:rsidRDefault="00AC4902" w:rsidP="00AC4902">
      <w:pPr>
        <w:tabs>
          <w:tab w:val="left" w:leader="underscore" w:pos="6840"/>
        </w:tabs>
        <w:spacing w:after="0"/>
        <w:jc w:val="both"/>
        <w:rPr>
          <w:rFonts w:cs="Arial"/>
          <w:bCs/>
        </w:rPr>
      </w:pPr>
    </w:p>
    <w:p w:rsidR="00AC4902" w:rsidRPr="00AC4902" w:rsidRDefault="00AC4902" w:rsidP="00AC4902">
      <w:pPr>
        <w:jc w:val="both"/>
        <w:rPr>
          <w:rFonts w:cs="Arial"/>
        </w:rPr>
      </w:pPr>
      <w:r w:rsidRPr="00AC4902">
        <w:rPr>
          <w:rFonts w:cs="Arial"/>
        </w:rPr>
        <w:t>Operacija, ki izpolnjuje vse pogoje, se uvrsti v postopek ocenjevanja.</w:t>
      </w:r>
    </w:p>
    <w:p w:rsidR="005B05F6" w:rsidRPr="00AC4902" w:rsidRDefault="00AC4902" w:rsidP="00AC4902">
      <w:pPr>
        <w:jc w:val="both"/>
        <w:rPr>
          <w:rFonts w:cs="Arial"/>
          <w:color w:val="FFFF00"/>
        </w:rPr>
      </w:pPr>
      <w:r w:rsidRPr="00AC4902">
        <w:rPr>
          <w:rFonts w:cs="Arial"/>
        </w:rPr>
        <w:t xml:space="preserve">Vloge vlagateljev, pri katerih izpolnjevanje pogojev javnega poziva ni jasno, se pisno pozove k razjasnitvi vloge. Rok za razjasnitev vloge je osem dni od dneva poziva k razjasnitvi. V primeru, da vlagatelj vloge ne dopolni v roku ali je ne dopolni skladno s pozivom na dopolnitev, se jo s sklepom zavrže. </w:t>
      </w:r>
      <w:r w:rsidRPr="00AC4902">
        <w:rPr>
          <w:rFonts w:cs="Arial"/>
          <w:color w:val="FFFF00"/>
        </w:rPr>
        <w:t> </w:t>
      </w:r>
    </w:p>
    <w:p w:rsidR="00AC4902" w:rsidRPr="00AC4902" w:rsidRDefault="00AC4902" w:rsidP="00AC4902">
      <w:pPr>
        <w:tabs>
          <w:tab w:val="left" w:leader="underscore" w:pos="6840"/>
        </w:tabs>
        <w:spacing w:after="0" w:line="240" w:lineRule="auto"/>
        <w:rPr>
          <w:rFonts w:cs="Arial"/>
        </w:rPr>
      </w:pPr>
      <w:r w:rsidRPr="00AC4902">
        <w:rPr>
          <w:rFonts w:cs="Arial"/>
          <w:bCs/>
        </w:rPr>
        <w:t>Vloge, ki niso izločene na podlagi splošnih pogojev za upravičenost, se ocenjuje oz. presoja z vidika specifičnih meril (</w:t>
      </w:r>
      <w:r w:rsidRPr="00AC4902">
        <w:rPr>
          <w:rFonts w:cs="Arial"/>
          <w:b/>
          <w:bCs/>
        </w:rPr>
        <w:t>2. faza ocenjevanja vlog</w:t>
      </w:r>
      <w:r w:rsidRPr="00AC4902">
        <w:rPr>
          <w:rFonts w:cs="Arial"/>
          <w:bCs/>
        </w:rPr>
        <w:t xml:space="preserve">). </w:t>
      </w:r>
    </w:p>
    <w:p w:rsidR="00AC4902" w:rsidRPr="00AC4902" w:rsidRDefault="00AC4902" w:rsidP="00AC4902">
      <w:pPr>
        <w:tabs>
          <w:tab w:val="left" w:leader="underscore" w:pos="6840"/>
        </w:tabs>
        <w:spacing w:after="0" w:line="240" w:lineRule="auto"/>
        <w:rPr>
          <w:rFonts w:cs="Arial"/>
          <w:bCs/>
        </w:rPr>
      </w:pPr>
    </w:p>
    <w:p w:rsidR="00AC4902" w:rsidRPr="00AC4902" w:rsidRDefault="00AC4902" w:rsidP="00AC4902">
      <w:pPr>
        <w:tabs>
          <w:tab w:val="left" w:leader="underscore" w:pos="6840"/>
        </w:tabs>
        <w:spacing w:after="0" w:line="240" w:lineRule="auto"/>
        <w:rPr>
          <w:rFonts w:cs="Arial"/>
          <w:b/>
          <w:bCs/>
        </w:rPr>
      </w:pPr>
      <w:r w:rsidRPr="00AC4902">
        <w:rPr>
          <w:rFonts w:cs="Arial"/>
          <w:b/>
          <w:bCs/>
        </w:rPr>
        <w:t>Specifična merila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394"/>
        <w:gridCol w:w="1107"/>
        <w:gridCol w:w="1161"/>
      </w:tblGrid>
      <w:tr w:rsidR="00AC4902" w:rsidRPr="00AC4902" w:rsidTr="00CD382F">
        <w:tc>
          <w:tcPr>
            <w:tcW w:w="70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C4902" w:rsidRPr="00AC4902" w:rsidRDefault="00AC4902" w:rsidP="00AC4902">
            <w:pPr>
              <w:spacing w:after="0"/>
              <w:rPr>
                <w:rFonts w:cs="Arial"/>
                <w:b/>
                <w:sz w:val="20"/>
                <w:szCs w:val="20"/>
              </w:rPr>
            </w:pPr>
            <w:r w:rsidRPr="00AC4902">
              <w:rPr>
                <w:rFonts w:cs="Arial"/>
                <w:b/>
                <w:sz w:val="20"/>
                <w:szCs w:val="20"/>
              </w:rPr>
              <w:t>KRITERIJI</w:t>
            </w:r>
          </w:p>
        </w:tc>
        <w:tc>
          <w:tcPr>
            <w:tcW w:w="1107" w:type="dxa"/>
            <w:tcBorders>
              <w:top w:val="single" w:sz="4" w:space="0" w:color="auto"/>
              <w:left w:val="single" w:sz="4" w:space="0" w:color="auto"/>
              <w:bottom w:val="single" w:sz="4" w:space="0" w:color="auto"/>
              <w:right w:val="single" w:sz="4" w:space="0" w:color="auto"/>
            </w:tcBorders>
            <w:shd w:val="clear" w:color="auto" w:fill="auto"/>
            <w:hideMark/>
          </w:tcPr>
          <w:p w:rsidR="00AC4902" w:rsidRPr="00AC4902" w:rsidRDefault="00AC4902" w:rsidP="00AC4902">
            <w:pPr>
              <w:spacing w:after="0"/>
              <w:jc w:val="both"/>
              <w:rPr>
                <w:rFonts w:cs="Arial"/>
                <w:b/>
                <w:sz w:val="20"/>
                <w:szCs w:val="20"/>
              </w:rPr>
            </w:pPr>
            <w:r w:rsidRPr="00AC4902">
              <w:rPr>
                <w:rFonts w:cs="Arial"/>
                <w:b/>
                <w:sz w:val="20"/>
                <w:szCs w:val="20"/>
              </w:rPr>
              <w:t>Možno število točk</w:t>
            </w:r>
          </w:p>
        </w:tc>
        <w:tc>
          <w:tcPr>
            <w:tcW w:w="1161" w:type="dxa"/>
            <w:tcBorders>
              <w:top w:val="single" w:sz="4" w:space="0" w:color="auto"/>
              <w:left w:val="single" w:sz="4" w:space="0" w:color="auto"/>
              <w:bottom w:val="single" w:sz="4" w:space="0" w:color="auto"/>
              <w:right w:val="single" w:sz="4" w:space="0" w:color="auto"/>
            </w:tcBorders>
            <w:shd w:val="clear" w:color="auto" w:fill="auto"/>
            <w:hideMark/>
          </w:tcPr>
          <w:p w:rsidR="00AC4902" w:rsidRPr="00AC4902" w:rsidRDefault="00AC4902" w:rsidP="00AC4902">
            <w:pPr>
              <w:spacing w:after="0"/>
              <w:jc w:val="both"/>
              <w:rPr>
                <w:rFonts w:cs="Arial"/>
                <w:b/>
                <w:sz w:val="20"/>
                <w:szCs w:val="20"/>
              </w:rPr>
            </w:pPr>
            <w:r w:rsidRPr="00AC4902">
              <w:rPr>
                <w:rFonts w:cs="Arial"/>
                <w:b/>
                <w:sz w:val="20"/>
                <w:szCs w:val="20"/>
              </w:rPr>
              <w:t>Doseženo število točk</w:t>
            </w:r>
          </w:p>
        </w:tc>
      </w:tr>
      <w:tr w:rsidR="00AC4902" w:rsidRPr="00AC4902" w:rsidTr="00CD382F">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ind w:left="720"/>
              <w:contextualSpacing/>
              <w:jc w:val="both"/>
              <w:rPr>
                <w:rFonts w:cs="Arial"/>
                <w:sz w:val="20"/>
                <w:szCs w:val="20"/>
              </w:rPr>
            </w:pPr>
          </w:p>
          <w:p w:rsidR="00AC4902" w:rsidRPr="00AC4902" w:rsidRDefault="00AC4902" w:rsidP="00AC4902">
            <w:pPr>
              <w:numPr>
                <w:ilvl w:val="0"/>
                <w:numId w:val="21"/>
              </w:numPr>
              <w:spacing w:after="0"/>
              <w:contextualSpacing/>
              <w:rPr>
                <w:rFonts w:cs="Arial"/>
                <w:sz w:val="20"/>
                <w:szCs w:val="20"/>
              </w:rPr>
            </w:pPr>
            <w:r w:rsidRPr="00AC4902">
              <w:rPr>
                <w:rFonts w:cs="Arial"/>
                <w:sz w:val="20"/>
                <w:szCs w:val="20"/>
              </w:rPr>
              <w:t xml:space="preserve">Skladnost operacije s cilji SLR </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Operacija s svojimi aktivnostmi in rezultati podpira najmanj 3 cilje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15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Operacija s svojimi aktivnostmi in rezultati podpira najmanj 2 cilja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10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Operacija s svojimi aktivnostmi in rezultati podpira najmanj 1 cilj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jc w:val="both"/>
              <w:rPr>
                <w:rFonts w:cs="Arial"/>
                <w:sz w:val="20"/>
                <w:szCs w:val="20"/>
              </w:rPr>
            </w:pPr>
          </w:p>
          <w:p w:rsidR="00AC4902" w:rsidRPr="00AC4902" w:rsidRDefault="00AC4902" w:rsidP="00AC4902">
            <w:pPr>
              <w:numPr>
                <w:ilvl w:val="0"/>
                <w:numId w:val="21"/>
              </w:numPr>
              <w:spacing w:after="0"/>
              <w:contextualSpacing/>
              <w:rPr>
                <w:rFonts w:cs="Arial"/>
                <w:sz w:val="20"/>
                <w:szCs w:val="20"/>
              </w:rPr>
            </w:pPr>
            <w:r w:rsidRPr="00AC4902">
              <w:rPr>
                <w:rFonts w:cs="Arial"/>
                <w:sz w:val="20"/>
                <w:szCs w:val="20"/>
              </w:rPr>
              <w:t>Skladen razvoj celotnega območja LAS</w:t>
            </w:r>
          </w:p>
          <w:p w:rsidR="00AC4902" w:rsidRPr="00AC4902" w:rsidRDefault="00AC4902" w:rsidP="00AC4902">
            <w:pPr>
              <w:spacing w:after="0"/>
              <w:jc w:val="both"/>
              <w:rPr>
                <w:rFonts w:cs="Arial"/>
                <w:color w:val="FF0000"/>
                <w:sz w:val="20"/>
                <w:szCs w:val="20"/>
              </w:rPr>
            </w:pPr>
          </w:p>
          <w:p w:rsidR="00AC4902" w:rsidRPr="00AC4902" w:rsidRDefault="00AC4902" w:rsidP="00AC4902">
            <w:pPr>
              <w:spacing w:after="0"/>
              <w:jc w:val="both"/>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se bo izvajala v vseh treh lokalnih skupnostih LAS (na terenu)</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se bo izvajala v dveh lokalnih skupnostih LAS (na terenu)</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3</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se bo izvajala v eni lokalni skupnosti LAS (na terenu)</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1</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ind w:left="720"/>
              <w:contextualSpacing/>
              <w:jc w:val="both"/>
              <w:rPr>
                <w:rFonts w:cs="Arial"/>
                <w:sz w:val="20"/>
                <w:szCs w:val="20"/>
              </w:rPr>
            </w:pPr>
          </w:p>
          <w:p w:rsidR="00AC4902" w:rsidRPr="00AC4902" w:rsidRDefault="00AC4902" w:rsidP="00AC4902">
            <w:pPr>
              <w:numPr>
                <w:ilvl w:val="0"/>
                <w:numId w:val="21"/>
              </w:numPr>
              <w:spacing w:after="0"/>
              <w:contextualSpacing/>
              <w:rPr>
                <w:rFonts w:cs="Arial"/>
                <w:sz w:val="20"/>
                <w:szCs w:val="20"/>
              </w:rPr>
            </w:pPr>
            <w:r w:rsidRPr="00AC4902">
              <w:rPr>
                <w:rFonts w:cs="Arial"/>
                <w:sz w:val="20"/>
                <w:szCs w:val="20"/>
              </w:rPr>
              <w:t xml:space="preserve">Izvedljivost operacije </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Cilji so jasno opredeljeni, aktivnosti so izvedljive ter vodijo k doseganju konkretnih rezultatov</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Cilji so opredeljeni, aktivnosti in rezultati so sicer navedeni, vendar ne zagotavljajo logičnega sosledja</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3</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Cilji, aktivnosti in rezultati so našteti, vendar ne izkazujejo logičnega sosledja in posledično načrtovanih rezultatov</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1</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ind w:left="720"/>
              <w:contextualSpacing/>
              <w:jc w:val="both"/>
              <w:rPr>
                <w:rFonts w:cs="Arial"/>
                <w:sz w:val="20"/>
                <w:szCs w:val="20"/>
              </w:rPr>
            </w:pPr>
          </w:p>
          <w:p w:rsidR="00AC4902" w:rsidRPr="00AC4902" w:rsidRDefault="00AC4902" w:rsidP="00AC4902">
            <w:pPr>
              <w:numPr>
                <w:ilvl w:val="0"/>
                <w:numId w:val="21"/>
              </w:numPr>
              <w:spacing w:after="0"/>
              <w:contextualSpacing/>
              <w:rPr>
                <w:rFonts w:cs="Arial"/>
                <w:sz w:val="20"/>
                <w:szCs w:val="20"/>
              </w:rPr>
            </w:pPr>
            <w:r w:rsidRPr="00AC4902">
              <w:rPr>
                <w:rFonts w:cs="Arial"/>
                <w:sz w:val="20"/>
                <w:szCs w:val="20"/>
              </w:rPr>
              <w:t>Terminski načrt operacije</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Terminski načrt je realen, pregleden, natančen in skladen z načrtovanimi aktivnostmi</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Terminski načrt ni realen oziroma sklade z načrtovanimi aktivnostmi</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180"/>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ind w:left="720"/>
              <w:contextualSpacing/>
              <w:jc w:val="both"/>
              <w:rPr>
                <w:rFonts w:cs="Arial"/>
                <w:sz w:val="20"/>
                <w:szCs w:val="20"/>
              </w:rPr>
            </w:pPr>
          </w:p>
          <w:p w:rsidR="00AC4902" w:rsidRPr="00AC4902" w:rsidRDefault="00AC4902" w:rsidP="00AC4902">
            <w:pPr>
              <w:numPr>
                <w:ilvl w:val="0"/>
                <w:numId w:val="21"/>
              </w:numPr>
              <w:spacing w:after="0"/>
              <w:contextualSpacing/>
              <w:rPr>
                <w:rFonts w:cs="Arial"/>
                <w:sz w:val="20"/>
                <w:szCs w:val="20"/>
              </w:rPr>
            </w:pPr>
            <w:r w:rsidRPr="00AC4902">
              <w:rPr>
                <w:rFonts w:cs="Arial"/>
                <w:sz w:val="20"/>
                <w:szCs w:val="20"/>
              </w:rPr>
              <w:t xml:space="preserve">Trajnost operacije  </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Rezultati operacije se bodo v celoti uporabljali tudi po zaključku sofinanciranja oz. aktivnosti se bodo izvajale tudi po zaključku sofinanciranja najmanj 5 let. Podana je izjava o zagotavljanju virov za zagotavljanje trajnosti operacije z lastnimi ali zasebnimi sredstvi</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15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Rezultati operacije se bodo v celoti uporabljali tudi po zaključku sofinanciranja oz. aktivnosti se bodo izvajale tudi po zaključku sofinanciranja najmanj 5 let. Podana je izjava o zagotavljanju virov za zagotavljanje trajnosti operacije s pomočjo javnih sredstev</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7</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ind w:left="720"/>
              <w:contextualSpacing/>
              <w:jc w:val="both"/>
              <w:rPr>
                <w:rFonts w:cs="Arial"/>
                <w:sz w:val="20"/>
                <w:szCs w:val="20"/>
              </w:rPr>
            </w:pPr>
          </w:p>
          <w:p w:rsidR="00AC4902" w:rsidRPr="00AC4902" w:rsidRDefault="00AC4902" w:rsidP="00AC4902">
            <w:pPr>
              <w:numPr>
                <w:ilvl w:val="0"/>
                <w:numId w:val="21"/>
              </w:numPr>
              <w:spacing w:after="0"/>
              <w:contextualSpacing/>
              <w:rPr>
                <w:rFonts w:cs="Arial"/>
                <w:sz w:val="20"/>
                <w:szCs w:val="20"/>
              </w:rPr>
            </w:pPr>
            <w:r w:rsidRPr="00AC4902">
              <w:rPr>
                <w:rFonts w:cs="Arial"/>
                <w:sz w:val="20"/>
                <w:szCs w:val="20"/>
              </w:rPr>
              <w:t>Vpliv na okolje</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Načrtovane aktivnosti neposredno pozitivno vplivajo na  stanje okolja ali uvajajo nove aktivnosti za prilagajanje podnebnim spremembam ali dodajajo prepoznavnost naravnim vrednotam</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6</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Načrtovane aktivnosti posredno pozitivno vplivajo na  stanje okolja ali uvajajo nove aktivnosti za prilagajanje podnebnim spremembam ali dodajajo prepoznavnost naravnim vrednotam</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3</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 xml:space="preserve">Pr načrtovanih aktivnostih ni razviden vpliv na okolje. </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2660" w:type="dxa"/>
            <w:vMerge w:val="restart"/>
            <w:tcBorders>
              <w:top w:val="single" w:sz="4" w:space="0" w:color="auto"/>
              <w:left w:val="single" w:sz="4" w:space="0" w:color="auto"/>
              <w:right w:val="single" w:sz="4" w:space="0" w:color="auto"/>
            </w:tcBorders>
          </w:tcPr>
          <w:p w:rsidR="00AC4902" w:rsidRPr="00AC4902" w:rsidRDefault="00AC4902" w:rsidP="00AC4902">
            <w:pPr>
              <w:spacing w:after="0"/>
              <w:ind w:left="720"/>
              <w:contextualSpacing/>
              <w:jc w:val="both"/>
              <w:rPr>
                <w:rFonts w:cs="Arial"/>
                <w:sz w:val="20"/>
                <w:szCs w:val="20"/>
              </w:rPr>
            </w:pPr>
          </w:p>
          <w:p w:rsidR="00AC4902" w:rsidRPr="00AC4902" w:rsidRDefault="00AC4902" w:rsidP="00AC4902">
            <w:pPr>
              <w:numPr>
                <w:ilvl w:val="0"/>
                <w:numId w:val="21"/>
              </w:numPr>
              <w:spacing w:after="0"/>
              <w:contextualSpacing/>
              <w:rPr>
                <w:rFonts w:cs="Arial"/>
                <w:sz w:val="20"/>
                <w:szCs w:val="20"/>
              </w:rPr>
            </w:pPr>
            <w:r w:rsidRPr="00AC4902">
              <w:rPr>
                <w:rFonts w:cs="Arial"/>
                <w:sz w:val="20"/>
                <w:szCs w:val="20"/>
              </w:rPr>
              <w:t xml:space="preserve">Ekonomska in družbena upravičenost operacije, ki temelji na lokalnih produktih in storitvah </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Rezultat operacije bo najmanj eno delovno mesto  za vsaj 3 leta po izplačilu sredstev (polni delovni čas oz. ustrezno z odločbo o invalidnosti) in se financira tudi iz zasebnih sredstev</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20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left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Rezultat operacije bo najmanj eno delovno mesto za vsaj 3 leta po izplačilu sredstev (polni delovni čas oz. ustrezno z odločbo o invalidnosti) in se financira samo iz javnih sredstev.</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15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9"/>
        </w:trPr>
        <w:tc>
          <w:tcPr>
            <w:tcW w:w="2660" w:type="dxa"/>
            <w:vMerge/>
            <w:tcBorders>
              <w:left w:val="single" w:sz="4" w:space="0" w:color="auto"/>
              <w:right w:val="single" w:sz="4" w:space="0" w:color="auto"/>
            </w:tcBorders>
          </w:tcPr>
          <w:p w:rsidR="00AC4902" w:rsidRPr="00AC4902" w:rsidRDefault="00AC4902" w:rsidP="00AC4902">
            <w:pPr>
              <w:spacing w:after="0"/>
              <w:contextualSpacing/>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predvideva ustvarjanje pokritja v višini več kot 100 % glede na pridobljena sredstva za izvajanje operacije (v obdobju spremljanja trajnosti)</w:t>
            </w:r>
          </w:p>
        </w:tc>
        <w:tc>
          <w:tcPr>
            <w:tcW w:w="1107"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r w:rsidRPr="00AC4902">
              <w:rPr>
                <w:rFonts w:cs="Arial"/>
                <w:sz w:val="20"/>
                <w:szCs w:val="20"/>
              </w:rPr>
              <w:t>10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9"/>
        </w:trPr>
        <w:tc>
          <w:tcPr>
            <w:tcW w:w="2660" w:type="dxa"/>
            <w:vMerge/>
            <w:tcBorders>
              <w:left w:val="single" w:sz="4" w:space="0" w:color="auto"/>
              <w:right w:val="single" w:sz="4" w:space="0" w:color="auto"/>
            </w:tcBorders>
          </w:tcPr>
          <w:p w:rsidR="00AC4902" w:rsidRPr="00AC4902" w:rsidRDefault="00AC4902" w:rsidP="00AC4902">
            <w:pPr>
              <w:spacing w:after="0"/>
              <w:contextualSpacing/>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 xml:space="preserve">Operacija predvideva ustvarjanje pokritja v višini 100 % glede na pridobljena sredstva za izvajanje </w:t>
            </w:r>
            <w:r w:rsidRPr="00AC4902">
              <w:rPr>
                <w:rFonts w:cs="Arial"/>
                <w:sz w:val="20"/>
                <w:szCs w:val="20"/>
              </w:rPr>
              <w:lastRenderedPageBreak/>
              <w:t>operacije (v obdobju spremljanja trajnosti)</w:t>
            </w:r>
          </w:p>
        </w:tc>
        <w:tc>
          <w:tcPr>
            <w:tcW w:w="1107"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b/>
                <w:sz w:val="20"/>
                <w:szCs w:val="20"/>
              </w:rPr>
            </w:pPr>
            <w:r w:rsidRPr="00AC4902">
              <w:rPr>
                <w:rFonts w:cs="Arial"/>
                <w:b/>
                <w:sz w:val="20"/>
                <w:szCs w:val="20"/>
              </w:rPr>
              <w:lastRenderedPageBreak/>
              <w:t>7</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9"/>
        </w:trPr>
        <w:tc>
          <w:tcPr>
            <w:tcW w:w="2660" w:type="dxa"/>
            <w:vMerge/>
            <w:tcBorders>
              <w:left w:val="single" w:sz="4" w:space="0" w:color="auto"/>
              <w:right w:val="single" w:sz="4" w:space="0" w:color="auto"/>
            </w:tcBorders>
          </w:tcPr>
          <w:p w:rsidR="00AC4902" w:rsidRPr="00AC4902" w:rsidRDefault="00AC4902" w:rsidP="00AC4902">
            <w:pPr>
              <w:spacing w:after="0"/>
              <w:contextualSpacing/>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predvideva ustvarjanje pokritja v višini 50 % glede na pridobljena sredstva za izvajanje operacije (v obdobju spremljanja trajnosti)</w:t>
            </w:r>
          </w:p>
        </w:tc>
        <w:tc>
          <w:tcPr>
            <w:tcW w:w="1107"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b/>
                <w:sz w:val="20"/>
                <w:szCs w:val="20"/>
              </w:rPr>
            </w:pPr>
            <w:r w:rsidRPr="00AC4902">
              <w:rPr>
                <w:rFonts w:cs="Arial"/>
                <w:b/>
                <w:sz w:val="20"/>
                <w:szCs w:val="20"/>
              </w:rPr>
              <w:t>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9"/>
        </w:trPr>
        <w:tc>
          <w:tcPr>
            <w:tcW w:w="2660" w:type="dxa"/>
            <w:vMerge/>
            <w:tcBorders>
              <w:left w:val="single" w:sz="4" w:space="0" w:color="auto"/>
              <w:bottom w:val="single" w:sz="4" w:space="0" w:color="auto"/>
              <w:right w:val="single" w:sz="4" w:space="0" w:color="auto"/>
            </w:tcBorders>
          </w:tcPr>
          <w:p w:rsidR="00AC4902" w:rsidRPr="00AC4902" w:rsidRDefault="00AC4902" w:rsidP="00AC4902">
            <w:pPr>
              <w:spacing w:after="0"/>
              <w:contextualSpacing/>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ne predvideva ustvarjanja pokritja</w:t>
            </w:r>
          </w:p>
        </w:tc>
        <w:tc>
          <w:tcPr>
            <w:tcW w:w="1107"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b/>
                <w:sz w:val="20"/>
                <w:szCs w:val="20"/>
              </w:rPr>
            </w:pPr>
            <w:r w:rsidRPr="00AC4902">
              <w:rPr>
                <w:rFonts w:cs="Arial"/>
                <w:b/>
                <w:sz w:val="20"/>
                <w:szCs w:val="20"/>
              </w:rPr>
              <w:t>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numPr>
                <w:ilvl w:val="0"/>
                <w:numId w:val="21"/>
              </w:numPr>
              <w:spacing w:after="0"/>
              <w:contextualSpacing/>
              <w:rPr>
                <w:rFonts w:cs="Arial"/>
                <w:sz w:val="20"/>
                <w:szCs w:val="20"/>
              </w:rPr>
            </w:pPr>
            <w:r w:rsidRPr="00AC4902">
              <w:rPr>
                <w:rFonts w:cs="Arial"/>
                <w:sz w:val="20"/>
                <w:szCs w:val="20"/>
              </w:rPr>
              <w:t xml:space="preserve">Socialna vzdržnost in vključevanje ranljivih skupin </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V operacijo sta vključeni 2 ali več ranljivih skupin, določenih v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7</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5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V operacijo je vključena 1 ranljiva skupina, določenih v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4</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V operacijo ni vključenih ranljivih skupin, določenih v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ind w:left="720"/>
              <w:contextualSpacing/>
              <w:jc w:val="both"/>
              <w:rPr>
                <w:rFonts w:cs="Arial"/>
                <w:color w:val="FF0000"/>
                <w:sz w:val="20"/>
                <w:szCs w:val="20"/>
              </w:rPr>
            </w:pPr>
          </w:p>
          <w:p w:rsidR="00AC4902" w:rsidRPr="00AC4902" w:rsidRDefault="00AC4902" w:rsidP="00AC4902">
            <w:pPr>
              <w:numPr>
                <w:ilvl w:val="0"/>
                <w:numId w:val="21"/>
              </w:numPr>
              <w:spacing w:after="0"/>
              <w:contextualSpacing/>
              <w:rPr>
                <w:rFonts w:cs="Arial"/>
                <w:sz w:val="20"/>
                <w:szCs w:val="20"/>
              </w:rPr>
            </w:pPr>
            <w:r w:rsidRPr="00AC4902">
              <w:rPr>
                <w:rFonts w:cs="Arial"/>
                <w:sz w:val="20"/>
                <w:szCs w:val="20"/>
              </w:rPr>
              <w:t xml:space="preserve">Partnerstva  </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lang w:eastAsia="en-US"/>
              </w:rPr>
            </w:pPr>
            <w:r w:rsidRPr="00AC4902">
              <w:rPr>
                <w:rFonts w:cs="Arial"/>
                <w:sz w:val="20"/>
                <w:szCs w:val="20"/>
              </w:rPr>
              <w:t>Pri operaciji sodelujejo vsaj 3 partnerji (prijavitelj in partnerji iz različnih sektorjev) in so vključeni z jasno opredeljenim obsegom opravljenih aktivnosti in z jasno opredeljenim obsegom finančnih sredstev</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7</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8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Pri operaciji sodelujeta dva partnerja (prijavitelj in en partner iz drugega sektorja), obseg opravljenih aktivnosti in/ali obseg finančnih sredstev ni jasno opredeljen</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4</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ne predvideva partnerstva</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ind w:left="720"/>
              <w:contextualSpacing/>
              <w:jc w:val="both"/>
              <w:rPr>
                <w:rFonts w:cs="Arial"/>
                <w:sz w:val="20"/>
                <w:szCs w:val="20"/>
              </w:rPr>
            </w:pPr>
          </w:p>
          <w:p w:rsidR="00AC4902" w:rsidRPr="00AC4902" w:rsidRDefault="00AC4902" w:rsidP="00AC4902">
            <w:pPr>
              <w:numPr>
                <w:ilvl w:val="0"/>
                <w:numId w:val="21"/>
              </w:numPr>
              <w:spacing w:after="0"/>
              <w:contextualSpacing/>
              <w:rPr>
                <w:rFonts w:cs="Arial"/>
                <w:sz w:val="20"/>
                <w:szCs w:val="20"/>
              </w:rPr>
            </w:pPr>
            <w:r w:rsidRPr="00AC4902">
              <w:rPr>
                <w:rFonts w:cs="Arial"/>
                <w:sz w:val="20"/>
                <w:szCs w:val="20"/>
              </w:rPr>
              <w:t xml:space="preserve">Sinergijski učinek z drugimi operacijami   </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je nadgradnja že izvedenih operacij oz. ima sinergijski učinek z že izvedenimi operacijami oz. operacijami v izvajanju (sredstva LEADER, sredstva CLLD)</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8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nima sinergijskih učinkov</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ind w:left="720"/>
              <w:contextualSpacing/>
              <w:jc w:val="both"/>
              <w:rPr>
                <w:rFonts w:cs="Arial"/>
                <w:color w:val="FF0000"/>
                <w:sz w:val="20"/>
                <w:szCs w:val="20"/>
              </w:rPr>
            </w:pPr>
          </w:p>
          <w:p w:rsidR="00AC4902" w:rsidRPr="00AC4902" w:rsidRDefault="00AC4902" w:rsidP="00AC4902">
            <w:pPr>
              <w:numPr>
                <w:ilvl w:val="0"/>
                <w:numId w:val="21"/>
              </w:numPr>
              <w:spacing w:after="0"/>
              <w:contextualSpacing/>
              <w:rPr>
                <w:rFonts w:cs="Arial"/>
                <w:sz w:val="20"/>
                <w:szCs w:val="20"/>
              </w:rPr>
            </w:pPr>
            <w:r w:rsidRPr="00AC4902">
              <w:rPr>
                <w:rFonts w:cs="Arial"/>
                <w:sz w:val="20"/>
                <w:szCs w:val="20"/>
              </w:rPr>
              <w:t xml:space="preserve">Inovativnost </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je inovativna in ustvarja novo dodano vrednost v okolju (uporaba novih metod, pristopov, programov, uvajanje novih storitev in proizvodov, uvajanje novih znanj …)</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10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ne izkazuje inovativnosti</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bl>
    <w:p w:rsidR="00AC4902" w:rsidRPr="00AC4902" w:rsidRDefault="00AC4902" w:rsidP="00AC4902">
      <w:pPr>
        <w:spacing w:after="0" w:line="240" w:lineRule="auto"/>
        <w:jc w:val="both"/>
        <w:rPr>
          <w:rFonts w:cs="Arial"/>
        </w:rPr>
      </w:pPr>
    </w:p>
    <w:p w:rsidR="00AC4902" w:rsidRPr="00AC4902" w:rsidRDefault="00AC4902" w:rsidP="00AC4902">
      <w:pPr>
        <w:widowControl w:val="0"/>
        <w:overflowPunct w:val="0"/>
        <w:autoSpaceDE w:val="0"/>
        <w:autoSpaceDN w:val="0"/>
        <w:adjustRightInd w:val="0"/>
        <w:spacing w:after="0" w:line="240" w:lineRule="auto"/>
        <w:ind w:right="20"/>
        <w:jc w:val="both"/>
        <w:rPr>
          <w:rFonts w:cs="Arial"/>
        </w:rPr>
      </w:pPr>
      <w:r w:rsidRPr="00AC4902">
        <w:rPr>
          <w:rFonts w:cs="Arial"/>
        </w:rPr>
        <w:t>Doseganje vsakega specifičnega cilja se točkuje. Maksimalno število točk pri specifičnih merilih je 100 točk. Spodnja meja, ki jo mora operacija doseči, da se lahko sofinancira znaša je 60 točk.</w:t>
      </w:r>
    </w:p>
    <w:p w:rsidR="00AC4902" w:rsidRPr="00AC4902" w:rsidRDefault="00AC4902" w:rsidP="00AC4902">
      <w:pPr>
        <w:widowControl w:val="0"/>
        <w:overflowPunct w:val="0"/>
        <w:autoSpaceDE w:val="0"/>
        <w:autoSpaceDN w:val="0"/>
        <w:adjustRightInd w:val="0"/>
        <w:spacing w:after="0" w:line="240" w:lineRule="auto"/>
        <w:ind w:right="20"/>
        <w:jc w:val="both"/>
        <w:rPr>
          <w:rFonts w:cs="Arial"/>
        </w:rPr>
      </w:pPr>
    </w:p>
    <w:p w:rsidR="00AC4902" w:rsidRPr="00AC4902" w:rsidRDefault="00AC4902" w:rsidP="00AC4902">
      <w:pPr>
        <w:widowControl w:val="0"/>
        <w:overflowPunct w:val="0"/>
        <w:autoSpaceDE w:val="0"/>
        <w:autoSpaceDN w:val="0"/>
        <w:adjustRightInd w:val="0"/>
        <w:spacing w:after="0" w:line="240" w:lineRule="auto"/>
        <w:ind w:right="20"/>
        <w:jc w:val="both"/>
        <w:rPr>
          <w:rFonts w:cs="Arial"/>
        </w:rPr>
      </w:pPr>
      <w:r w:rsidRPr="00AC4902">
        <w:rPr>
          <w:rFonts w:cs="Arial"/>
        </w:rPr>
        <w:t>V kolikor se po končanem ocenjevanju izkaže, da skupna vrednost pričakovanega sofinanciranja operacij presega razpoložljiva sredstva, bodo sredstva razdeljena glede na višino doseženih točk – prednost pri dodelitvi sredstev bodo imele operacije z višjim številom točk. Kadar več operacij pri ocenjevanju v skladu z specifičnimi merili doseže enako število točk, se upošteva večje doseženo število točk pri naslednjih merilih po vrstnem redu:</w:t>
      </w:r>
    </w:p>
    <w:p w:rsidR="00AC4902" w:rsidRPr="00AC4902" w:rsidRDefault="00AC4902" w:rsidP="00AC4902">
      <w:pPr>
        <w:widowControl w:val="0"/>
        <w:overflowPunct w:val="0"/>
        <w:autoSpaceDE w:val="0"/>
        <w:autoSpaceDN w:val="0"/>
        <w:adjustRightInd w:val="0"/>
        <w:spacing w:after="0" w:line="240" w:lineRule="auto"/>
        <w:ind w:right="20"/>
        <w:jc w:val="both"/>
        <w:rPr>
          <w:rFonts w:cs="Arial"/>
        </w:rPr>
      </w:pPr>
    </w:p>
    <w:p w:rsidR="00AC4902" w:rsidRPr="00AC4902" w:rsidRDefault="00AC4902" w:rsidP="00AC4902">
      <w:pPr>
        <w:numPr>
          <w:ilvl w:val="0"/>
          <w:numId w:val="1"/>
        </w:numPr>
        <w:spacing w:after="0" w:line="240" w:lineRule="auto"/>
        <w:jc w:val="both"/>
        <w:rPr>
          <w:rFonts w:cs="Arial"/>
        </w:rPr>
      </w:pPr>
      <w:r w:rsidRPr="00AC4902">
        <w:rPr>
          <w:rFonts w:cs="Arial"/>
        </w:rPr>
        <w:t xml:space="preserve">število točk pri merilu ekonomska in družbena upravičenost naložbe, ki temelji na lokalnih produktih in storitvah, </w:t>
      </w:r>
    </w:p>
    <w:p w:rsidR="00AC4902" w:rsidRPr="00AC4902" w:rsidRDefault="00AC4902" w:rsidP="00AC4902">
      <w:pPr>
        <w:numPr>
          <w:ilvl w:val="0"/>
          <w:numId w:val="1"/>
        </w:numPr>
        <w:spacing w:after="0" w:line="240" w:lineRule="auto"/>
        <w:jc w:val="both"/>
        <w:rPr>
          <w:rFonts w:cs="Arial"/>
        </w:rPr>
      </w:pPr>
      <w:r w:rsidRPr="00AC4902">
        <w:rPr>
          <w:rFonts w:cs="Arial"/>
        </w:rPr>
        <w:t xml:space="preserve">število točk pri merilu trajnost operacije, </w:t>
      </w:r>
    </w:p>
    <w:p w:rsidR="00AC4902" w:rsidRPr="00AC4902" w:rsidRDefault="00AC4902" w:rsidP="00AC4902">
      <w:pPr>
        <w:numPr>
          <w:ilvl w:val="0"/>
          <w:numId w:val="1"/>
        </w:numPr>
        <w:spacing w:after="0" w:line="240" w:lineRule="auto"/>
        <w:jc w:val="both"/>
        <w:rPr>
          <w:rFonts w:cs="Arial"/>
        </w:rPr>
      </w:pPr>
      <w:r w:rsidRPr="00AC4902">
        <w:rPr>
          <w:rFonts w:cs="Arial"/>
        </w:rPr>
        <w:t>število točk pri merilu skladnost operacije s cilji SLR,</w:t>
      </w:r>
    </w:p>
    <w:p w:rsidR="00AC4902" w:rsidRPr="00AC4902" w:rsidRDefault="00AC4902" w:rsidP="00AC4902">
      <w:pPr>
        <w:numPr>
          <w:ilvl w:val="0"/>
          <w:numId w:val="1"/>
        </w:numPr>
        <w:spacing w:after="0" w:line="240" w:lineRule="auto"/>
        <w:jc w:val="both"/>
        <w:rPr>
          <w:rFonts w:cs="Arial"/>
        </w:rPr>
      </w:pPr>
      <w:r w:rsidRPr="00AC4902">
        <w:rPr>
          <w:rFonts w:cs="Arial"/>
        </w:rPr>
        <w:t>število točk pri merilu socialna vzdržnost in vključevanje ranljivih skupin,</w:t>
      </w:r>
    </w:p>
    <w:p w:rsidR="00AC4902" w:rsidRPr="00AC4902" w:rsidRDefault="00AC4902" w:rsidP="00AC4902">
      <w:pPr>
        <w:numPr>
          <w:ilvl w:val="0"/>
          <w:numId w:val="1"/>
        </w:numPr>
        <w:spacing w:after="0" w:line="240" w:lineRule="auto"/>
        <w:jc w:val="both"/>
        <w:rPr>
          <w:rFonts w:cs="Arial"/>
        </w:rPr>
      </w:pPr>
      <w:r w:rsidRPr="00AC4902">
        <w:rPr>
          <w:rFonts w:cs="Arial"/>
        </w:rPr>
        <w:t>število točk pri merilu partnerstvo.</w:t>
      </w:r>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AC4902">
      <w:pPr>
        <w:spacing w:after="0" w:line="240" w:lineRule="auto"/>
        <w:jc w:val="both"/>
        <w:rPr>
          <w:rFonts w:cs="Arial"/>
        </w:rPr>
      </w:pPr>
      <w:r w:rsidRPr="00AC4902">
        <w:rPr>
          <w:rFonts w:cs="Arial"/>
          <w:bCs/>
        </w:rPr>
        <w:t xml:space="preserve">Za </w:t>
      </w:r>
      <w:r w:rsidRPr="00AC4902">
        <w:rPr>
          <w:rFonts w:cs="Arial"/>
        </w:rPr>
        <w:t>izbiro operacij je pomembno, da so cilji, izvedbene aktivnosti, kazalci uspešnosti ter finančna in terminska izvedljivost operacije, jasno določeni. Zelo pomembno je, da je opis in obseg stroškov skladen z vsebino operacije. Prav tako je pomemben učinek operacije na izvajanje celotne strategije lokalnega razvoja, aktivna vključenost lokalnega prebivalstva in institucij, inovativen pristop ali vsebina operacije ter trajnostna naravnanost projektnih aktivnosti in rezultatov.</w:t>
      </w:r>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AC4902">
      <w:pPr>
        <w:widowControl w:val="0"/>
        <w:numPr>
          <w:ilvl w:val="0"/>
          <w:numId w:val="10"/>
        </w:numPr>
        <w:autoSpaceDE w:val="0"/>
        <w:autoSpaceDN w:val="0"/>
        <w:adjustRightInd w:val="0"/>
        <w:spacing w:after="0" w:line="240" w:lineRule="auto"/>
        <w:contextualSpacing/>
        <w:jc w:val="both"/>
        <w:rPr>
          <w:rFonts w:cs="Arial"/>
          <w:b/>
          <w:bCs/>
          <w:u w:val="single"/>
        </w:rPr>
      </w:pPr>
      <w:r w:rsidRPr="00AC4902">
        <w:rPr>
          <w:rFonts w:cs="Arial"/>
          <w:b/>
          <w:bCs/>
          <w:u w:val="single"/>
        </w:rPr>
        <w:t>ROKI IN NAČIN PRIJAVE</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 xml:space="preserve">Vlogo na javni poziv je potrebno poslati </w:t>
      </w:r>
      <w:r w:rsidRPr="00AC4902">
        <w:rPr>
          <w:rFonts w:cs="Arial"/>
          <w:b/>
        </w:rPr>
        <w:t>priporočeno po pošti</w:t>
      </w:r>
      <w:r w:rsidRPr="00AC4902">
        <w:rPr>
          <w:rFonts w:cs="Arial"/>
        </w:rPr>
        <w:t xml:space="preserve"> na naslov Partnerstvo LAS Zasavje, Cesta 1. maja 83, 1430 Hrastnik </w:t>
      </w:r>
      <w:r w:rsidRPr="00AC4902">
        <w:rPr>
          <w:rFonts w:cs="Arial"/>
          <w:b/>
        </w:rPr>
        <w:t xml:space="preserve">do </w:t>
      </w:r>
      <w:r w:rsidR="00D17619">
        <w:rPr>
          <w:rFonts w:cs="Arial"/>
          <w:b/>
        </w:rPr>
        <w:t xml:space="preserve">30.1.2017 </w:t>
      </w:r>
      <w:r w:rsidR="00D17619" w:rsidRPr="00D17619">
        <w:rPr>
          <w:rFonts w:cs="Arial"/>
        </w:rPr>
        <w:t>(velja datum poštnega žiga)</w:t>
      </w:r>
      <w:r w:rsidR="00D17619">
        <w:rPr>
          <w:rFonts w:cs="Arial"/>
          <w:b/>
        </w:rPr>
        <w:t xml:space="preserve"> </w:t>
      </w:r>
      <w:r w:rsidRPr="00AC4902">
        <w:rPr>
          <w:rFonts w:cs="Arial"/>
        </w:rPr>
        <w:t xml:space="preserve">ali </w:t>
      </w:r>
      <w:r w:rsidRPr="00AC4902">
        <w:rPr>
          <w:rFonts w:cs="Arial"/>
          <w:b/>
        </w:rPr>
        <w:t>osebno dostavit</w:t>
      </w:r>
      <w:r w:rsidRPr="00D17619">
        <w:rPr>
          <w:rFonts w:cs="Arial"/>
          <w:b/>
        </w:rPr>
        <w:t>i</w:t>
      </w:r>
      <w:r w:rsidR="00D17619" w:rsidRPr="00D17619">
        <w:rPr>
          <w:rFonts w:cs="Arial"/>
        </w:rPr>
        <w:t xml:space="preserve"> </w:t>
      </w:r>
      <w:r w:rsidRPr="00D17619">
        <w:rPr>
          <w:rFonts w:cs="Arial"/>
        </w:rPr>
        <w:t>med p</w:t>
      </w:r>
      <w:r w:rsidR="00D17619" w:rsidRPr="00D17619">
        <w:rPr>
          <w:rFonts w:cs="Arial"/>
        </w:rPr>
        <w:t>onedeljkom in petkom med 9</w:t>
      </w:r>
      <w:r w:rsidR="0094432E">
        <w:rPr>
          <w:rFonts w:cs="Arial"/>
        </w:rPr>
        <w:t>.</w:t>
      </w:r>
      <w:r w:rsidR="00D17619" w:rsidRPr="00D17619">
        <w:rPr>
          <w:rFonts w:cs="Arial"/>
        </w:rPr>
        <w:t xml:space="preserve"> in 14</w:t>
      </w:r>
      <w:r w:rsidR="0094432E">
        <w:rPr>
          <w:rFonts w:cs="Arial"/>
        </w:rPr>
        <w:t>.</w:t>
      </w:r>
      <w:r w:rsidR="00D17619">
        <w:rPr>
          <w:rFonts w:cs="Arial"/>
        </w:rPr>
        <w:t xml:space="preserve"> uro</w:t>
      </w:r>
      <w:r w:rsidRPr="00AC4902">
        <w:rPr>
          <w:rFonts w:cs="Arial"/>
        </w:rPr>
        <w:t xml:space="preserve"> </w:t>
      </w:r>
      <w:r w:rsidR="00626B87" w:rsidRPr="0094432E">
        <w:rPr>
          <w:rFonts w:cs="Arial"/>
        </w:rPr>
        <w:t>v pisarno</w:t>
      </w:r>
      <w:r w:rsidRPr="00AC4902">
        <w:rPr>
          <w:rFonts w:cs="Arial"/>
        </w:rPr>
        <w:t xml:space="preserve"> vodilnega partnerja na naslovu OOZ Hrastnik, Cesta 1. maja 83, 1430 Hrastnik, najkasneje </w:t>
      </w:r>
      <w:r w:rsidRPr="00AC4902">
        <w:rPr>
          <w:rFonts w:cs="Arial"/>
          <w:b/>
        </w:rPr>
        <w:t xml:space="preserve">do </w:t>
      </w:r>
      <w:r w:rsidR="00D17619">
        <w:rPr>
          <w:rFonts w:cs="Arial"/>
          <w:b/>
        </w:rPr>
        <w:t xml:space="preserve">30.1.2017 do 12. ure. </w:t>
      </w:r>
    </w:p>
    <w:p w:rsidR="00AC4902" w:rsidRPr="00AC4902" w:rsidRDefault="00AC4902" w:rsidP="00AC4902">
      <w:pPr>
        <w:widowControl w:val="0"/>
        <w:overflowPunct w:val="0"/>
        <w:autoSpaceDE w:val="0"/>
        <w:autoSpaceDN w:val="0"/>
        <w:adjustRightInd w:val="0"/>
        <w:spacing w:after="0" w:line="240" w:lineRule="auto"/>
        <w:ind w:left="7"/>
        <w:jc w:val="both"/>
        <w:rPr>
          <w:rFonts w:cs="Arial"/>
        </w:rPr>
      </w:pPr>
    </w:p>
    <w:p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Vloga se vlaga pisno in v elektronski obliki na obrazcu, ki je del razpisne dokumentacije. Elektronska različica vloge (oddana na CD-rom ali USB ključu) mora biti enaka vlogi v papirnati obliki. V kolikor se pisna in elektronska vsebina vloge razlikujeta, se upošteva vloga, oddana v papirni obliki.</w:t>
      </w:r>
    </w:p>
    <w:p w:rsidR="00AC4902" w:rsidRPr="00AC4902" w:rsidRDefault="00AC4902" w:rsidP="00AC4902">
      <w:pPr>
        <w:widowControl w:val="0"/>
        <w:overflowPunct w:val="0"/>
        <w:autoSpaceDE w:val="0"/>
        <w:autoSpaceDN w:val="0"/>
        <w:adjustRightInd w:val="0"/>
        <w:spacing w:after="0" w:line="240" w:lineRule="auto"/>
        <w:ind w:left="7"/>
        <w:jc w:val="both"/>
        <w:rPr>
          <w:rFonts w:cs="Arial"/>
        </w:rPr>
      </w:pPr>
    </w:p>
    <w:p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Sestavni deli vloge morajo biti speti ali vloženi v mapo po vrstnem redu, kot to določa javni poziv. Na ovojnici vloge mora biti razvidno:</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naslov vlagatelja,</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datum oddaje vloge, ki ga označi pošta (če se pošilja po pošti) ali tajništvo vodilnega partnerja (če se dostavi osebno),</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oznaka, ki se glasi: »</w:t>
      </w:r>
      <w:r w:rsidRPr="00AC4902">
        <w:rPr>
          <w:rFonts w:cs="Arial"/>
          <w:b/>
          <w:bCs/>
        </w:rPr>
        <w:t xml:space="preserve">Ne odpiraj – vloga na 1. javni poziv </w:t>
      </w:r>
      <w:r w:rsidR="00CA4F57">
        <w:rPr>
          <w:rFonts w:cs="Arial"/>
          <w:b/>
          <w:bCs/>
        </w:rPr>
        <w:t xml:space="preserve">Partnerstva </w:t>
      </w:r>
      <w:r w:rsidRPr="00AC4902">
        <w:rPr>
          <w:rFonts w:cs="Arial"/>
          <w:b/>
          <w:bCs/>
        </w:rPr>
        <w:t xml:space="preserve">LAS </w:t>
      </w:r>
      <w:r w:rsidR="00CA4F57">
        <w:rPr>
          <w:rFonts w:cs="Arial"/>
          <w:b/>
          <w:bCs/>
        </w:rPr>
        <w:t xml:space="preserve">Zasavje </w:t>
      </w:r>
      <w:bookmarkStart w:id="5" w:name="_GoBack"/>
      <w:bookmarkEnd w:id="5"/>
      <w:r w:rsidRPr="00AC4902">
        <w:rPr>
          <w:rFonts w:cs="Arial"/>
          <w:b/>
          <w:bCs/>
        </w:rPr>
        <w:t xml:space="preserve">za obdobje 2014-2020«. </w:t>
      </w:r>
      <w:r w:rsidRPr="00AC4902">
        <w:rPr>
          <w:rFonts w:cs="Arial"/>
          <w:bCs/>
        </w:rPr>
        <w:t xml:space="preserve">Na ovojnici je lahko namesto tega </w:t>
      </w:r>
      <w:r w:rsidRPr="00AC4902">
        <w:rPr>
          <w:rFonts w:cs="Arial"/>
        </w:rPr>
        <w:t>oprema kuverte, ki je del razpisne dokumentacije.</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ind w:left="7"/>
        <w:jc w:val="both"/>
        <w:rPr>
          <w:rFonts w:cs="Arial"/>
        </w:rPr>
      </w:pPr>
      <w:r w:rsidRPr="00AC4902">
        <w:rPr>
          <w:rFonts w:cs="Arial"/>
        </w:rPr>
        <w:t>Vloga mora biti napisana v slovenskem jeziku, finančni izračuni pa morajo biti v evrih, enako velja za oddane zahtevke.</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overflowPunct w:val="0"/>
        <w:autoSpaceDE w:val="0"/>
        <w:autoSpaceDN w:val="0"/>
        <w:adjustRightInd w:val="0"/>
        <w:spacing w:after="0" w:line="240" w:lineRule="auto"/>
        <w:ind w:left="7" w:right="20"/>
        <w:jc w:val="both"/>
        <w:rPr>
          <w:rFonts w:cs="Arial"/>
        </w:rPr>
      </w:pPr>
      <w:r w:rsidRPr="00AC4902">
        <w:rPr>
          <w:rFonts w:cs="Arial"/>
        </w:rPr>
        <w:t>Vloga mora biti v skladu z zahtevami tega javnega poziva izpolnjena, podpisana in žigosana, kjer je to zahtevano.</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b/>
          <w:bCs/>
        </w:rPr>
      </w:pPr>
      <w:r w:rsidRPr="00AC4902">
        <w:rPr>
          <w:rFonts w:cs="Arial"/>
          <w:b/>
          <w:bCs/>
        </w:rPr>
        <w:t xml:space="preserve">Šteje se, da je vloga pravočasna, če je po pošti </w:t>
      </w:r>
      <w:r w:rsidRPr="00AC4902">
        <w:rPr>
          <w:rFonts w:cs="Arial"/>
          <w:b/>
          <w:bCs/>
          <w:u w:val="single"/>
        </w:rPr>
        <w:t xml:space="preserve">oddana priporočeno do </w:t>
      </w:r>
      <w:r w:rsidR="00D17619">
        <w:rPr>
          <w:rFonts w:cs="Arial"/>
          <w:b/>
          <w:u w:val="single"/>
        </w:rPr>
        <w:t xml:space="preserve">30.1.2017 (velja datum poštnega žiga). </w:t>
      </w:r>
    </w:p>
    <w:p w:rsidR="00AC4902" w:rsidRPr="00D17619" w:rsidRDefault="00AC4902" w:rsidP="00AC4902">
      <w:pPr>
        <w:widowControl w:val="0"/>
        <w:autoSpaceDE w:val="0"/>
        <w:autoSpaceDN w:val="0"/>
        <w:adjustRightInd w:val="0"/>
        <w:spacing w:after="0" w:line="240" w:lineRule="auto"/>
        <w:jc w:val="both"/>
        <w:rPr>
          <w:rFonts w:cs="Arial"/>
          <w:b/>
          <w:u w:val="single"/>
        </w:rPr>
      </w:pPr>
      <w:r w:rsidRPr="00AC4902">
        <w:rPr>
          <w:rFonts w:cs="Arial"/>
          <w:b/>
          <w:bCs/>
        </w:rPr>
        <w:t xml:space="preserve">Šteje se, da je vloga pravočasna, če je bila oddana osebno na zgoraj navedenem naslovu </w:t>
      </w:r>
      <w:r w:rsidRPr="00AC4902">
        <w:rPr>
          <w:rFonts w:cs="Arial"/>
          <w:b/>
          <w:u w:val="single"/>
        </w:rPr>
        <w:t xml:space="preserve">do </w:t>
      </w:r>
      <w:r w:rsidR="00D17619" w:rsidRPr="00D17619">
        <w:rPr>
          <w:rFonts w:cs="Arial"/>
          <w:b/>
          <w:u w:val="single"/>
        </w:rPr>
        <w:t xml:space="preserve">30.1.2017 do 12. ure. </w:t>
      </w:r>
    </w:p>
    <w:p w:rsidR="00AC4902" w:rsidRPr="00D17619" w:rsidRDefault="00AC4902" w:rsidP="00AC4902">
      <w:pPr>
        <w:widowControl w:val="0"/>
        <w:autoSpaceDE w:val="0"/>
        <w:autoSpaceDN w:val="0"/>
        <w:adjustRightInd w:val="0"/>
        <w:spacing w:after="0" w:line="240" w:lineRule="auto"/>
        <w:jc w:val="both"/>
        <w:rPr>
          <w:rFonts w:cs="Arial"/>
        </w:rPr>
      </w:pPr>
      <w:bookmarkStart w:id="6" w:name="page13"/>
      <w:bookmarkEnd w:id="6"/>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AC4902">
      <w:pPr>
        <w:widowControl w:val="0"/>
        <w:numPr>
          <w:ilvl w:val="0"/>
          <w:numId w:val="10"/>
        </w:numPr>
        <w:autoSpaceDE w:val="0"/>
        <w:autoSpaceDN w:val="0"/>
        <w:adjustRightInd w:val="0"/>
        <w:spacing w:after="0" w:line="240" w:lineRule="auto"/>
        <w:contextualSpacing/>
        <w:jc w:val="both"/>
        <w:rPr>
          <w:rFonts w:cs="Arial"/>
          <w:b/>
          <w:bCs/>
          <w:u w:val="single"/>
        </w:rPr>
      </w:pPr>
      <w:r w:rsidRPr="00AC4902">
        <w:rPr>
          <w:rFonts w:cs="Arial"/>
          <w:b/>
          <w:bCs/>
          <w:u w:val="single"/>
        </w:rPr>
        <w:t>OBRAVNAVA IN POSTOPEK ODOBRITVE OPERACIJ</w:t>
      </w:r>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AC4902">
      <w:pPr>
        <w:widowControl w:val="0"/>
        <w:autoSpaceDE w:val="0"/>
        <w:autoSpaceDN w:val="0"/>
        <w:adjustRightInd w:val="0"/>
        <w:spacing w:after="0" w:line="240" w:lineRule="auto"/>
        <w:ind w:left="7"/>
        <w:jc w:val="both"/>
        <w:rPr>
          <w:rFonts w:cs="Arial"/>
        </w:rPr>
      </w:pPr>
      <w:r w:rsidRPr="00AC4902">
        <w:rPr>
          <w:rFonts w:cs="Arial"/>
        </w:rPr>
        <w:t>Postopek izbora operacije bo potekal na sledeč način:</w:t>
      </w:r>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Odpiranje prejetih vlog za operacije bo v roku osem dni od dneva zaprtja razpisa na sedežu vodilnega partnerja LAS. Vloge se bo odpiralo in ocenjevalo po vrstnem redu prispetja. Odpiranje vlog ni javno.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Vodilni partner skupaj s predsednikom Odbora za ocenjevanje operacij preveri administrativno popolnost vloge (ali je kuverta z vlogo pravilno označena, ali je vloga prispela v predpisanem roku, na predpisanem obrazcu in ali so vlogi priložene vse zahtevane priloge).</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Vodilni partner pisno pozove prijavitelje, katerih vloge niso bile popolne, k njihovi dopolnitvi. V pozivu k dopolnitvi vodilni partner določi rok za dopolnitev, ki ne sme biti krajši od osmih delovnih dni od datuma </w:t>
      </w:r>
      <w:r w:rsidRPr="00AC4902">
        <w:rPr>
          <w:rFonts w:cs="Arial"/>
        </w:rPr>
        <w:lastRenderedPageBreak/>
        <w:t xml:space="preserve">posredovanja poziva za dopolnitev. Pozivi za dopolnitev vlog se pošiljajo po elektronski pošti na elektronski naslov, ki ga je prijavitelj navedel v vlogi (prijavitelj v vlogi izrecno soglaša s prejemom poziva za dopolnitev vloge na elektronski naslov). Prijavitelji dopolnitve pošljejo po redni pošti priporočeno na naslov Partnerstvo LAS Zasavje, Cesta 1. maja 83, 1430 Hrastnik. Samodejne vsebinske dopolnitve vlog niso dovoljene.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Nepopolne vloge, ki jih prijavitelji v navedenem roku ne dopolnijo ustrezno ali niso dopolnjene pravočasno, bodo s sklepom upravnega odbora zavržene in ne bodo ocenjene.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 postopek ocenjevanja se posreduje samo administrativno popolne vloge.</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Vodilni partner s predsednikom Odbora za ocenjevanje operacij pripravi pisno poročilo o pregledu vlog.</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Vloge, ki so popolne, obravnava </w:t>
      </w:r>
      <w:r w:rsidRPr="00AC4902">
        <w:rPr>
          <w:rFonts w:cs="Arial"/>
          <w:b/>
        </w:rPr>
        <w:t>Odbor za ocenjevanje operacij</w:t>
      </w:r>
      <w:r w:rsidRPr="00AC4902">
        <w:rPr>
          <w:rFonts w:cs="Arial"/>
        </w:rPr>
        <w:t xml:space="preserve">, ki ga imenuje Upravni odbor LAS. Odbor za ocenjevanje operacij bo prijavljene operacije obravnaval v skladu s splošnimi pogoji za upravičenost in specifičnimi merili za izbiro operacij in izdelal tudi poročilo o rezultatih ocenjevanja, obrazložitev ocen in predlog operacij za sofinanciranje.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Spodnja meja, ki jo mora operacija doseči, za uvrstitev na prednostno listo operacij za posamezen javni poziv, ter nadaljnjo obravnavo izbora operacij na upravnem odboru, znaša 60 točk. V kolikor se po končanem ocenjevanju izkaže, da skupna vrednost pričakovanega sofinanciranja operacij presega razpoložljiva sredstva, bodo sredstva razdeljena glede na višino doseženih točk (prednost bodo imele operacije z višjim številom točk). </w:t>
      </w:r>
      <w:r w:rsidRPr="00AC4902">
        <w:rPr>
          <w:rFonts w:cs="Arial"/>
          <w:b/>
        </w:rPr>
        <w:t>Upravni odbor LAS</w:t>
      </w:r>
      <w:r w:rsidRPr="00AC4902">
        <w:rPr>
          <w:rFonts w:cs="Arial"/>
        </w:rPr>
        <w:t xml:space="preserve"> na podlagi poročila Odbora za ocenjevanje operacij, za vsako operacijo posebej odloči, ali se bo financirala, ali obstajajo razlogi za znižanje podpore skladno s pravili o dodeljevanju državnih pomoči oz. drugi razlogi in o tem poroča skupščini. LAS izbrane operacije za sofinanciranje predloži v potrditev </w:t>
      </w:r>
      <w:r w:rsidRPr="00AC4902">
        <w:rPr>
          <w:rFonts w:cs="Arial"/>
          <w:b/>
        </w:rPr>
        <w:t>Agenciji RS za kmetijske trge in razvoj podeželja</w:t>
      </w:r>
      <w:r w:rsidRPr="00AC4902">
        <w:rPr>
          <w:rFonts w:cs="Arial"/>
        </w:rPr>
        <w:t xml:space="preserve"> (če gre za operacijo, ki bi se sofinancirala iz EKSRP), ki o odločitvi obvesti LAS.</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b/>
        </w:rPr>
        <w:t>Skupščina LAS</w:t>
      </w:r>
      <w:r w:rsidRPr="00AC4902">
        <w:rPr>
          <w:rFonts w:cs="Arial"/>
        </w:rPr>
        <w:t xml:space="preserve"> je o izboru operacij za sofinanciranje seznanjena.</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LAS obvesti vlagatelje o odločitvi glede sofinanciranja predlagane operacije. Pri vsebini obvestila se smiselno uporablja določbe zakona, ki ureja splošni upravni postopek (obvestilo ima uvod, izrek, obrazložitev in pravni pouk).</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Če je upravičencu odobrena operacija za sofinanciranje iz EKSRP, Agencija RS za kmetijske trge in razvoj podeželja o odobritvi ali zavrnitvi odloči z odločbo. V odločbi o odobritvi operacije se določi tudi višino sredstev, rok za vložitev zahtevka za izplačilo, pogoje za upravičenost ter višino sredstev, ki se izvajajo v skladu s pravili sheme državnih pomoči.</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Rezultati javnega poziva so informacije javnega značaja in bodo objavljeni na spletni strani LAS po potrditvi operacij s strani pristojnih ministrstev (objavljen naziv nosilca projekta, naziv projekta, odobrena sredstva ESKRP, vrednost celotnega projekta).</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LAS bo skrbel, da bo celoten postopek javnega poziva izveden skladno z načeli transparentnosti in nediskriminacije. </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highlight w:val="yellow"/>
        </w:rPr>
      </w:pPr>
      <w:r w:rsidRPr="00AC4902">
        <w:rPr>
          <w:rFonts w:cs="Arial"/>
        </w:rPr>
        <w:t>LAS pri določanju rokov za dopolnitev vloge in pri odločitvi o vlogi smiselno upošteva določbe zakona, ki ureja splošni upravni postopek.</w:t>
      </w:r>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AC4902">
      <w:pPr>
        <w:widowControl w:val="0"/>
        <w:numPr>
          <w:ilvl w:val="0"/>
          <w:numId w:val="10"/>
        </w:numPr>
        <w:autoSpaceDE w:val="0"/>
        <w:autoSpaceDN w:val="0"/>
        <w:adjustRightInd w:val="0"/>
        <w:spacing w:after="0" w:line="240" w:lineRule="auto"/>
        <w:jc w:val="both"/>
        <w:rPr>
          <w:rFonts w:cs="Arial"/>
          <w:b/>
        </w:rPr>
      </w:pPr>
      <w:r w:rsidRPr="00AC4902">
        <w:rPr>
          <w:rFonts w:cs="Arial"/>
          <w:b/>
        </w:rPr>
        <w:t>PRITOŽBENI POSTOPEK</w:t>
      </w:r>
    </w:p>
    <w:p w:rsidR="00AC4902" w:rsidRPr="00AC4902" w:rsidRDefault="00AC4902" w:rsidP="00AC4902">
      <w:pPr>
        <w:widowControl w:val="0"/>
        <w:autoSpaceDE w:val="0"/>
        <w:autoSpaceDN w:val="0"/>
        <w:adjustRightInd w:val="0"/>
        <w:spacing w:after="0" w:line="240" w:lineRule="auto"/>
        <w:ind w:left="360"/>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Upravni odbor LAS  s sklepom obvesti prijavitelje glede izbire oz. neizbire operacije. Prijavitelj ima v osmih (8) dneh od prejema sklepa o odločitvi glede izbire oz. neizbire operacije, pravico vložiti pritožbo na Upravni odbor LAS. </w:t>
      </w: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V svoji pritožbi mora natančno opredeliti in utemeljiti razloge, zaradi katerih je pritožba vložena. V kolikor želi prijavitelj po prejemu sklepa glede izbire oz. neizbire operacije, vpogled v svoj ocenjevalni list, mora podati pisno prošnjo Upravnemu odboru LAS. Možen je vpogled v skupne ocene po posameznem specifičnem merilu prijavljene operacije ob prisotnosti predsednika LAS, pri čemer dokumenta ni dovoljeno kopirati ali fotografirati. Vpogled v ocenjevalne liste ostalih prijaviteljev ni možen. </w:t>
      </w: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lastRenderedPageBreak/>
        <w:t>Predmet pritožbe ne morejo biti postavljeni pogoji in temeljna merila za ocenjevanje. Vložena pritožba ne zadrži podpisa pogodbe z izbranimi prijavitelji. O pritožbi na 1. stopnji odloča Upravni odbor LAS, v tridesetih dneh od vložitve pritožbe. O pritožbi na 2. stopnji odloča Skupščina LAS. Odločitev je dokončna. Podatki o odobrenih operacijah se objavijo na spletni strani LAS po zaključku postopka izbora operacij.</w:t>
      </w:r>
    </w:p>
    <w:p w:rsidR="00AC4902" w:rsidRPr="00AC4902" w:rsidRDefault="00AC4902" w:rsidP="00AC4902">
      <w:pPr>
        <w:widowControl w:val="0"/>
        <w:autoSpaceDE w:val="0"/>
        <w:autoSpaceDN w:val="0"/>
        <w:adjustRightInd w:val="0"/>
        <w:spacing w:after="0" w:line="240" w:lineRule="auto"/>
        <w:rPr>
          <w:rFonts w:cs="Arial"/>
          <w:highlight w:val="yellow"/>
        </w:rPr>
      </w:pPr>
    </w:p>
    <w:p w:rsidR="00AC4902" w:rsidRPr="00AC4902" w:rsidRDefault="00AC4902" w:rsidP="00AC4902">
      <w:pPr>
        <w:widowControl w:val="0"/>
        <w:autoSpaceDE w:val="0"/>
        <w:autoSpaceDN w:val="0"/>
        <w:adjustRightInd w:val="0"/>
        <w:spacing w:after="0" w:line="240" w:lineRule="auto"/>
        <w:rPr>
          <w:rFonts w:cs="Arial"/>
          <w:highlight w:val="yellow"/>
        </w:rPr>
      </w:pPr>
    </w:p>
    <w:p w:rsidR="00AC4902" w:rsidRPr="00AC4902" w:rsidRDefault="00AC4902" w:rsidP="00AC4902">
      <w:pPr>
        <w:widowControl w:val="0"/>
        <w:numPr>
          <w:ilvl w:val="0"/>
          <w:numId w:val="10"/>
        </w:numPr>
        <w:autoSpaceDE w:val="0"/>
        <w:autoSpaceDN w:val="0"/>
        <w:adjustRightInd w:val="0"/>
        <w:spacing w:after="0" w:line="240" w:lineRule="auto"/>
        <w:contextualSpacing/>
        <w:jc w:val="both"/>
        <w:rPr>
          <w:rFonts w:cs="Arial"/>
          <w:b/>
          <w:bCs/>
          <w:u w:val="single"/>
        </w:rPr>
      </w:pPr>
      <w:bookmarkStart w:id="7" w:name="_Ref433559381"/>
      <w:r w:rsidRPr="00AC4902">
        <w:rPr>
          <w:rFonts w:cs="Arial"/>
          <w:b/>
          <w:bCs/>
          <w:u w:val="single"/>
        </w:rPr>
        <w:t>RAZPISNA DOKUMENTACIJA IN DODATNE INFORMACIJE</w:t>
      </w:r>
      <w:bookmarkEnd w:id="7"/>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ind w:left="7"/>
        <w:jc w:val="both"/>
        <w:rPr>
          <w:rFonts w:cs="Arial"/>
          <w:bCs/>
        </w:rPr>
      </w:pPr>
      <w:r w:rsidRPr="00AC4902">
        <w:rPr>
          <w:rFonts w:cs="Arial"/>
          <w:bCs/>
        </w:rPr>
        <w:t>Razpisna dokumentacija vsebuje:</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javni poziv,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navodila za pripravo vloge,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vlogo za prijavo operacije,</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vzorec pogodbe o sodelovanju med upravičencem (nosilcem operacije) in partnerjem,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vzorec pogodbe o sodelovanju med upravičencem in LAS,</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opremo ovojnice. </w:t>
      </w:r>
    </w:p>
    <w:p w:rsidR="00AC4902" w:rsidRPr="00AC4902" w:rsidRDefault="00AC4902" w:rsidP="00AC4902">
      <w:pPr>
        <w:widowControl w:val="0"/>
        <w:overflowPunct w:val="0"/>
        <w:autoSpaceDE w:val="0"/>
        <w:autoSpaceDN w:val="0"/>
        <w:adjustRightInd w:val="0"/>
        <w:spacing w:after="0" w:line="240" w:lineRule="auto"/>
        <w:jc w:val="both"/>
        <w:rPr>
          <w:rFonts w:cs="Arial"/>
        </w:rPr>
      </w:pPr>
    </w:p>
    <w:p w:rsidR="00AC4902" w:rsidRPr="00AC4902" w:rsidRDefault="00AC4902" w:rsidP="00AC4902">
      <w:pPr>
        <w:widowControl w:val="0"/>
        <w:overflowPunct w:val="0"/>
        <w:autoSpaceDE w:val="0"/>
        <w:autoSpaceDN w:val="0"/>
        <w:adjustRightInd w:val="0"/>
        <w:spacing w:after="0" w:line="240" w:lineRule="auto"/>
        <w:jc w:val="both"/>
        <w:rPr>
          <w:rFonts w:cs="Arial"/>
        </w:rPr>
      </w:pPr>
      <w:r w:rsidRPr="00AC4902">
        <w:rPr>
          <w:rFonts w:cs="Arial"/>
        </w:rPr>
        <w:t>Vloga za prijavo operacije vsebuje:</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osnovne podatke o upravičencu,</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naziv operacije,</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opis operacije in načrtovane aktivnosti,</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območje (lokacija) izvajanja operacije,</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cilje, ki jih zasleduje operacija,</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dinamiko izvajanja in črpanja finančnih sredstev načrtovane operacije,</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finančni načrt oziroma zaprta finančna konstrukcija,</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dokazila o že prejetih javnih sredstvih,</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obvezne priloge, ki izhajajo iz predpisov Evropske unije ali nacionalne zakonodaje glede na tip operacije (npr. dovoljenja, soglasja).</w:t>
      </w:r>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 xml:space="preserve">Razpisna dokumentacija je dosegljiva na spletni strani </w:t>
      </w:r>
      <w:hyperlink r:id="rId13" w:history="1">
        <w:r w:rsidR="00D17619" w:rsidRPr="00EB223C">
          <w:rPr>
            <w:rStyle w:val="Hiperpovezava"/>
            <w:rFonts w:cs="Arial"/>
          </w:rPr>
          <w:t>http://www.las-zasavje.eu/</w:t>
        </w:r>
      </w:hyperlink>
      <w:r w:rsidR="00D17619">
        <w:rPr>
          <w:rFonts w:cs="Arial"/>
        </w:rPr>
        <w:t>.</w:t>
      </w:r>
    </w:p>
    <w:p w:rsidR="00AC4902" w:rsidRPr="00AC4902" w:rsidRDefault="00AC4902" w:rsidP="00AC4902">
      <w:pPr>
        <w:widowControl w:val="0"/>
        <w:overflowPunct w:val="0"/>
        <w:autoSpaceDE w:val="0"/>
        <w:autoSpaceDN w:val="0"/>
        <w:adjustRightInd w:val="0"/>
        <w:spacing w:after="0" w:line="240" w:lineRule="auto"/>
        <w:ind w:left="7"/>
        <w:jc w:val="both"/>
        <w:rPr>
          <w:rFonts w:cs="Arial"/>
        </w:rPr>
      </w:pPr>
    </w:p>
    <w:p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Dodatne informacije o javnem pozivu LAS daje vodilni partner LAS, in sicer:</w:t>
      </w:r>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 xml:space="preserve">po telefonu: </w:t>
      </w:r>
      <w:r w:rsidR="00BD290A" w:rsidRPr="009F5EA7">
        <w:rPr>
          <w:rFonts w:cs="Arial"/>
        </w:rPr>
        <w:t>03/56 32 960 vsak delovnik med 9.00 in 13.00 uro.</w:t>
      </w:r>
    </w:p>
    <w:p w:rsidR="00AC4902" w:rsidRPr="00AC4902" w:rsidRDefault="00BD290A"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Pr>
          <w:rFonts w:cs="Arial"/>
        </w:rPr>
        <w:t xml:space="preserve">po elektronski pošti: </w:t>
      </w:r>
      <w:hyperlink r:id="rId14" w:history="1">
        <w:r w:rsidRPr="009F5EA7">
          <w:rPr>
            <w:rStyle w:val="Hiperpovezava"/>
            <w:rFonts w:cs="Arial"/>
          </w:rPr>
          <w:t>partnerstvo@las-zasavje.eu</w:t>
        </w:r>
      </w:hyperlink>
      <w:r w:rsidRPr="009F5EA7">
        <w:rPr>
          <w:rFonts w:cs="Arial"/>
        </w:rPr>
        <w:t xml:space="preserve">;  </w:t>
      </w:r>
      <w:hyperlink r:id="rId15" w:history="1">
        <w:r w:rsidRPr="009F5EA7">
          <w:rPr>
            <w:rStyle w:val="Hiperpovezava"/>
            <w:rFonts w:cs="Arial"/>
          </w:rPr>
          <w:t>masa.kovac@hotmail.com</w:t>
        </w:r>
      </w:hyperlink>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osebno po pred</w:t>
      </w:r>
      <w:r w:rsidR="00BD290A">
        <w:rPr>
          <w:rFonts w:cs="Arial"/>
        </w:rPr>
        <w:t>hodnem dogovoru.</w:t>
      </w:r>
    </w:p>
    <w:p w:rsidR="00AC4902" w:rsidRPr="00AC4902" w:rsidRDefault="00AC4902" w:rsidP="00AC4902">
      <w:pPr>
        <w:widowControl w:val="0"/>
        <w:overflowPunct w:val="0"/>
        <w:autoSpaceDE w:val="0"/>
        <w:autoSpaceDN w:val="0"/>
        <w:adjustRightInd w:val="0"/>
        <w:spacing w:after="0" w:line="240" w:lineRule="auto"/>
        <w:ind w:left="7"/>
        <w:jc w:val="both"/>
        <w:rPr>
          <w:rFonts w:cs="Arial"/>
        </w:rPr>
      </w:pPr>
    </w:p>
    <w:p w:rsidR="00AC4902" w:rsidRPr="00AC4902" w:rsidRDefault="00AC4902" w:rsidP="00AC4902">
      <w:pPr>
        <w:widowControl w:val="0"/>
        <w:autoSpaceDE w:val="0"/>
        <w:autoSpaceDN w:val="0"/>
        <w:adjustRightInd w:val="0"/>
        <w:spacing w:after="0" w:line="240" w:lineRule="auto"/>
        <w:ind w:left="7"/>
        <w:jc w:val="both"/>
        <w:rPr>
          <w:rFonts w:cs="Arial"/>
        </w:rPr>
      </w:pPr>
      <w:r w:rsidRPr="00AC4902">
        <w:rPr>
          <w:rFonts w:cs="Arial"/>
        </w:rPr>
        <w:t>Kontaktne osebe so</w:t>
      </w:r>
      <w:r w:rsidRPr="00BD290A">
        <w:rPr>
          <w:rFonts w:cs="Arial"/>
        </w:rPr>
        <w:t xml:space="preserve">: </w:t>
      </w:r>
      <w:r w:rsidR="00BD290A" w:rsidRPr="00BD290A">
        <w:rPr>
          <w:rFonts w:cs="Arial"/>
        </w:rPr>
        <w:t xml:space="preserve">Maša Kovač in Branka Dolinšek. </w:t>
      </w:r>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Vsa vprašanja in dani odgovori bodo spro</w:t>
      </w:r>
      <w:r w:rsidR="00BD290A">
        <w:rPr>
          <w:rFonts w:cs="Arial"/>
        </w:rPr>
        <w:t xml:space="preserve">ti objavljeni na spletni strani </w:t>
      </w:r>
      <w:hyperlink r:id="rId16" w:history="1">
        <w:r w:rsidR="00BD290A" w:rsidRPr="00EB223C">
          <w:rPr>
            <w:rStyle w:val="Hiperpovezava"/>
            <w:rFonts w:cs="Arial"/>
          </w:rPr>
          <w:t>http://www.las-zasavje.eu/</w:t>
        </w:r>
      </w:hyperlink>
      <w:r w:rsidR="00BD290A">
        <w:rPr>
          <w:rFonts w:cs="Arial"/>
        </w:rPr>
        <w:t xml:space="preserve">. </w:t>
      </w:r>
      <w:r w:rsidRPr="00AC4902">
        <w:rPr>
          <w:rFonts w:cs="Arial"/>
        </w:rPr>
        <w:t xml:space="preserve">Zadnja vprašanja bodo možna do </w:t>
      </w:r>
      <w:r w:rsidR="00BD290A" w:rsidRPr="00BD290A">
        <w:rPr>
          <w:rFonts w:cs="Arial"/>
        </w:rPr>
        <w:t xml:space="preserve">25.1.2017. </w:t>
      </w:r>
    </w:p>
    <w:p w:rsidR="00AC4902" w:rsidRPr="00AC4902" w:rsidRDefault="00AC4902" w:rsidP="00AC4902">
      <w:pPr>
        <w:widowControl w:val="0"/>
        <w:autoSpaceDE w:val="0"/>
        <w:autoSpaceDN w:val="0"/>
        <w:adjustRightInd w:val="0"/>
        <w:spacing w:after="0" w:line="240" w:lineRule="auto"/>
        <w:contextualSpacing/>
        <w:jc w:val="both"/>
        <w:rPr>
          <w:rFonts w:cs="Arial"/>
          <w:b/>
          <w:bCs/>
        </w:rPr>
      </w:pPr>
    </w:p>
    <w:p w:rsidR="00AC4902" w:rsidRPr="00AC4902" w:rsidRDefault="00AC4902" w:rsidP="00AC4902">
      <w:pPr>
        <w:widowControl w:val="0"/>
        <w:autoSpaceDE w:val="0"/>
        <w:autoSpaceDN w:val="0"/>
        <w:adjustRightInd w:val="0"/>
        <w:spacing w:after="0" w:line="240" w:lineRule="auto"/>
        <w:contextualSpacing/>
        <w:jc w:val="both"/>
        <w:rPr>
          <w:rFonts w:cs="Arial"/>
          <w:b/>
          <w:bCs/>
        </w:rPr>
      </w:pPr>
    </w:p>
    <w:p w:rsidR="00AC4902" w:rsidRPr="00AC4902" w:rsidRDefault="00AC4902" w:rsidP="00AC4902">
      <w:pPr>
        <w:widowControl w:val="0"/>
        <w:numPr>
          <w:ilvl w:val="0"/>
          <w:numId w:val="10"/>
        </w:numPr>
        <w:autoSpaceDE w:val="0"/>
        <w:autoSpaceDN w:val="0"/>
        <w:adjustRightInd w:val="0"/>
        <w:spacing w:after="0" w:line="240" w:lineRule="auto"/>
        <w:contextualSpacing/>
        <w:jc w:val="both"/>
        <w:rPr>
          <w:rFonts w:cs="Arial"/>
          <w:b/>
          <w:bCs/>
          <w:u w:val="single"/>
        </w:rPr>
      </w:pPr>
      <w:r w:rsidRPr="00AC4902">
        <w:rPr>
          <w:rFonts w:cs="Arial"/>
          <w:b/>
          <w:bCs/>
          <w:u w:val="single"/>
        </w:rPr>
        <w:t>PRAVICE LAS</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LAS si pridržuje pravico, da:</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ne razdeli kvote vseh razpisanih sredstev iz javnega poziva za leto 2016,</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pred objavo posameznega javnega poziva določi spodnji prag točk, na podlagi katerega se operacije uvrstijo na prednostni seznam za odobritev,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odločitve Upravnega odbora LAS o izboru operacij za sofinanciranje razveljavi za celoten postopek, v primeru višje sile oz. izrednih primerov (sprememb pravnih aktov na evropskem, nacionalnem, regionalnem nivoju, ugotovljenih nepravilnosti ali hujših kršitev v samem postopku ocenjevanja </w:t>
      </w:r>
      <w:r w:rsidRPr="00AC4902">
        <w:rPr>
          <w:rFonts w:cs="Arial"/>
        </w:rPr>
        <w:lastRenderedPageBreak/>
        <w:t>operacij,..)</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v kolikor podatki o vlagateljih in partnerjih niso dosegljivi v javnih evidencah, od prijaviteljev/partnerjev zahteva dodatna dokazila kot so: dokazila o registraciji, finančnih zmožnostih, …,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spremeni oz. dopolni določbe javnega poziva, navodil in osnutka pogodbe skladno z morebitnimi spremembami pravnih aktov na evropskem, nacionalnem ali regionalnem nivoju in dodatnimi navodili posredniških organov ter sklepi organov LAS. V primeru sprememb bodo spremembe objavljene na spletni strani </w:t>
      </w:r>
      <w:hyperlink r:id="rId17" w:history="1">
        <w:r w:rsidR="00BD290A" w:rsidRPr="00EB223C">
          <w:rPr>
            <w:rStyle w:val="Hiperpovezava"/>
            <w:rFonts w:cs="Arial"/>
          </w:rPr>
          <w:t>http://www.las-zasavje.eu/</w:t>
        </w:r>
      </w:hyperlink>
      <w:r w:rsidR="00BD290A">
        <w:rPr>
          <w:rFonts w:cs="Arial"/>
        </w:rPr>
        <w:t>.</w:t>
      </w:r>
    </w:p>
    <w:p w:rsidR="00AC4902" w:rsidRPr="00AC4902" w:rsidRDefault="00AC4902" w:rsidP="00AC4902">
      <w:pPr>
        <w:widowControl w:val="0"/>
        <w:overflowPunct w:val="0"/>
        <w:autoSpaceDE w:val="0"/>
        <w:autoSpaceDN w:val="0"/>
        <w:adjustRightInd w:val="0"/>
        <w:spacing w:after="0" w:line="240" w:lineRule="auto"/>
        <w:jc w:val="both"/>
        <w:rPr>
          <w:rFonts w:cs="Arial"/>
        </w:rPr>
      </w:pPr>
    </w:p>
    <w:p w:rsidR="00AC4902" w:rsidRDefault="00AC4902" w:rsidP="00AC4902">
      <w:pPr>
        <w:widowControl w:val="0"/>
        <w:overflowPunct w:val="0"/>
        <w:autoSpaceDE w:val="0"/>
        <w:autoSpaceDN w:val="0"/>
        <w:adjustRightInd w:val="0"/>
        <w:spacing w:after="0" w:line="240" w:lineRule="auto"/>
        <w:jc w:val="both"/>
        <w:rPr>
          <w:rFonts w:cs="Arial"/>
        </w:rPr>
      </w:pPr>
    </w:p>
    <w:p w:rsidR="005B05F6" w:rsidRPr="00AC4902" w:rsidRDefault="005B05F6" w:rsidP="00AC4902">
      <w:pPr>
        <w:widowControl w:val="0"/>
        <w:overflowPunct w:val="0"/>
        <w:autoSpaceDE w:val="0"/>
        <w:autoSpaceDN w:val="0"/>
        <w:adjustRightInd w:val="0"/>
        <w:spacing w:after="0" w:line="240" w:lineRule="auto"/>
        <w:jc w:val="both"/>
        <w:rPr>
          <w:rFonts w:cs="Arial"/>
        </w:rPr>
      </w:pPr>
    </w:p>
    <w:p w:rsidR="00AC4902" w:rsidRPr="00AC4902" w:rsidRDefault="00AC4902" w:rsidP="00AC4902">
      <w:pPr>
        <w:widowControl w:val="0"/>
        <w:overflowPunct w:val="0"/>
        <w:autoSpaceDE w:val="0"/>
        <w:autoSpaceDN w:val="0"/>
        <w:adjustRightInd w:val="0"/>
        <w:spacing w:after="0" w:line="240" w:lineRule="auto"/>
        <w:jc w:val="both"/>
        <w:rPr>
          <w:rFonts w:cs="Arial"/>
        </w:rPr>
      </w:pPr>
    </w:p>
    <w:p w:rsidR="00AC4902" w:rsidRPr="00AC4902" w:rsidRDefault="00AC4902" w:rsidP="00AC4902">
      <w:pPr>
        <w:widowControl w:val="0"/>
        <w:overflowPunct w:val="0"/>
        <w:autoSpaceDE w:val="0"/>
        <w:autoSpaceDN w:val="0"/>
        <w:adjustRightInd w:val="0"/>
        <w:spacing w:after="0" w:line="240" w:lineRule="auto"/>
        <w:jc w:val="both"/>
        <w:rPr>
          <w:rFonts w:cs="Arial"/>
        </w:rPr>
      </w:pPr>
      <w:r w:rsidRPr="00AC4902">
        <w:rPr>
          <w:rFonts w:cs="Arial"/>
        </w:rPr>
        <w:t xml:space="preserve">Datum:    </w:t>
      </w:r>
      <w:r w:rsidR="00BD290A">
        <w:rPr>
          <w:rFonts w:cs="Arial"/>
        </w:rPr>
        <w:t>1.12.2016</w:t>
      </w:r>
      <w:r w:rsidRPr="00AC4902">
        <w:rPr>
          <w:rFonts w:cs="Arial"/>
        </w:rPr>
        <w:t xml:space="preserve">                                                                                        </w:t>
      </w:r>
      <w:r w:rsidR="00BD290A">
        <w:rPr>
          <w:rFonts w:cs="Arial"/>
        </w:rPr>
        <w:t xml:space="preserve">                        </w:t>
      </w:r>
      <w:r w:rsidRPr="00AC4902">
        <w:rPr>
          <w:rFonts w:cs="Arial"/>
        </w:rPr>
        <w:t xml:space="preserve">Slavi Gala l.r.                                                                                                         </w:t>
      </w:r>
    </w:p>
    <w:p w:rsidR="005B05F6" w:rsidRDefault="00AC4902" w:rsidP="00BD290A">
      <w:pPr>
        <w:widowControl w:val="0"/>
        <w:autoSpaceDE w:val="0"/>
        <w:autoSpaceDN w:val="0"/>
        <w:adjustRightInd w:val="0"/>
        <w:spacing w:after="0" w:line="240" w:lineRule="auto"/>
        <w:jc w:val="both"/>
        <w:rPr>
          <w:rFonts w:cs="Arial"/>
        </w:rPr>
      </w:pPr>
      <w:r w:rsidRPr="00AC4902">
        <w:rPr>
          <w:rFonts w:cs="Arial"/>
        </w:rPr>
        <w:t xml:space="preserve">                             </w:t>
      </w:r>
      <w:r w:rsidR="00784AAA">
        <w:rPr>
          <w:rFonts w:cs="Arial"/>
        </w:rPr>
        <w:t xml:space="preserve">                                                                                               Predsednica Partnerstva LAS Zasavje</w:t>
      </w:r>
      <w:r w:rsidRPr="00AC4902">
        <w:rPr>
          <w:rFonts w:cs="Arial"/>
        </w:rPr>
        <w:t xml:space="preserve">          </w:t>
      </w:r>
    </w:p>
    <w:p w:rsidR="005B05F6" w:rsidRDefault="005B05F6" w:rsidP="00BD290A">
      <w:pPr>
        <w:widowControl w:val="0"/>
        <w:autoSpaceDE w:val="0"/>
        <w:autoSpaceDN w:val="0"/>
        <w:adjustRightInd w:val="0"/>
        <w:spacing w:after="0" w:line="240" w:lineRule="auto"/>
        <w:jc w:val="both"/>
        <w:rPr>
          <w:rFonts w:cs="Arial"/>
        </w:rPr>
      </w:pPr>
    </w:p>
    <w:p w:rsidR="00517563" w:rsidRDefault="00AC4902" w:rsidP="00BD290A">
      <w:pPr>
        <w:widowControl w:val="0"/>
        <w:autoSpaceDE w:val="0"/>
        <w:autoSpaceDN w:val="0"/>
        <w:adjustRightInd w:val="0"/>
        <w:spacing w:after="0" w:line="240" w:lineRule="auto"/>
        <w:jc w:val="both"/>
        <w:rPr>
          <w:rFonts w:cs="Arial"/>
        </w:rPr>
      </w:pPr>
      <w:r w:rsidRPr="00AC4902">
        <w:rPr>
          <w:rFonts w:cs="Arial"/>
        </w:rPr>
        <w:t xml:space="preserve">                                            </w:t>
      </w:r>
    </w:p>
    <w:p w:rsidR="00517563" w:rsidRDefault="00517563" w:rsidP="00517563">
      <w:pPr>
        <w:widowControl w:val="0"/>
        <w:numPr>
          <w:ilvl w:val="0"/>
          <w:numId w:val="33"/>
        </w:numPr>
        <w:overflowPunct w:val="0"/>
        <w:autoSpaceDE w:val="0"/>
        <w:autoSpaceDN w:val="0"/>
        <w:adjustRightInd w:val="0"/>
        <w:spacing w:after="0" w:line="240" w:lineRule="auto"/>
        <w:jc w:val="both"/>
        <w:rPr>
          <w:rFonts w:cs="Arial"/>
          <w:b/>
          <w:u w:val="single"/>
        </w:rPr>
      </w:pPr>
      <w:r w:rsidRPr="00517563">
        <w:rPr>
          <w:rFonts w:cs="Arial"/>
          <w:b/>
          <w:u w:val="single"/>
        </w:rPr>
        <w:t>NAVODILA ZA PRIPRAVO VLOGE</w:t>
      </w:r>
    </w:p>
    <w:p w:rsidR="00517563" w:rsidRDefault="00517563" w:rsidP="00517563">
      <w:pPr>
        <w:widowControl w:val="0"/>
        <w:overflowPunct w:val="0"/>
        <w:autoSpaceDE w:val="0"/>
        <w:autoSpaceDN w:val="0"/>
        <w:adjustRightInd w:val="0"/>
        <w:spacing w:after="0" w:line="240" w:lineRule="auto"/>
        <w:jc w:val="both"/>
        <w:rPr>
          <w:rFonts w:cs="Arial"/>
          <w:b/>
          <w:u w:val="single"/>
        </w:rPr>
      </w:pPr>
    </w:p>
    <w:p w:rsidR="00517563" w:rsidRDefault="00517563" w:rsidP="00517563">
      <w:pPr>
        <w:widowControl w:val="0"/>
        <w:overflowPunct w:val="0"/>
        <w:autoSpaceDE w:val="0"/>
        <w:autoSpaceDN w:val="0"/>
        <w:adjustRightInd w:val="0"/>
        <w:spacing w:after="0" w:line="240" w:lineRule="auto"/>
        <w:jc w:val="both"/>
        <w:rPr>
          <w:rFonts w:cs="Arial"/>
          <w:b/>
          <w:u w:val="single"/>
        </w:rPr>
      </w:pPr>
    </w:p>
    <w:p w:rsidR="00517563" w:rsidRDefault="00517563" w:rsidP="00517563">
      <w:pPr>
        <w:widowControl w:val="0"/>
        <w:overflowPunct w:val="0"/>
        <w:autoSpaceDE w:val="0"/>
        <w:autoSpaceDN w:val="0"/>
        <w:adjustRightInd w:val="0"/>
        <w:spacing w:after="0" w:line="240" w:lineRule="auto"/>
        <w:jc w:val="both"/>
        <w:rPr>
          <w:rFonts w:cs="Arial"/>
        </w:rPr>
      </w:pPr>
      <w:r w:rsidRPr="00517563">
        <w:rPr>
          <w:rFonts w:cs="Arial"/>
        </w:rPr>
        <w:t>1.</w:t>
      </w:r>
      <w:r>
        <w:rPr>
          <w:rFonts w:cs="Arial"/>
        </w:rPr>
        <w:t xml:space="preserve"> Vloga mora biti</w:t>
      </w:r>
      <w:r w:rsidR="000E622E">
        <w:rPr>
          <w:rFonts w:cs="Arial"/>
        </w:rPr>
        <w:t xml:space="preserve"> izdelana in oddana v skladu z j</w:t>
      </w:r>
      <w:r>
        <w:rPr>
          <w:rFonts w:cs="Arial"/>
        </w:rPr>
        <w:t xml:space="preserve">avnim pozivom ter razpisno dokumentacijo. Vloga se vlaga pisno in v elektronski obliki na obrazcu, ki je del razpisne dokumentacije. Elektronska različica vloge (oddana na CD-rom ali USB ključu) mora biti enaka vlogi v papirnati obliki. </w:t>
      </w:r>
    </w:p>
    <w:p w:rsidR="00517563" w:rsidRDefault="00517563" w:rsidP="00517563">
      <w:pPr>
        <w:widowControl w:val="0"/>
        <w:overflowPunct w:val="0"/>
        <w:autoSpaceDE w:val="0"/>
        <w:autoSpaceDN w:val="0"/>
        <w:adjustRightInd w:val="0"/>
        <w:spacing w:after="0" w:line="240" w:lineRule="auto"/>
        <w:jc w:val="both"/>
        <w:rPr>
          <w:rFonts w:cs="Arial"/>
        </w:rPr>
      </w:pPr>
    </w:p>
    <w:p w:rsidR="00517563" w:rsidRDefault="00517563" w:rsidP="00517563">
      <w:pPr>
        <w:widowControl w:val="0"/>
        <w:overflowPunct w:val="0"/>
        <w:autoSpaceDE w:val="0"/>
        <w:autoSpaceDN w:val="0"/>
        <w:adjustRightInd w:val="0"/>
        <w:spacing w:after="0" w:line="240" w:lineRule="auto"/>
        <w:jc w:val="both"/>
        <w:rPr>
          <w:rFonts w:cs="Arial"/>
        </w:rPr>
      </w:pPr>
      <w:r>
        <w:rPr>
          <w:rFonts w:cs="Arial"/>
        </w:rPr>
        <w:t xml:space="preserve">2. Vloga mora biti izpolnjena v slovenskem jeziku, finančni izračuni pa morajo biti v evrih (EUR). </w:t>
      </w:r>
    </w:p>
    <w:p w:rsidR="00517563" w:rsidRDefault="00517563" w:rsidP="00517563">
      <w:pPr>
        <w:widowControl w:val="0"/>
        <w:overflowPunct w:val="0"/>
        <w:autoSpaceDE w:val="0"/>
        <w:autoSpaceDN w:val="0"/>
        <w:adjustRightInd w:val="0"/>
        <w:spacing w:after="0" w:line="240" w:lineRule="auto"/>
        <w:jc w:val="both"/>
        <w:rPr>
          <w:rFonts w:cs="Arial"/>
        </w:rPr>
      </w:pPr>
    </w:p>
    <w:p w:rsidR="00517563" w:rsidRDefault="00517563" w:rsidP="00517563">
      <w:pPr>
        <w:widowControl w:val="0"/>
        <w:overflowPunct w:val="0"/>
        <w:autoSpaceDE w:val="0"/>
        <w:autoSpaceDN w:val="0"/>
        <w:adjustRightInd w:val="0"/>
        <w:spacing w:after="0" w:line="240" w:lineRule="auto"/>
        <w:jc w:val="both"/>
        <w:rPr>
          <w:rFonts w:cs="Arial"/>
        </w:rPr>
      </w:pPr>
      <w:r>
        <w:rPr>
          <w:rFonts w:cs="Arial"/>
        </w:rPr>
        <w:t xml:space="preserve">3. Vloga se vloži pisno na obrazcih, ki so del razpisne dokumentacije in v skladu </w:t>
      </w:r>
      <w:r w:rsidR="000E622E">
        <w:rPr>
          <w:rFonts w:cs="Arial"/>
        </w:rPr>
        <w:t>z zahtevami j</w:t>
      </w:r>
      <w:r>
        <w:rPr>
          <w:rFonts w:cs="Arial"/>
        </w:rPr>
        <w:t>avnega poziva</w:t>
      </w:r>
      <w:r w:rsidR="000E622E">
        <w:rPr>
          <w:rFonts w:cs="Arial"/>
        </w:rPr>
        <w:t xml:space="preserve">. Sestavni deli vloge morajo biti speti ali vloženi v mapo po vrstnem redu. Na ovojnici vloge mora biti razvidno: </w:t>
      </w:r>
      <w:r>
        <w:rPr>
          <w:rFonts w:cs="Arial"/>
        </w:rPr>
        <w:t xml:space="preserve"> </w:t>
      </w:r>
    </w:p>
    <w:p w:rsidR="000E622E" w:rsidRPr="00BE3F6A" w:rsidRDefault="000E622E" w:rsidP="000E622E">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E3F6A">
        <w:rPr>
          <w:rFonts w:cs="Arial"/>
        </w:rPr>
        <w:t>naslov vlagatelja,</w:t>
      </w:r>
    </w:p>
    <w:p w:rsidR="000E622E" w:rsidRPr="00BE3F6A" w:rsidRDefault="000E622E" w:rsidP="000E622E">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E3F6A">
        <w:rPr>
          <w:rFonts w:cs="Arial"/>
        </w:rPr>
        <w:t>datum oddaje vloge, ki ga označi pošta (če se pošilja po pošti) ali tajništvo vodilnega partnerja (če se dostavi osebno),</w:t>
      </w:r>
    </w:p>
    <w:p w:rsidR="000E622E" w:rsidRPr="00BE3F6A" w:rsidRDefault="000E622E" w:rsidP="000E622E">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E3F6A">
        <w:rPr>
          <w:rFonts w:cs="Arial"/>
        </w:rPr>
        <w:t xml:space="preserve">oznaka, ki se glasi: </w:t>
      </w:r>
      <w:r>
        <w:rPr>
          <w:rFonts w:cs="Arial"/>
        </w:rPr>
        <w:t>»</w:t>
      </w:r>
      <w:r w:rsidRPr="00BE3F6A">
        <w:rPr>
          <w:rFonts w:cs="Arial"/>
          <w:b/>
          <w:bCs/>
        </w:rPr>
        <w:t>Ne odpiraj – vloga na javni poziv LAS za leto</w:t>
      </w:r>
      <w:r>
        <w:rPr>
          <w:rFonts w:cs="Arial"/>
          <w:b/>
          <w:bCs/>
        </w:rPr>
        <w:t xml:space="preserve"> </w:t>
      </w:r>
      <w:r>
        <w:rPr>
          <w:rFonts w:cs="Arial"/>
          <w:b/>
        </w:rPr>
        <w:t xml:space="preserve">2016«. </w:t>
      </w:r>
      <w:r w:rsidRPr="00BE3F6A">
        <w:rPr>
          <w:rFonts w:cs="Arial"/>
          <w:bCs/>
        </w:rPr>
        <w:t xml:space="preserve">Na ovojnici je lahko namesto tega </w:t>
      </w:r>
      <w:r w:rsidRPr="00BE3F6A">
        <w:rPr>
          <w:rFonts w:cs="Arial"/>
        </w:rPr>
        <w:t>oprema kuverte, ki je del razpisne dokumentacije.</w:t>
      </w:r>
    </w:p>
    <w:p w:rsidR="000E622E" w:rsidRDefault="000E622E" w:rsidP="000E622E">
      <w:pPr>
        <w:widowControl w:val="0"/>
        <w:autoSpaceDE w:val="0"/>
        <w:autoSpaceDN w:val="0"/>
        <w:adjustRightInd w:val="0"/>
        <w:spacing w:after="0" w:line="240" w:lineRule="auto"/>
        <w:jc w:val="both"/>
        <w:rPr>
          <w:rFonts w:cs="Arial"/>
        </w:rPr>
      </w:pPr>
    </w:p>
    <w:p w:rsidR="000E622E" w:rsidRDefault="000E622E" w:rsidP="000E622E">
      <w:pPr>
        <w:autoSpaceDE w:val="0"/>
        <w:autoSpaceDN w:val="0"/>
        <w:adjustRightInd w:val="0"/>
        <w:spacing w:after="0" w:line="240" w:lineRule="auto"/>
        <w:jc w:val="both"/>
        <w:rPr>
          <w:rFonts w:cs="Arial"/>
          <w:bCs/>
        </w:rPr>
      </w:pPr>
      <w:r>
        <w:rPr>
          <w:rFonts w:cs="Arial"/>
        </w:rPr>
        <w:t xml:space="preserve">4. </w:t>
      </w:r>
      <w:r w:rsidRPr="00BE3F6A">
        <w:rPr>
          <w:rFonts w:cs="Arial"/>
          <w:bCs/>
        </w:rPr>
        <w:t>Pogoj za ocenjevanje vlog je pravočasno prispela administrativno popolna vloga, to je vloga, izpolnjena v vseh delih obrazcev in s predloženimi vsemi obveznimi prilogami. Ocenjujejo se le pravočasno prispele in administrativno popolne vloge.</w:t>
      </w:r>
    </w:p>
    <w:p w:rsidR="000E622E" w:rsidRDefault="000E622E" w:rsidP="000E622E">
      <w:pPr>
        <w:autoSpaceDE w:val="0"/>
        <w:autoSpaceDN w:val="0"/>
        <w:adjustRightInd w:val="0"/>
        <w:spacing w:after="0" w:line="240" w:lineRule="auto"/>
        <w:jc w:val="both"/>
        <w:rPr>
          <w:rFonts w:cs="Arial"/>
          <w:bCs/>
        </w:rPr>
      </w:pPr>
    </w:p>
    <w:p w:rsidR="000E622E" w:rsidRDefault="000E622E" w:rsidP="000E622E">
      <w:pPr>
        <w:autoSpaceDE w:val="0"/>
        <w:autoSpaceDN w:val="0"/>
        <w:adjustRightInd w:val="0"/>
        <w:spacing w:after="0" w:line="240" w:lineRule="auto"/>
        <w:jc w:val="both"/>
        <w:rPr>
          <w:rFonts w:cs="Arial"/>
          <w:bCs/>
        </w:rPr>
      </w:pPr>
    </w:p>
    <w:p w:rsidR="000E622E" w:rsidRDefault="000E622E" w:rsidP="000E622E">
      <w:pPr>
        <w:numPr>
          <w:ilvl w:val="0"/>
          <w:numId w:val="33"/>
        </w:numPr>
        <w:autoSpaceDE w:val="0"/>
        <w:autoSpaceDN w:val="0"/>
        <w:adjustRightInd w:val="0"/>
        <w:spacing w:after="0" w:line="240" w:lineRule="auto"/>
        <w:jc w:val="both"/>
        <w:rPr>
          <w:rFonts w:cs="Arial"/>
          <w:b/>
          <w:bCs/>
          <w:u w:val="single"/>
        </w:rPr>
      </w:pPr>
      <w:r w:rsidRPr="000E622E">
        <w:rPr>
          <w:rFonts w:cs="Arial"/>
          <w:b/>
          <w:bCs/>
          <w:u w:val="single"/>
        </w:rPr>
        <w:t>VLOGA ZA PRIJAVO OPERACIJE</w:t>
      </w:r>
    </w:p>
    <w:p w:rsidR="000E622E" w:rsidRDefault="000E622E" w:rsidP="000E622E">
      <w:pPr>
        <w:autoSpaceDE w:val="0"/>
        <w:autoSpaceDN w:val="0"/>
        <w:adjustRightInd w:val="0"/>
        <w:spacing w:after="0" w:line="240" w:lineRule="auto"/>
        <w:jc w:val="both"/>
        <w:rPr>
          <w:rFonts w:cs="Arial"/>
          <w:b/>
          <w:bCs/>
          <w:u w:val="single"/>
        </w:rPr>
      </w:pPr>
    </w:p>
    <w:p w:rsidR="000E622E" w:rsidRDefault="000E622E" w:rsidP="000E622E">
      <w:pPr>
        <w:autoSpaceDE w:val="0"/>
        <w:autoSpaceDN w:val="0"/>
        <w:adjustRightInd w:val="0"/>
        <w:spacing w:after="0" w:line="240" w:lineRule="auto"/>
        <w:jc w:val="both"/>
        <w:rPr>
          <w:rFonts w:cs="Arial"/>
          <w:b/>
          <w:bCs/>
          <w:u w:val="single"/>
        </w:rPr>
      </w:pPr>
    </w:p>
    <w:tbl>
      <w:tblPr>
        <w:tblW w:w="9040" w:type="dxa"/>
        <w:tblInd w:w="75" w:type="dxa"/>
        <w:tblCellMar>
          <w:left w:w="70" w:type="dxa"/>
          <w:right w:w="70" w:type="dxa"/>
        </w:tblCellMar>
        <w:tblLook w:val="04A0" w:firstRow="1" w:lastRow="0" w:firstColumn="1" w:lastColumn="0" w:noHBand="0" w:noVBand="1"/>
      </w:tblPr>
      <w:tblGrid>
        <w:gridCol w:w="2460"/>
        <w:gridCol w:w="6580"/>
      </w:tblGrid>
      <w:tr w:rsidR="000E622E" w:rsidRPr="000E622E" w:rsidTr="000E622E">
        <w:trPr>
          <w:trHeight w:val="300"/>
        </w:trPr>
        <w:tc>
          <w:tcPr>
            <w:tcW w:w="2460" w:type="dxa"/>
            <w:tcBorders>
              <w:top w:val="single" w:sz="4" w:space="0" w:color="auto"/>
              <w:left w:val="single" w:sz="4" w:space="0" w:color="auto"/>
              <w:bottom w:val="nil"/>
              <w:right w:val="single" w:sz="4" w:space="0" w:color="auto"/>
            </w:tcBorders>
            <w:shd w:val="clear" w:color="auto" w:fill="auto"/>
            <w:noWrap/>
            <w:vAlign w:val="bottom"/>
            <w:hideMark/>
          </w:tcPr>
          <w:p w:rsidR="000E622E" w:rsidRPr="000E622E" w:rsidRDefault="000E622E" w:rsidP="000E622E">
            <w:pPr>
              <w:spacing w:after="0" w:line="240" w:lineRule="auto"/>
              <w:rPr>
                <w:rFonts w:cs="Calibri"/>
                <w:color w:val="000000"/>
              </w:rPr>
            </w:pPr>
            <w:r w:rsidRPr="000E622E">
              <w:rPr>
                <w:rFonts w:cs="Calibri"/>
                <w:color w:val="000000"/>
              </w:rPr>
              <w:t> </w:t>
            </w:r>
          </w:p>
        </w:tc>
        <w:tc>
          <w:tcPr>
            <w:tcW w:w="6580" w:type="dxa"/>
            <w:tcBorders>
              <w:top w:val="single" w:sz="4" w:space="0" w:color="auto"/>
              <w:left w:val="nil"/>
              <w:bottom w:val="nil"/>
              <w:right w:val="single" w:sz="4" w:space="0" w:color="auto"/>
            </w:tcBorders>
            <w:shd w:val="clear" w:color="auto" w:fill="auto"/>
            <w:noWrap/>
            <w:vAlign w:val="bottom"/>
            <w:hideMark/>
          </w:tcPr>
          <w:p w:rsidR="000E622E" w:rsidRPr="000E622E" w:rsidRDefault="000E622E" w:rsidP="000E622E">
            <w:pPr>
              <w:spacing w:after="0" w:line="240" w:lineRule="auto"/>
              <w:rPr>
                <w:rFonts w:cs="Calibri"/>
                <w:color w:val="000000"/>
              </w:rPr>
            </w:pPr>
            <w:r w:rsidRPr="000E622E">
              <w:rPr>
                <w:rFonts w:cs="Calibri"/>
                <w:color w:val="000000"/>
              </w:rPr>
              <w:t> </w:t>
            </w:r>
          </w:p>
        </w:tc>
      </w:tr>
      <w:tr w:rsidR="000E622E" w:rsidRPr="000E622E" w:rsidTr="000E622E">
        <w:trPr>
          <w:trHeight w:val="300"/>
        </w:trPr>
        <w:tc>
          <w:tcPr>
            <w:tcW w:w="2460" w:type="dxa"/>
            <w:tcBorders>
              <w:top w:val="nil"/>
              <w:left w:val="single" w:sz="4" w:space="0" w:color="auto"/>
              <w:bottom w:val="nil"/>
              <w:right w:val="single" w:sz="4" w:space="0" w:color="auto"/>
            </w:tcBorders>
            <w:shd w:val="clear" w:color="auto" w:fill="auto"/>
            <w:noWrap/>
            <w:vAlign w:val="bottom"/>
            <w:hideMark/>
          </w:tcPr>
          <w:p w:rsidR="000E622E" w:rsidRPr="000E622E" w:rsidRDefault="000E622E" w:rsidP="000E622E">
            <w:pPr>
              <w:spacing w:after="0" w:line="240" w:lineRule="auto"/>
              <w:rPr>
                <w:rFonts w:cs="Calibri"/>
                <w:b/>
                <w:bCs/>
                <w:color w:val="000000"/>
              </w:rPr>
            </w:pPr>
            <w:r w:rsidRPr="000E622E">
              <w:rPr>
                <w:rFonts w:cs="Calibri"/>
                <w:b/>
                <w:bCs/>
                <w:color w:val="000000"/>
              </w:rPr>
              <w:t xml:space="preserve">Zaporedna številka vloge: </w:t>
            </w:r>
          </w:p>
        </w:tc>
        <w:tc>
          <w:tcPr>
            <w:tcW w:w="6580" w:type="dxa"/>
            <w:tcBorders>
              <w:top w:val="nil"/>
              <w:left w:val="nil"/>
              <w:bottom w:val="nil"/>
              <w:right w:val="single" w:sz="4" w:space="0" w:color="auto"/>
            </w:tcBorders>
            <w:shd w:val="clear" w:color="auto" w:fill="auto"/>
            <w:noWrap/>
            <w:vAlign w:val="bottom"/>
            <w:hideMark/>
          </w:tcPr>
          <w:p w:rsidR="000E622E" w:rsidRPr="000E622E" w:rsidRDefault="000E622E" w:rsidP="000E622E">
            <w:pPr>
              <w:spacing w:after="0" w:line="240" w:lineRule="auto"/>
              <w:rPr>
                <w:rFonts w:cs="Calibri"/>
                <w:color w:val="000000"/>
              </w:rPr>
            </w:pPr>
            <w:r w:rsidRPr="000E622E">
              <w:rPr>
                <w:rFonts w:cs="Calibri"/>
                <w:color w:val="000000"/>
              </w:rPr>
              <w:t> </w:t>
            </w:r>
          </w:p>
        </w:tc>
      </w:tr>
      <w:tr w:rsidR="000E622E" w:rsidRPr="000E622E" w:rsidTr="000E622E">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0E622E" w:rsidRPr="000E622E" w:rsidRDefault="000E622E" w:rsidP="000E622E">
            <w:pPr>
              <w:spacing w:after="0" w:line="240" w:lineRule="auto"/>
              <w:rPr>
                <w:rFonts w:cs="Calibri"/>
                <w:color w:val="000000"/>
              </w:rPr>
            </w:pPr>
            <w:r w:rsidRPr="000E622E">
              <w:rPr>
                <w:rFonts w:cs="Calibri"/>
                <w:color w:val="000000"/>
              </w:rPr>
              <w:t> </w:t>
            </w:r>
          </w:p>
        </w:tc>
        <w:tc>
          <w:tcPr>
            <w:tcW w:w="6580" w:type="dxa"/>
            <w:tcBorders>
              <w:top w:val="nil"/>
              <w:left w:val="nil"/>
              <w:bottom w:val="single" w:sz="4" w:space="0" w:color="auto"/>
              <w:right w:val="single" w:sz="4" w:space="0" w:color="auto"/>
            </w:tcBorders>
            <w:shd w:val="clear" w:color="auto" w:fill="auto"/>
            <w:noWrap/>
            <w:vAlign w:val="bottom"/>
            <w:hideMark/>
          </w:tcPr>
          <w:p w:rsidR="000E622E" w:rsidRPr="000E622E" w:rsidRDefault="000E622E" w:rsidP="000E622E">
            <w:pPr>
              <w:spacing w:after="0" w:line="240" w:lineRule="auto"/>
              <w:rPr>
                <w:rFonts w:cs="Calibri"/>
                <w:color w:val="000000"/>
              </w:rPr>
            </w:pPr>
            <w:r w:rsidRPr="000E622E">
              <w:rPr>
                <w:rFonts w:cs="Calibri"/>
                <w:color w:val="000000"/>
              </w:rPr>
              <w:t> </w:t>
            </w:r>
          </w:p>
        </w:tc>
      </w:tr>
      <w:tr w:rsidR="000E622E" w:rsidRPr="000E622E" w:rsidTr="000E622E">
        <w:trPr>
          <w:trHeight w:val="300"/>
        </w:trPr>
        <w:tc>
          <w:tcPr>
            <w:tcW w:w="2460" w:type="dxa"/>
            <w:tcBorders>
              <w:top w:val="nil"/>
              <w:left w:val="single" w:sz="4" w:space="0" w:color="auto"/>
              <w:bottom w:val="nil"/>
              <w:right w:val="single" w:sz="4" w:space="0" w:color="auto"/>
            </w:tcBorders>
            <w:shd w:val="clear" w:color="auto" w:fill="auto"/>
            <w:noWrap/>
            <w:vAlign w:val="bottom"/>
            <w:hideMark/>
          </w:tcPr>
          <w:p w:rsidR="000E622E" w:rsidRPr="000E622E" w:rsidRDefault="000E622E" w:rsidP="000E622E">
            <w:pPr>
              <w:spacing w:after="0" w:line="240" w:lineRule="auto"/>
              <w:rPr>
                <w:rFonts w:cs="Calibri"/>
                <w:color w:val="000000"/>
              </w:rPr>
            </w:pPr>
            <w:r w:rsidRPr="000E622E">
              <w:rPr>
                <w:rFonts w:cs="Calibri"/>
                <w:color w:val="000000"/>
              </w:rPr>
              <w:t> </w:t>
            </w:r>
          </w:p>
        </w:tc>
        <w:tc>
          <w:tcPr>
            <w:tcW w:w="6580" w:type="dxa"/>
            <w:tcBorders>
              <w:top w:val="nil"/>
              <w:left w:val="nil"/>
              <w:bottom w:val="nil"/>
              <w:right w:val="single" w:sz="4" w:space="0" w:color="auto"/>
            </w:tcBorders>
            <w:shd w:val="clear" w:color="auto" w:fill="auto"/>
            <w:noWrap/>
            <w:vAlign w:val="bottom"/>
            <w:hideMark/>
          </w:tcPr>
          <w:p w:rsidR="000E622E" w:rsidRPr="000E622E" w:rsidRDefault="000E622E" w:rsidP="000E622E">
            <w:pPr>
              <w:spacing w:after="0" w:line="240" w:lineRule="auto"/>
              <w:rPr>
                <w:rFonts w:cs="Calibri"/>
                <w:color w:val="000000"/>
              </w:rPr>
            </w:pPr>
            <w:r w:rsidRPr="000E622E">
              <w:rPr>
                <w:rFonts w:cs="Calibri"/>
                <w:color w:val="000000"/>
              </w:rPr>
              <w:t> </w:t>
            </w:r>
          </w:p>
        </w:tc>
      </w:tr>
      <w:tr w:rsidR="000E622E" w:rsidRPr="000E622E" w:rsidTr="000E622E">
        <w:trPr>
          <w:trHeight w:val="300"/>
        </w:trPr>
        <w:tc>
          <w:tcPr>
            <w:tcW w:w="2460" w:type="dxa"/>
            <w:tcBorders>
              <w:top w:val="nil"/>
              <w:left w:val="single" w:sz="4" w:space="0" w:color="auto"/>
              <w:bottom w:val="nil"/>
              <w:right w:val="single" w:sz="4" w:space="0" w:color="auto"/>
            </w:tcBorders>
            <w:shd w:val="clear" w:color="auto" w:fill="auto"/>
            <w:noWrap/>
            <w:vAlign w:val="bottom"/>
            <w:hideMark/>
          </w:tcPr>
          <w:p w:rsidR="000E622E" w:rsidRPr="000E622E" w:rsidRDefault="000E622E" w:rsidP="000E622E">
            <w:pPr>
              <w:spacing w:after="0" w:line="240" w:lineRule="auto"/>
              <w:rPr>
                <w:rFonts w:cs="Calibri"/>
                <w:b/>
                <w:bCs/>
                <w:color w:val="000000"/>
              </w:rPr>
            </w:pPr>
            <w:r w:rsidRPr="000E622E">
              <w:rPr>
                <w:rFonts w:cs="Calibri"/>
                <w:b/>
                <w:bCs/>
                <w:color w:val="000000"/>
              </w:rPr>
              <w:t xml:space="preserve">Datum in ura prejema: </w:t>
            </w:r>
          </w:p>
        </w:tc>
        <w:tc>
          <w:tcPr>
            <w:tcW w:w="6580" w:type="dxa"/>
            <w:tcBorders>
              <w:top w:val="nil"/>
              <w:left w:val="nil"/>
              <w:bottom w:val="nil"/>
              <w:right w:val="single" w:sz="4" w:space="0" w:color="auto"/>
            </w:tcBorders>
            <w:shd w:val="clear" w:color="auto" w:fill="auto"/>
            <w:noWrap/>
            <w:vAlign w:val="bottom"/>
            <w:hideMark/>
          </w:tcPr>
          <w:p w:rsidR="000E622E" w:rsidRPr="000E622E" w:rsidRDefault="000E622E" w:rsidP="000E622E">
            <w:pPr>
              <w:spacing w:after="0" w:line="240" w:lineRule="auto"/>
              <w:rPr>
                <w:rFonts w:cs="Calibri"/>
                <w:color w:val="000000"/>
              </w:rPr>
            </w:pPr>
            <w:r w:rsidRPr="000E622E">
              <w:rPr>
                <w:rFonts w:cs="Calibri"/>
                <w:color w:val="000000"/>
              </w:rPr>
              <w:t> </w:t>
            </w:r>
          </w:p>
        </w:tc>
      </w:tr>
      <w:tr w:rsidR="000E622E" w:rsidRPr="000E622E" w:rsidTr="000E622E">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0E622E" w:rsidRPr="000E622E" w:rsidRDefault="000E622E" w:rsidP="000E622E">
            <w:pPr>
              <w:spacing w:after="0" w:line="240" w:lineRule="auto"/>
              <w:rPr>
                <w:rFonts w:cs="Calibri"/>
                <w:color w:val="000000"/>
              </w:rPr>
            </w:pPr>
            <w:r w:rsidRPr="000E622E">
              <w:rPr>
                <w:rFonts w:cs="Calibri"/>
                <w:color w:val="000000"/>
              </w:rPr>
              <w:t> </w:t>
            </w:r>
          </w:p>
        </w:tc>
        <w:tc>
          <w:tcPr>
            <w:tcW w:w="6580" w:type="dxa"/>
            <w:tcBorders>
              <w:top w:val="nil"/>
              <w:left w:val="nil"/>
              <w:bottom w:val="single" w:sz="4" w:space="0" w:color="auto"/>
              <w:right w:val="single" w:sz="4" w:space="0" w:color="auto"/>
            </w:tcBorders>
            <w:shd w:val="clear" w:color="auto" w:fill="auto"/>
            <w:noWrap/>
            <w:vAlign w:val="bottom"/>
            <w:hideMark/>
          </w:tcPr>
          <w:p w:rsidR="000E622E" w:rsidRPr="000E622E" w:rsidRDefault="000E622E" w:rsidP="000E622E">
            <w:pPr>
              <w:spacing w:after="0" w:line="240" w:lineRule="auto"/>
              <w:rPr>
                <w:rFonts w:cs="Calibri"/>
                <w:color w:val="000000"/>
              </w:rPr>
            </w:pPr>
            <w:r w:rsidRPr="000E622E">
              <w:rPr>
                <w:rFonts w:cs="Calibri"/>
                <w:color w:val="000000"/>
              </w:rPr>
              <w:t> </w:t>
            </w:r>
          </w:p>
        </w:tc>
      </w:tr>
    </w:tbl>
    <w:p w:rsidR="000E622E" w:rsidRPr="000E622E" w:rsidRDefault="000E622E" w:rsidP="000E622E">
      <w:pPr>
        <w:autoSpaceDE w:val="0"/>
        <w:autoSpaceDN w:val="0"/>
        <w:adjustRightInd w:val="0"/>
        <w:spacing w:after="0" w:line="240" w:lineRule="auto"/>
        <w:jc w:val="both"/>
        <w:rPr>
          <w:rFonts w:cs="Arial"/>
          <w:bCs/>
        </w:rPr>
      </w:pPr>
      <w:r w:rsidRPr="000E622E">
        <w:rPr>
          <w:rFonts w:cs="Arial"/>
          <w:bCs/>
        </w:rPr>
        <w:t xml:space="preserve">(izpolni Odbor za ocenjevanje operacij LAS) </w:t>
      </w:r>
    </w:p>
    <w:p w:rsidR="000E622E" w:rsidRDefault="000E622E" w:rsidP="000E622E">
      <w:pPr>
        <w:autoSpaceDE w:val="0"/>
        <w:autoSpaceDN w:val="0"/>
        <w:adjustRightInd w:val="0"/>
        <w:spacing w:after="0" w:line="240" w:lineRule="auto"/>
        <w:jc w:val="both"/>
        <w:rPr>
          <w:rFonts w:cs="Arial"/>
          <w:bCs/>
        </w:rPr>
      </w:pPr>
    </w:p>
    <w:p w:rsidR="000E622E" w:rsidRPr="00BE3F6A" w:rsidRDefault="000E622E" w:rsidP="000E622E">
      <w:pPr>
        <w:autoSpaceDE w:val="0"/>
        <w:autoSpaceDN w:val="0"/>
        <w:adjustRightInd w:val="0"/>
        <w:spacing w:after="0" w:line="240" w:lineRule="auto"/>
        <w:jc w:val="both"/>
        <w:rPr>
          <w:rFonts w:cs="Arial"/>
          <w:b/>
          <w:bCs/>
        </w:rPr>
      </w:pPr>
    </w:p>
    <w:p w:rsidR="000E622E" w:rsidRPr="00BE3F6A" w:rsidRDefault="000E622E" w:rsidP="000E622E">
      <w:pPr>
        <w:widowControl w:val="0"/>
        <w:autoSpaceDE w:val="0"/>
        <w:autoSpaceDN w:val="0"/>
        <w:adjustRightInd w:val="0"/>
        <w:spacing w:after="0" w:line="240" w:lineRule="auto"/>
        <w:jc w:val="both"/>
        <w:rPr>
          <w:rFonts w:cs="Arial"/>
        </w:rPr>
      </w:pPr>
    </w:p>
    <w:p w:rsidR="000E622E" w:rsidRDefault="000E622E" w:rsidP="000E622E">
      <w:pPr>
        <w:widowControl w:val="0"/>
        <w:overflowPunct w:val="0"/>
        <w:autoSpaceDE w:val="0"/>
        <w:autoSpaceDN w:val="0"/>
        <w:adjustRightInd w:val="0"/>
        <w:spacing w:after="0" w:line="240" w:lineRule="auto"/>
        <w:jc w:val="center"/>
        <w:rPr>
          <w:rFonts w:cs="Arial"/>
          <w:b/>
        </w:rPr>
      </w:pPr>
      <w:r w:rsidRPr="000E622E">
        <w:rPr>
          <w:rFonts w:cs="Arial"/>
          <w:b/>
        </w:rPr>
        <w:t>PREDLOG OPERACIJE</w:t>
      </w:r>
    </w:p>
    <w:p w:rsidR="000E622E" w:rsidRDefault="000E622E" w:rsidP="000E622E">
      <w:pPr>
        <w:widowControl w:val="0"/>
        <w:autoSpaceDE w:val="0"/>
        <w:autoSpaceDN w:val="0"/>
        <w:adjustRightInd w:val="0"/>
        <w:spacing w:after="0" w:line="240" w:lineRule="auto"/>
        <w:ind w:left="120"/>
        <w:jc w:val="center"/>
        <w:rPr>
          <w:rFonts w:cs="Arial"/>
          <w:b/>
          <w:sz w:val="24"/>
          <w:szCs w:val="24"/>
        </w:rPr>
      </w:pPr>
      <w:r w:rsidRPr="000E622E">
        <w:rPr>
          <w:rFonts w:cs="Arial"/>
          <w:b/>
          <w:bCs/>
          <w:sz w:val="24"/>
          <w:szCs w:val="24"/>
        </w:rPr>
        <w:t xml:space="preserve">za izbor operacij za uresničevanje ciljev Strategije lokalnega razvoja Partnerstva LAS Zasavje </w:t>
      </w:r>
      <w:r w:rsidRPr="000E622E">
        <w:rPr>
          <w:rFonts w:cs="Arial"/>
          <w:b/>
          <w:sz w:val="24"/>
          <w:szCs w:val="24"/>
        </w:rPr>
        <w:t>za obdobje 2014-2020</w:t>
      </w:r>
    </w:p>
    <w:p w:rsidR="000E622E" w:rsidRDefault="000E622E" w:rsidP="000E622E">
      <w:pPr>
        <w:widowControl w:val="0"/>
        <w:autoSpaceDE w:val="0"/>
        <w:autoSpaceDN w:val="0"/>
        <w:adjustRightInd w:val="0"/>
        <w:spacing w:after="0" w:line="240" w:lineRule="auto"/>
        <w:ind w:left="120"/>
        <w:jc w:val="center"/>
        <w:rPr>
          <w:rFonts w:cs="Arial"/>
          <w:b/>
          <w:sz w:val="24"/>
          <w:szCs w:val="24"/>
        </w:rPr>
      </w:pPr>
    </w:p>
    <w:p w:rsidR="000E622E" w:rsidRDefault="000E622E" w:rsidP="000E622E">
      <w:pPr>
        <w:widowControl w:val="0"/>
        <w:autoSpaceDE w:val="0"/>
        <w:autoSpaceDN w:val="0"/>
        <w:adjustRightInd w:val="0"/>
        <w:spacing w:after="0" w:line="240" w:lineRule="auto"/>
        <w:ind w:left="120"/>
        <w:jc w:val="center"/>
        <w:rPr>
          <w:rFonts w:cs="Arial"/>
          <w:b/>
          <w:sz w:val="24"/>
          <w:szCs w:val="24"/>
        </w:rPr>
      </w:pPr>
    </w:p>
    <w:p w:rsidR="000E622E" w:rsidRDefault="000E622E" w:rsidP="000E622E">
      <w:pPr>
        <w:widowControl w:val="0"/>
        <w:autoSpaceDE w:val="0"/>
        <w:autoSpaceDN w:val="0"/>
        <w:adjustRightInd w:val="0"/>
        <w:spacing w:after="0" w:line="240" w:lineRule="auto"/>
        <w:ind w:left="120"/>
        <w:rPr>
          <w:rFonts w:cs="Arial"/>
          <w:b/>
          <w:sz w:val="24"/>
          <w:szCs w:val="24"/>
          <w:u w:val="single"/>
        </w:rPr>
      </w:pPr>
      <w:r w:rsidRPr="000E622E">
        <w:rPr>
          <w:rFonts w:cs="Arial"/>
          <w:b/>
          <w:sz w:val="24"/>
          <w:szCs w:val="24"/>
          <w:u w:val="single"/>
        </w:rPr>
        <w:t>1.</w:t>
      </w:r>
      <w:r>
        <w:rPr>
          <w:rFonts w:cs="Arial"/>
          <w:b/>
          <w:sz w:val="24"/>
          <w:szCs w:val="24"/>
          <w:u w:val="single"/>
        </w:rPr>
        <w:t xml:space="preserve"> OSNOVNI PODATKI O OPERACIJI </w:t>
      </w:r>
    </w:p>
    <w:p w:rsidR="000E622E" w:rsidRDefault="000E622E" w:rsidP="000E622E">
      <w:pPr>
        <w:widowControl w:val="0"/>
        <w:autoSpaceDE w:val="0"/>
        <w:autoSpaceDN w:val="0"/>
        <w:adjustRightInd w:val="0"/>
        <w:spacing w:after="0" w:line="240" w:lineRule="auto"/>
        <w:ind w:left="120"/>
        <w:rPr>
          <w:rFonts w:cs="Arial"/>
          <w:b/>
          <w:sz w:val="24"/>
          <w:szCs w:val="24"/>
          <w:u w:val="single"/>
        </w:rPr>
      </w:pPr>
    </w:p>
    <w:p w:rsidR="000E622E" w:rsidRDefault="000E622E" w:rsidP="000E622E">
      <w:pPr>
        <w:widowControl w:val="0"/>
        <w:autoSpaceDE w:val="0"/>
        <w:autoSpaceDN w:val="0"/>
        <w:adjustRightInd w:val="0"/>
        <w:spacing w:after="0" w:line="240" w:lineRule="auto"/>
        <w:ind w:left="120"/>
        <w:rPr>
          <w:rFonts w:cs="Arial"/>
          <w:b/>
          <w:sz w:val="24"/>
          <w:szCs w:val="24"/>
          <w:u w:val="single"/>
        </w:rPr>
      </w:pPr>
    </w:p>
    <w:p w:rsidR="00D37E27" w:rsidRDefault="00D37E27" w:rsidP="000E622E">
      <w:pPr>
        <w:widowControl w:val="0"/>
        <w:autoSpaceDE w:val="0"/>
        <w:autoSpaceDN w:val="0"/>
        <w:adjustRightInd w:val="0"/>
        <w:spacing w:after="0" w:line="240" w:lineRule="auto"/>
        <w:rPr>
          <w:rFonts w:cs="Arial"/>
          <w:sz w:val="24"/>
          <w:szCs w:val="24"/>
        </w:rPr>
      </w:pPr>
      <w:r>
        <w:rPr>
          <w:rFonts w:cs="Arial"/>
          <w:b/>
          <w:sz w:val="24"/>
          <w:szCs w:val="24"/>
        </w:rPr>
        <w:t xml:space="preserve">DOLGI </w:t>
      </w:r>
      <w:r w:rsidR="000E622E">
        <w:rPr>
          <w:rFonts w:cs="Arial"/>
          <w:b/>
          <w:sz w:val="24"/>
          <w:szCs w:val="24"/>
        </w:rPr>
        <w:t xml:space="preserve">NAZIV OPERACIJE:  </w:t>
      </w:r>
      <w:r w:rsidR="000E622E" w:rsidRPr="000E622E">
        <w:rPr>
          <w:rFonts w:cs="Arial"/>
          <w:sz w:val="24"/>
          <w:szCs w:val="24"/>
        </w:rPr>
        <w:t xml:space="preserve"> ________________________________________________________________</w:t>
      </w:r>
    </w:p>
    <w:p w:rsidR="00D37E27" w:rsidRDefault="00D37E27" w:rsidP="000E622E">
      <w:pPr>
        <w:widowControl w:val="0"/>
        <w:autoSpaceDE w:val="0"/>
        <w:autoSpaceDN w:val="0"/>
        <w:adjustRightInd w:val="0"/>
        <w:spacing w:after="0" w:line="240" w:lineRule="auto"/>
        <w:rPr>
          <w:rFonts w:cs="Arial"/>
          <w:b/>
          <w:sz w:val="24"/>
          <w:szCs w:val="24"/>
        </w:rPr>
      </w:pPr>
      <w:r w:rsidRPr="00D37E27">
        <w:rPr>
          <w:rFonts w:cs="Arial"/>
          <w:b/>
          <w:sz w:val="24"/>
          <w:szCs w:val="24"/>
        </w:rPr>
        <w:t xml:space="preserve">KRATKI NAZIV OPERACIJE/akronim: </w:t>
      </w:r>
    </w:p>
    <w:p w:rsidR="00D37E27" w:rsidRPr="00D37E27" w:rsidRDefault="00D37E27" w:rsidP="000E622E">
      <w:pPr>
        <w:widowControl w:val="0"/>
        <w:autoSpaceDE w:val="0"/>
        <w:autoSpaceDN w:val="0"/>
        <w:adjustRightInd w:val="0"/>
        <w:spacing w:after="0" w:line="240" w:lineRule="auto"/>
        <w:rPr>
          <w:rFonts w:cs="Arial"/>
          <w:sz w:val="24"/>
          <w:szCs w:val="24"/>
        </w:rPr>
      </w:pPr>
      <w:r w:rsidRPr="00D37E27">
        <w:rPr>
          <w:rFonts w:cs="Arial"/>
          <w:sz w:val="24"/>
          <w:szCs w:val="24"/>
        </w:rPr>
        <w:t>________________________________________________________________</w:t>
      </w:r>
    </w:p>
    <w:p w:rsidR="000E622E" w:rsidRDefault="000E622E" w:rsidP="000E622E">
      <w:pPr>
        <w:widowControl w:val="0"/>
        <w:autoSpaceDE w:val="0"/>
        <w:autoSpaceDN w:val="0"/>
        <w:adjustRightInd w:val="0"/>
        <w:spacing w:after="0" w:line="240" w:lineRule="auto"/>
        <w:rPr>
          <w:rFonts w:cs="Arial"/>
          <w:sz w:val="24"/>
          <w:szCs w:val="24"/>
        </w:rPr>
      </w:pPr>
    </w:p>
    <w:p w:rsidR="00A419DE" w:rsidRDefault="00A419DE" w:rsidP="000E622E">
      <w:pPr>
        <w:widowControl w:val="0"/>
        <w:autoSpaceDE w:val="0"/>
        <w:autoSpaceDN w:val="0"/>
        <w:adjustRightInd w:val="0"/>
        <w:spacing w:after="0" w:line="240" w:lineRule="auto"/>
        <w:rPr>
          <w:rFonts w:cs="Arial"/>
          <w:sz w:val="24"/>
          <w:szCs w:val="24"/>
        </w:rPr>
      </w:pPr>
    </w:p>
    <w:p w:rsidR="00A419DE" w:rsidRDefault="00A419DE" w:rsidP="000E622E">
      <w:pPr>
        <w:widowControl w:val="0"/>
        <w:autoSpaceDE w:val="0"/>
        <w:autoSpaceDN w:val="0"/>
        <w:adjustRightInd w:val="0"/>
        <w:spacing w:after="0" w:line="240" w:lineRule="auto"/>
        <w:rPr>
          <w:rFonts w:cs="Arial"/>
          <w:b/>
          <w:sz w:val="24"/>
          <w:szCs w:val="24"/>
        </w:rPr>
      </w:pPr>
      <w:r w:rsidRPr="00A419DE">
        <w:rPr>
          <w:rFonts w:cs="Arial"/>
          <w:b/>
          <w:sz w:val="24"/>
          <w:szCs w:val="24"/>
        </w:rPr>
        <w:t>VLAGATELJ</w:t>
      </w:r>
      <w:r w:rsidR="00D37E27">
        <w:rPr>
          <w:rFonts w:cs="Arial"/>
          <w:b/>
          <w:sz w:val="24"/>
          <w:szCs w:val="24"/>
        </w:rPr>
        <w:t xml:space="preserve">-nosilec operacije: </w:t>
      </w:r>
      <w:r w:rsidRPr="00A419DE">
        <w:rPr>
          <w:rFonts w:cs="Arial"/>
          <w:b/>
          <w:sz w:val="24"/>
          <w:szCs w:val="24"/>
        </w:rPr>
        <w:t xml:space="preserve"> </w:t>
      </w:r>
    </w:p>
    <w:p w:rsidR="00A419DE" w:rsidRDefault="00A419DE" w:rsidP="000E622E">
      <w:pPr>
        <w:widowControl w:val="0"/>
        <w:autoSpaceDE w:val="0"/>
        <w:autoSpaceDN w:val="0"/>
        <w:adjustRightInd w:val="0"/>
        <w:spacing w:after="0" w:line="240" w:lineRule="auto"/>
        <w:rPr>
          <w:rFonts w:cs="Arial"/>
          <w:sz w:val="24"/>
          <w:szCs w:val="24"/>
        </w:rPr>
      </w:pPr>
      <w:r w:rsidRPr="00A419DE">
        <w:rPr>
          <w:rFonts w:cs="Arial"/>
          <w:b/>
          <w:sz w:val="24"/>
          <w:szCs w:val="24"/>
        </w:rPr>
        <w:t>(naziv vlagatelja):</w:t>
      </w:r>
      <w:r>
        <w:rPr>
          <w:rFonts w:cs="Arial"/>
          <w:sz w:val="24"/>
          <w:szCs w:val="24"/>
        </w:rPr>
        <w:t xml:space="preserve">  _________________________________________________________________</w:t>
      </w:r>
    </w:p>
    <w:p w:rsidR="00A419DE" w:rsidRDefault="00A419DE" w:rsidP="000E622E">
      <w:pPr>
        <w:widowControl w:val="0"/>
        <w:autoSpaceDE w:val="0"/>
        <w:autoSpaceDN w:val="0"/>
        <w:adjustRightInd w:val="0"/>
        <w:spacing w:after="0" w:line="240" w:lineRule="auto"/>
        <w:rPr>
          <w:rFonts w:cs="Arial"/>
          <w:sz w:val="24"/>
          <w:szCs w:val="24"/>
        </w:rPr>
      </w:pPr>
    </w:p>
    <w:p w:rsidR="00A419DE" w:rsidRDefault="00A419DE" w:rsidP="000E622E">
      <w:pPr>
        <w:widowControl w:val="0"/>
        <w:autoSpaceDE w:val="0"/>
        <w:autoSpaceDN w:val="0"/>
        <w:adjustRightInd w:val="0"/>
        <w:spacing w:after="0" w:line="240" w:lineRule="auto"/>
        <w:rPr>
          <w:rFonts w:cs="Arial"/>
          <w:sz w:val="24"/>
          <w:szCs w:val="24"/>
        </w:rPr>
      </w:pPr>
    </w:p>
    <w:p w:rsidR="00A419DE" w:rsidRPr="00A419DE" w:rsidRDefault="00A419DE" w:rsidP="000E622E">
      <w:pPr>
        <w:widowControl w:val="0"/>
        <w:autoSpaceDE w:val="0"/>
        <w:autoSpaceDN w:val="0"/>
        <w:adjustRightInd w:val="0"/>
        <w:spacing w:after="0" w:line="240" w:lineRule="auto"/>
        <w:rPr>
          <w:rFonts w:cs="Arial"/>
          <w:b/>
          <w:sz w:val="24"/>
          <w:szCs w:val="24"/>
        </w:rPr>
      </w:pPr>
      <w:r w:rsidRPr="00A419DE">
        <w:rPr>
          <w:rFonts w:cs="Arial"/>
          <w:b/>
          <w:sz w:val="24"/>
          <w:szCs w:val="24"/>
        </w:rPr>
        <w:t>PARTNERJI (naziv</w:t>
      </w:r>
    </w:p>
    <w:p w:rsidR="00A419DE" w:rsidRDefault="00A419DE" w:rsidP="000E622E">
      <w:pPr>
        <w:widowControl w:val="0"/>
        <w:autoSpaceDE w:val="0"/>
        <w:autoSpaceDN w:val="0"/>
        <w:adjustRightInd w:val="0"/>
        <w:spacing w:after="0" w:line="240" w:lineRule="auto"/>
        <w:rPr>
          <w:rFonts w:cs="Arial"/>
          <w:sz w:val="24"/>
          <w:szCs w:val="24"/>
        </w:rPr>
      </w:pPr>
      <w:r w:rsidRPr="00A419DE">
        <w:rPr>
          <w:rFonts w:cs="Arial"/>
          <w:b/>
          <w:sz w:val="24"/>
          <w:szCs w:val="24"/>
        </w:rPr>
        <w:t>partnerja/ev</w:t>
      </w:r>
      <w:r w:rsidRPr="00A419DE">
        <w:rPr>
          <w:rFonts w:cs="Arial"/>
          <w:sz w:val="24"/>
          <w:szCs w:val="24"/>
        </w:rPr>
        <w:t xml:space="preserve">): </w:t>
      </w:r>
      <w:r>
        <w:rPr>
          <w:rFonts w:cs="Arial"/>
          <w:sz w:val="24"/>
          <w:szCs w:val="24"/>
        </w:rPr>
        <w:t xml:space="preserve">     </w:t>
      </w:r>
      <w:r w:rsidRPr="00A419DE">
        <w:rPr>
          <w:rFonts w:cs="Arial"/>
          <w:sz w:val="24"/>
          <w:szCs w:val="24"/>
        </w:rPr>
        <w:t xml:space="preserve">  __________________________________</w:t>
      </w:r>
      <w:r>
        <w:rPr>
          <w:rFonts w:cs="Arial"/>
          <w:sz w:val="24"/>
          <w:szCs w:val="24"/>
        </w:rPr>
        <w:t>_______________________________</w:t>
      </w:r>
    </w:p>
    <w:p w:rsidR="00A419DE" w:rsidRPr="00D37E27" w:rsidRDefault="00D37E27" w:rsidP="000E622E">
      <w:pPr>
        <w:widowControl w:val="0"/>
        <w:autoSpaceDE w:val="0"/>
        <w:autoSpaceDN w:val="0"/>
        <w:adjustRightInd w:val="0"/>
        <w:spacing w:after="0" w:line="240" w:lineRule="auto"/>
        <w:rPr>
          <w:rFonts w:cs="Arial"/>
          <w:b/>
          <w:sz w:val="24"/>
          <w:szCs w:val="24"/>
        </w:rPr>
      </w:pPr>
      <w:r w:rsidRPr="00D37E27">
        <w:rPr>
          <w:rFonts w:cs="Arial"/>
          <w:b/>
          <w:sz w:val="24"/>
          <w:szCs w:val="24"/>
        </w:rPr>
        <w:t xml:space="preserve">Partner 1: </w:t>
      </w:r>
    </w:p>
    <w:p w:rsidR="00D37E27" w:rsidRPr="00D37E27" w:rsidRDefault="00D37E27" w:rsidP="000E622E">
      <w:pPr>
        <w:widowControl w:val="0"/>
        <w:autoSpaceDE w:val="0"/>
        <w:autoSpaceDN w:val="0"/>
        <w:adjustRightInd w:val="0"/>
        <w:spacing w:after="0" w:line="240" w:lineRule="auto"/>
        <w:rPr>
          <w:rFonts w:cs="Arial"/>
          <w:b/>
          <w:sz w:val="24"/>
          <w:szCs w:val="24"/>
        </w:rPr>
      </w:pPr>
      <w:r w:rsidRPr="00D37E27">
        <w:rPr>
          <w:rFonts w:cs="Arial"/>
          <w:b/>
          <w:sz w:val="24"/>
          <w:szCs w:val="24"/>
        </w:rPr>
        <w:t xml:space="preserve">Partner 2: </w:t>
      </w:r>
    </w:p>
    <w:p w:rsidR="00D37E27" w:rsidRPr="00D37E27" w:rsidRDefault="00D37E27" w:rsidP="000E622E">
      <w:pPr>
        <w:widowControl w:val="0"/>
        <w:autoSpaceDE w:val="0"/>
        <w:autoSpaceDN w:val="0"/>
        <w:adjustRightInd w:val="0"/>
        <w:spacing w:after="0" w:line="240" w:lineRule="auto"/>
        <w:rPr>
          <w:rFonts w:cs="Arial"/>
          <w:b/>
          <w:sz w:val="24"/>
          <w:szCs w:val="24"/>
        </w:rPr>
      </w:pPr>
      <w:r w:rsidRPr="00D37E27">
        <w:rPr>
          <w:rFonts w:cs="Arial"/>
          <w:b/>
          <w:sz w:val="24"/>
          <w:szCs w:val="24"/>
        </w:rPr>
        <w:t>Partner 3:</w:t>
      </w:r>
    </w:p>
    <w:p w:rsidR="00A419DE" w:rsidRDefault="00A419DE" w:rsidP="000E622E">
      <w:pPr>
        <w:widowControl w:val="0"/>
        <w:autoSpaceDE w:val="0"/>
        <w:autoSpaceDN w:val="0"/>
        <w:adjustRightInd w:val="0"/>
        <w:spacing w:after="0" w:line="240" w:lineRule="auto"/>
        <w:rPr>
          <w:rFonts w:cs="Arial"/>
          <w:sz w:val="24"/>
          <w:szCs w:val="24"/>
        </w:rPr>
      </w:pPr>
    </w:p>
    <w:p w:rsidR="00A419DE" w:rsidRPr="00A419DE" w:rsidRDefault="00A419DE" w:rsidP="000E622E">
      <w:pPr>
        <w:widowControl w:val="0"/>
        <w:autoSpaceDE w:val="0"/>
        <w:autoSpaceDN w:val="0"/>
        <w:adjustRightInd w:val="0"/>
        <w:spacing w:after="0" w:line="240" w:lineRule="auto"/>
        <w:rPr>
          <w:rFonts w:cs="Arial"/>
          <w:b/>
          <w:sz w:val="24"/>
          <w:szCs w:val="24"/>
        </w:rPr>
      </w:pPr>
      <w:r w:rsidRPr="00A419DE">
        <w:rPr>
          <w:rFonts w:cs="Arial"/>
          <w:b/>
          <w:sz w:val="24"/>
          <w:szCs w:val="24"/>
        </w:rPr>
        <w:t xml:space="preserve">ČAS TRAJANJA </w:t>
      </w:r>
    </w:p>
    <w:p w:rsidR="00A419DE" w:rsidRDefault="00A419DE" w:rsidP="000E622E">
      <w:pPr>
        <w:widowControl w:val="0"/>
        <w:autoSpaceDE w:val="0"/>
        <w:autoSpaceDN w:val="0"/>
        <w:adjustRightInd w:val="0"/>
        <w:spacing w:after="0" w:line="240" w:lineRule="auto"/>
        <w:rPr>
          <w:rFonts w:cs="Arial"/>
          <w:b/>
          <w:sz w:val="24"/>
          <w:szCs w:val="24"/>
        </w:rPr>
      </w:pPr>
      <w:r>
        <w:rPr>
          <w:rFonts w:cs="Arial"/>
          <w:b/>
          <w:sz w:val="24"/>
          <w:szCs w:val="24"/>
        </w:rPr>
        <w:t>OPERACIJE</w:t>
      </w:r>
    </w:p>
    <w:p w:rsidR="00A419DE" w:rsidRDefault="00A419DE" w:rsidP="000E622E">
      <w:pPr>
        <w:widowControl w:val="0"/>
        <w:autoSpaceDE w:val="0"/>
        <w:autoSpaceDN w:val="0"/>
        <w:adjustRightInd w:val="0"/>
        <w:spacing w:after="0" w:line="240" w:lineRule="auto"/>
        <w:rPr>
          <w:rFonts w:cs="Arial"/>
          <w:sz w:val="24"/>
          <w:szCs w:val="24"/>
        </w:rPr>
      </w:pPr>
      <w:r>
        <w:rPr>
          <w:rFonts w:cs="Arial"/>
          <w:b/>
          <w:sz w:val="24"/>
          <w:szCs w:val="24"/>
        </w:rPr>
        <w:t xml:space="preserve">(v mesecih):            </w:t>
      </w:r>
      <w:r w:rsidRPr="00A419DE">
        <w:rPr>
          <w:rFonts w:cs="Arial"/>
          <w:sz w:val="24"/>
          <w:szCs w:val="24"/>
        </w:rPr>
        <w:t xml:space="preserve">_________________________________________________________________    </w:t>
      </w:r>
    </w:p>
    <w:p w:rsidR="00A419DE" w:rsidRDefault="00A419DE" w:rsidP="000E622E">
      <w:pPr>
        <w:widowControl w:val="0"/>
        <w:autoSpaceDE w:val="0"/>
        <w:autoSpaceDN w:val="0"/>
        <w:adjustRightInd w:val="0"/>
        <w:spacing w:after="0" w:line="240" w:lineRule="auto"/>
        <w:rPr>
          <w:rFonts w:cs="Arial"/>
          <w:sz w:val="24"/>
          <w:szCs w:val="24"/>
        </w:rPr>
      </w:pPr>
    </w:p>
    <w:p w:rsidR="00A419DE" w:rsidRDefault="00A419DE" w:rsidP="000E622E">
      <w:pPr>
        <w:widowControl w:val="0"/>
        <w:autoSpaceDE w:val="0"/>
        <w:autoSpaceDN w:val="0"/>
        <w:adjustRightInd w:val="0"/>
        <w:spacing w:after="0" w:line="240" w:lineRule="auto"/>
        <w:rPr>
          <w:rFonts w:cs="Arial"/>
          <w:sz w:val="24"/>
          <w:szCs w:val="24"/>
        </w:rPr>
      </w:pPr>
    </w:p>
    <w:p w:rsidR="00A419DE" w:rsidRPr="00A419DE" w:rsidRDefault="00A419DE" w:rsidP="000E622E">
      <w:pPr>
        <w:widowControl w:val="0"/>
        <w:autoSpaceDE w:val="0"/>
        <w:autoSpaceDN w:val="0"/>
        <w:adjustRightInd w:val="0"/>
        <w:spacing w:after="0" w:line="240" w:lineRule="auto"/>
        <w:rPr>
          <w:rFonts w:cs="Arial"/>
          <w:b/>
          <w:sz w:val="24"/>
          <w:szCs w:val="24"/>
        </w:rPr>
      </w:pPr>
      <w:r w:rsidRPr="00A419DE">
        <w:rPr>
          <w:rFonts w:cs="Arial"/>
          <w:b/>
          <w:sz w:val="24"/>
          <w:szCs w:val="24"/>
        </w:rPr>
        <w:t xml:space="preserve">PREDVIDEN </w:t>
      </w:r>
    </w:p>
    <w:p w:rsidR="00A419DE" w:rsidRPr="00A419DE" w:rsidRDefault="00A419DE" w:rsidP="000E622E">
      <w:pPr>
        <w:widowControl w:val="0"/>
        <w:autoSpaceDE w:val="0"/>
        <w:autoSpaceDN w:val="0"/>
        <w:adjustRightInd w:val="0"/>
        <w:spacing w:after="0" w:line="240" w:lineRule="auto"/>
        <w:rPr>
          <w:rFonts w:cs="Arial"/>
          <w:b/>
          <w:sz w:val="24"/>
          <w:szCs w:val="24"/>
        </w:rPr>
      </w:pPr>
      <w:r w:rsidRPr="00A419DE">
        <w:rPr>
          <w:rFonts w:cs="Arial"/>
          <w:b/>
          <w:sz w:val="24"/>
          <w:szCs w:val="24"/>
        </w:rPr>
        <w:t xml:space="preserve">ZAKLJUČEK </w:t>
      </w:r>
    </w:p>
    <w:p w:rsidR="00A419DE" w:rsidRPr="00A419DE" w:rsidRDefault="00A419DE" w:rsidP="000E622E">
      <w:pPr>
        <w:widowControl w:val="0"/>
        <w:autoSpaceDE w:val="0"/>
        <w:autoSpaceDN w:val="0"/>
        <w:adjustRightInd w:val="0"/>
        <w:spacing w:after="0" w:line="240" w:lineRule="auto"/>
        <w:rPr>
          <w:rFonts w:cs="Arial"/>
          <w:sz w:val="24"/>
          <w:szCs w:val="24"/>
        </w:rPr>
      </w:pPr>
      <w:r w:rsidRPr="00A419DE">
        <w:rPr>
          <w:rFonts w:cs="Arial"/>
          <w:b/>
          <w:sz w:val="24"/>
          <w:szCs w:val="24"/>
        </w:rPr>
        <w:t>OPERACIJE:</w:t>
      </w:r>
      <w:r>
        <w:rPr>
          <w:rFonts w:cs="Arial"/>
          <w:sz w:val="24"/>
          <w:szCs w:val="24"/>
        </w:rPr>
        <w:t xml:space="preserve">           __________________________________________________________________</w:t>
      </w:r>
    </w:p>
    <w:p w:rsidR="000E622E" w:rsidRDefault="000E622E" w:rsidP="00447316">
      <w:pPr>
        <w:widowControl w:val="0"/>
        <w:overflowPunct w:val="0"/>
        <w:autoSpaceDE w:val="0"/>
        <w:autoSpaceDN w:val="0"/>
        <w:adjustRightInd w:val="0"/>
        <w:spacing w:after="0" w:line="240" w:lineRule="auto"/>
        <w:rPr>
          <w:rFonts w:cs="Arial"/>
        </w:rPr>
      </w:pPr>
    </w:p>
    <w:p w:rsidR="00447316" w:rsidRDefault="00447316" w:rsidP="00447316">
      <w:pPr>
        <w:widowControl w:val="0"/>
        <w:overflowPunct w:val="0"/>
        <w:autoSpaceDE w:val="0"/>
        <w:autoSpaceDN w:val="0"/>
        <w:adjustRightInd w:val="0"/>
        <w:spacing w:after="0" w:line="240" w:lineRule="auto"/>
        <w:rPr>
          <w:rFonts w:cs="Arial"/>
          <w:b/>
          <w:u w:val="single"/>
        </w:rPr>
      </w:pPr>
      <w:r w:rsidRPr="00447316">
        <w:rPr>
          <w:rFonts w:cs="Arial"/>
          <w:b/>
          <w:u w:val="single"/>
        </w:rPr>
        <w:t xml:space="preserve">2. KRATEK OPIS OPERACIJE </w:t>
      </w:r>
      <w:r>
        <w:rPr>
          <w:rFonts w:cs="Arial"/>
          <w:b/>
          <w:u w:val="single"/>
        </w:rPr>
        <w:t>(do 4. 000 znakov s presledki)</w:t>
      </w:r>
    </w:p>
    <w:p w:rsidR="00447316" w:rsidRDefault="00447316" w:rsidP="00447316">
      <w:pPr>
        <w:widowControl w:val="0"/>
        <w:overflowPunct w:val="0"/>
        <w:autoSpaceDE w:val="0"/>
        <w:autoSpaceDN w:val="0"/>
        <w:adjustRightInd w:val="0"/>
        <w:spacing w:after="0" w:line="240" w:lineRule="auto"/>
        <w:rPr>
          <w:rFonts w:cs="Arial"/>
          <w:b/>
          <w:u w:val="single"/>
        </w:rPr>
      </w:pPr>
    </w:p>
    <w:p w:rsidR="00447316" w:rsidRDefault="00447316" w:rsidP="00447316">
      <w:pPr>
        <w:widowControl w:val="0"/>
        <w:overflowPunct w:val="0"/>
        <w:autoSpaceDE w:val="0"/>
        <w:autoSpaceDN w:val="0"/>
        <w:adjustRightInd w:val="0"/>
        <w:spacing w:after="0" w:line="240" w:lineRule="auto"/>
        <w:rPr>
          <w:rFonts w:cs="Arial"/>
        </w:rPr>
      </w:pPr>
      <w:r w:rsidRPr="00447316">
        <w:rPr>
          <w:rFonts w:cs="Arial"/>
        </w:rPr>
        <w:t xml:space="preserve">Navedite kratek povzetek operacije. </w:t>
      </w:r>
    </w:p>
    <w:p w:rsidR="005B05F6" w:rsidRDefault="005B05F6" w:rsidP="00447316">
      <w:pPr>
        <w:widowControl w:val="0"/>
        <w:overflowPunct w:val="0"/>
        <w:autoSpaceDE w:val="0"/>
        <w:autoSpaceDN w:val="0"/>
        <w:adjustRightInd w:val="0"/>
        <w:spacing w:after="0" w:line="240" w:lineRule="auto"/>
        <w:rPr>
          <w:rFonts w:cs="Arial"/>
        </w:rPr>
      </w:pPr>
    </w:p>
    <w:tbl>
      <w:tblPr>
        <w:tblStyle w:val="Tabelamrea"/>
        <w:tblW w:w="0" w:type="auto"/>
        <w:tblLook w:val="04A0" w:firstRow="1" w:lastRow="0" w:firstColumn="1" w:lastColumn="0" w:noHBand="0" w:noVBand="1"/>
      </w:tblPr>
      <w:tblGrid>
        <w:gridCol w:w="9630"/>
      </w:tblGrid>
      <w:tr w:rsidR="005B05F6" w:rsidTr="005B05F6">
        <w:tc>
          <w:tcPr>
            <w:tcW w:w="9780" w:type="dxa"/>
          </w:tcPr>
          <w:p w:rsidR="005B05F6" w:rsidRDefault="005B05F6" w:rsidP="00447316">
            <w:pPr>
              <w:widowControl w:val="0"/>
              <w:overflowPunct w:val="0"/>
              <w:autoSpaceDE w:val="0"/>
              <w:autoSpaceDN w:val="0"/>
              <w:adjustRightInd w:val="0"/>
              <w:spacing w:after="0" w:line="240" w:lineRule="auto"/>
              <w:rPr>
                <w:rFonts w:cs="Arial"/>
              </w:rPr>
            </w:pPr>
          </w:p>
          <w:p w:rsidR="005B05F6" w:rsidRDefault="005B05F6" w:rsidP="00447316">
            <w:pPr>
              <w:widowControl w:val="0"/>
              <w:overflowPunct w:val="0"/>
              <w:autoSpaceDE w:val="0"/>
              <w:autoSpaceDN w:val="0"/>
              <w:adjustRightInd w:val="0"/>
              <w:spacing w:after="0" w:line="240" w:lineRule="auto"/>
              <w:rPr>
                <w:rFonts w:cs="Arial"/>
              </w:rPr>
            </w:pPr>
          </w:p>
          <w:p w:rsidR="005B05F6" w:rsidRDefault="005B05F6" w:rsidP="00447316">
            <w:pPr>
              <w:widowControl w:val="0"/>
              <w:overflowPunct w:val="0"/>
              <w:autoSpaceDE w:val="0"/>
              <w:autoSpaceDN w:val="0"/>
              <w:adjustRightInd w:val="0"/>
              <w:spacing w:after="0" w:line="240" w:lineRule="auto"/>
              <w:rPr>
                <w:rFonts w:cs="Arial"/>
              </w:rPr>
            </w:pPr>
          </w:p>
          <w:p w:rsidR="005B05F6" w:rsidRDefault="005B05F6" w:rsidP="00447316">
            <w:pPr>
              <w:widowControl w:val="0"/>
              <w:overflowPunct w:val="0"/>
              <w:autoSpaceDE w:val="0"/>
              <w:autoSpaceDN w:val="0"/>
              <w:adjustRightInd w:val="0"/>
              <w:spacing w:after="0" w:line="240" w:lineRule="auto"/>
              <w:rPr>
                <w:rFonts w:cs="Arial"/>
              </w:rPr>
            </w:pPr>
          </w:p>
          <w:p w:rsidR="005B05F6" w:rsidRDefault="005B05F6" w:rsidP="00447316">
            <w:pPr>
              <w:widowControl w:val="0"/>
              <w:overflowPunct w:val="0"/>
              <w:autoSpaceDE w:val="0"/>
              <w:autoSpaceDN w:val="0"/>
              <w:adjustRightInd w:val="0"/>
              <w:spacing w:after="0" w:line="240" w:lineRule="auto"/>
              <w:rPr>
                <w:rFonts w:cs="Arial"/>
              </w:rPr>
            </w:pPr>
          </w:p>
          <w:p w:rsidR="005B05F6" w:rsidRDefault="005B05F6" w:rsidP="00447316">
            <w:pPr>
              <w:widowControl w:val="0"/>
              <w:overflowPunct w:val="0"/>
              <w:autoSpaceDE w:val="0"/>
              <w:autoSpaceDN w:val="0"/>
              <w:adjustRightInd w:val="0"/>
              <w:spacing w:after="0" w:line="240" w:lineRule="auto"/>
              <w:rPr>
                <w:rFonts w:cs="Arial"/>
              </w:rPr>
            </w:pPr>
          </w:p>
          <w:p w:rsidR="005B05F6" w:rsidRDefault="005B05F6" w:rsidP="00447316">
            <w:pPr>
              <w:widowControl w:val="0"/>
              <w:overflowPunct w:val="0"/>
              <w:autoSpaceDE w:val="0"/>
              <w:autoSpaceDN w:val="0"/>
              <w:adjustRightInd w:val="0"/>
              <w:spacing w:after="0" w:line="240" w:lineRule="auto"/>
              <w:rPr>
                <w:rFonts w:cs="Arial"/>
              </w:rPr>
            </w:pPr>
          </w:p>
          <w:p w:rsidR="005B05F6" w:rsidRDefault="005B05F6" w:rsidP="00447316">
            <w:pPr>
              <w:widowControl w:val="0"/>
              <w:overflowPunct w:val="0"/>
              <w:autoSpaceDE w:val="0"/>
              <w:autoSpaceDN w:val="0"/>
              <w:adjustRightInd w:val="0"/>
              <w:spacing w:after="0" w:line="240" w:lineRule="auto"/>
              <w:rPr>
                <w:rFonts w:cs="Arial"/>
              </w:rPr>
            </w:pPr>
          </w:p>
          <w:p w:rsidR="005B05F6" w:rsidRDefault="005B05F6" w:rsidP="00447316">
            <w:pPr>
              <w:widowControl w:val="0"/>
              <w:overflowPunct w:val="0"/>
              <w:autoSpaceDE w:val="0"/>
              <w:autoSpaceDN w:val="0"/>
              <w:adjustRightInd w:val="0"/>
              <w:spacing w:after="0" w:line="240" w:lineRule="auto"/>
              <w:rPr>
                <w:rFonts w:cs="Arial"/>
              </w:rPr>
            </w:pPr>
          </w:p>
          <w:p w:rsidR="009F3213" w:rsidRDefault="009F3213" w:rsidP="00447316">
            <w:pPr>
              <w:widowControl w:val="0"/>
              <w:overflowPunct w:val="0"/>
              <w:autoSpaceDE w:val="0"/>
              <w:autoSpaceDN w:val="0"/>
              <w:adjustRightInd w:val="0"/>
              <w:spacing w:after="0" w:line="240" w:lineRule="auto"/>
              <w:rPr>
                <w:rFonts w:cs="Arial"/>
              </w:rPr>
            </w:pPr>
          </w:p>
          <w:p w:rsidR="005B05F6" w:rsidRDefault="005B05F6" w:rsidP="00447316">
            <w:pPr>
              <w:widowControl w:val="0"/>
              <w:overflowPunct w:val="0"/>
              <w:autoSpaceDE w:val="0"/>
              <w:autoSpaceDN w:val="0"/>
              <w:adjustRightInd w:val="0"/>
              <w:spacing w:after="0" w:line="240" w:lineRule="auto"/>
              <w:rPr>
                <w:rFonts w:cs="Arial"/>
              </w:rPr>
            </w:pPr>
          </w:p>
        </w:tc>
      </w:tr>
    </w:tbl>
    <w:p w:rsidR="00447316" w:rsidRDefault="00447316" w:rsidP="00447316">
      <w:pPr>
        <w:widowControl w:val="0"/>
        <w:overflowPunct w:val="0"/>
        <w:autoSpaceDE w:val="0"/>
        <w:autoSpaceDN w:val="0"/>
        <w:adjustRightInd w:val="0"/>
        <w:spacing w:after="0" w:line="240" w:lineRule="auto"/>
        <w:rPr>
          <w:rFonts w:cs="Arial"/>
        </w:rPr>
      </w:pPr>
    </w:p>
    <w:p w:rsidR="00447316" w:rsidRDefault="00447316" w:rsidP="00447316">
      <w:pPr>
        <w:widowControl w:val="0"/>
        <w:overflowPunct w:val="0"/>
        <w:autoSpaceDE w:val="0"/>
        <w:autoSpaceDN w:val="0"/>
        <w:adjustRightInd w:val="0"/>
        <w:spacing w:after="0" w:line="240" w:lineRule="auto"/>
        <w:rPr>
          <w:rFonts w:cs="Arial"/>
        </w:rPr>
      </w:pPr>
      <w:r>
        <w:rPr>
          <w:rFonts w:cs="Arial"/>
        </w:rPr>
        <w:t>V/na _____________________, dne ___________________.</w:t>
      </w:r>
    </w:p>
    <w:p w:rsidR="00447316" w:rsidRDefault="00447316" w:rsidP="00447316">
      <w:pPr>
        <w:widowControl w:val="0"/>
        <w:overflowPunct w:val="0"/>
        <w:autoSpaceDE w:val="0"/>
        <w:autoSpaceDN w:val="0"/>
        <w:adjustRightInd w:val="0"/>
        <w:spacing w:after="0" w:line="240" w:lineRule="auto"/>
        <w:rPr>
          <w:rFonts w:cs="Arial"/>
        </w:rPr>
      </w:pPr>
    </w:p>
    <w:p w:rsidR="00447316" w:rsidRDefault="00447316" w:rsidP="00447316">
      <w:pPr>
        <w:widowControl w:val="0"/>
        <w:overflowPunct w:val="0"/>
        <w:autoSpaceDE w:val="0"/>
        <w:autoSpaceDN w:val="0"/>
        <w:adjustRightInd w:val="0"/>
        <w:spacing w:after="0" w:line="240" w:lineRule="auto"/>
        <w:jc w:val="both"/>
        <w:rPr>
          <w:rFonts w:cs="Arial"/>
        </w:rPr>
      </w:pPr>
      <w:r>
        <w:rPr>
          <w:rFonts w:cs="Arial"/>
        </w:rPr>
        <w:t xml:space="preserve">                                                                                                                                 ____________________________</w:t>
      </w:r>
    </w:p>
    <w:p w:rsidR="00FE410F" w:rsidRDefault="00FE410F" w:rsidP="00447316">
      <w:pPr>
        <w:widowControl w:val="0"/>
        <w:overflowPunct w:val="0"/>
        <w:autoSpaceDE w:val="0"/>
        <w:autoSpaceDN w:val="0"/>
        <w:adjustRightInd w:val="0"/>
        <w:spacing w:after="0" w:line="240" w:lineRule="auto"/>
        <w:jc w:val="both"/>
        <w:rPr>
          <w:rFonts w:cs="Arial"/>
        </w:rPr>
      </w:pPr>
      <w:r>
        <w:rPr>
          <w:rFonts w:cs="Arial"/>
        </w:rPr>
        <w:t xml:space="preserve">                                                                                                                               (podpis </w:t>
      </w:r>
      <w:r w:rsidR="00D37E27">
        <w:rPr>
          <w:rFonts w:cs="Arial"/>
        </w:rPr>
        <w:t xml:space="preserve">odgovorne osebe vlagatelja </w:t>
      </w:r>
      <w:r>
        <w:rPr>
          <w:rFonts w:cs="Arial"/>
        </w:rPr>
        <w:t>)</w:t>
      </w:r>
    </w:p>
    <w:p w:rsidR="00FE410F" w:rsidRDefault="00FE410F" w:rsidP="00447316">
      <w:pPr>
        <w:widowControl w:val="0"/>
        <w:overflowPunct w:val="0"/>
        <w:autoSpaceDE w:val="0"/>
        <w:autoSpaceDN w:val="0"/>
        <w:adjustRightInd w:val="0"/>
        <w:spacing w:after="0" w:line="240" w:lineRule="auto"/>
        <w:jc w:val="both"/>
        <w:rPr>
          <w:rFonts w:cs="Arial"/>
        </w:rPr>
      </w:pPr>
    </w:p>
    <w:p w:rsidR="00D37E27" w:rsidRPr="005B05F6" w:rsidRDefault="00D37E27" w:rsidP="005B05F6">
      <w:pPr>
        <w:widowControl w:val="0"/>
        <w:numPr>
          <w:ilvl w:val="0"/>
          <w:numId w:val="40"/>
        </w:numPr>
        <w:overflowPunct w:val="0"/>
        <w:autoSpaceDE w:val="0"/>
        <w:autoSpaceDN w:val="0"/>
        <w:adjustRightInd w:val="0"/>
        <w:spacing w:after="0" w:line="240" w:lineRule="auto"/>
        <w:jc w:val="both"/>
        <w:rPr>
          <w:rFonts w:cs="Arial"/>
        </w:rPr>
      </w:pPr>
      <w:r>
        <w:rPr>
          <w:rFonts w:cs="Arial"/>
        </w:rPr>
        <w:t>Poslujem brez žiga – DA</w:t>
      </w:r>
    </w:p>
    <w:p w:rsidR="00D37E27" w:rsidRDefault="00D37E27" w:rsidP="00D37E27">
      <w:pPr>
        <w:widowControl w:val="0"/>
        <w:numPr>
          <w:ilvl w:val="0"/>
          <w:numId w:val="40"/>
        </w:numPr>
        <w:overflowPunct w:val="0"/>
        <w:autoSpaceDE w:val="0"/>
        <w:autoSpaceDN w:val="0"/>
        <w:adjustRightInd w:val="0"/>
        <w:spacing w:after="0" w:line="240" w:lineRule="auto"/>
        <w:jc w:val="both"/>
        <w:rPr>
          <w:rFonts w:cs="Arial"/>
        </w:rPr>
      </w:pPr>
      <w:r>
        <w:rPr>
          <w:rFonts w:cs="Arial"/>
        </w:rPr>
        <w:t>Poslujem z žigom                                          Žig</w:t>
      </w:r>
    </w:p>
    <w:p w:rsidR="00FD2F08" w:rsidRDefault="00FE410F" w:rsidP="00447316">
      <w:pPr>
        <w:widowControl w:val="0"/>
        <w:overflowPunct w:val="0"/>
        <w:autoSpaceDE w:val="0"/>
        <w:autoSpaceDN w:val="0"/>
        <w:adjustRightInd w:val="0"/>
        <w:spacing w:after="0" w:line="240" w:lineRule="auto"/>
        <w:jc w:val="both"/>
        <w:rPr>
          <w:rFonts w:cs="Arial"/>
        </w:rPr>
      </w:pPr>
      <w:r>
        <w:rPr>
          <w:rFonts w:cs="Arial"/>
        </w:rPr>
        <w:t xml:space="preserve">                                                                                        </w:t>
      </w:r>
    </w:p>
    <w:p w:rsidR="00BD562C" w:rsidRDefault="00BD562C" w:rsidP="00447316">
      <w:pPr>
        <w:widowControl w:val="0"/>
        <w:overflowPunct w:val="0"/>
        <w:autoSpaceDE w:val="0"/>
        <w:autoSpaceDN w:val="0"/>
        <w:adjustRightInd w:val="0"/>
        <w:spacing w:after="0" w:line="240" w:lineRule="auto"/>
        <w:jc w:val="both"/>
        <w:rPr>
          <w:rFonts w:cs="Arial"/>
          <w:b/>
          <w:u w:val="single"/>
        </w:rPr>
      </w:pPr>
    </w:p>
    <w:p w:rsidR="00BD562C" w:rsidRDefault="00BD562C" w:rsidP="00447316">
      <w:pPr>
        <w:widowControl w:val="0"/>
        <w:overflowPunct w:val="0"/>
        <w:autoSpaceDE w:val="0"/>
        <w:autoSpaceDN w:val="0"/>
        <w:adjustRightInd w:val="0"/>
        <w:spacing w:after="0" w:line="240" w:lineRule="auto"/>
        <w:jc w:val="both"/>
        <w:rPr>
          <w:rFonts w:cs="Arial"/>
          <w:b/>
          <w:u w:val="single"/>
        </w:rPr>
      </w:pPr>
    </w:p>
    <w:p w:rsidR="00FD2F08" w:rsidRDefault="00FD2F08" w:rsidP="00447316">
      <w:pPr>
        <w:widowControl w:val="0"/>
        <w:overflowPunct w:val="0"/>
        <w:autoSpaceDE w:val="0"/>
        <w:autoSpaceDN w:val="0"/>
        <w:adjustRightInd w:val="0"/>
        <w:spacing w:after="0" w:line="240" w:lineRule="auto"/>
        <w:jc w:val="both"/>
        <w:rPr>
          <w:rFonts w:cs="Arial"/>
          <w:b/>
          <w:u w:val="single"/>
        </w:rPr>
      </w:pPr>
      <w:r w:rsidRPr="00FD2F08">
        <w:rPr>
          <w:rFonts w:cs="Arial"/>
          <w:b/>
          <w:u w:val="single"/>
        </w:rPr>
        <w:t xml:space="preserve">3. OSNOVNI PODATKI O </w:t>
      </w:r>
      <w:r w:rsidR="00D37E27">
        <w:rPr>
          <w:rFonts w:cs="Arial"/>
          <w:b/>
          <w:u w:val="single"/>
        </w:rPr>
        <w:t>VLAGATELJIH</w:t>
      </w:r>
      <w:r w:rsidRPr="00FD2F08">
        <w:rPr>
          <w:rFonts w:cs="Arial"/>
          <w:b/>
          <w:u w:val="single"/>
        </w:rPr>
        <w:t xml:space="preserve"> IN MOREBITNIH PARTNERJIH </w:t>
      </w:r>
    </w:p>
    <w:p w:rsidR="00FD2F08" w:rsidRDefault="00FD2F08" w:rsidP="00447316">
      <w:pPr>
        <w:widowControl w:val="0"/>
        <w:overflowPunct w:val="0"/>
        <w:autoSpaceDE w:val="0"/>
        <w:autoSpaceDN w:val="0"/>
        <w:adjustRightInd w:val="0"/>
        <w:spacing w:after="0" w:line="240" w:lineRule="auto"/>
        <w:jc w:val="both"/>
        <w:rPr>
          <w:rFonts w:cs="Arial"/>
          <w:b/>
          <w:u w:val="single"/>
        </w:rPr>
      </w:pPr>
    </w:p>
    <w:p w:rsidR="00FD2F08" w:rsidRDefault="00FD2F08" w:rsidP="00FD2F08">
      <w:pPr>
        <w:widowControl w:val="0"/>
        <w:numPr>
          <w:ilvl w:val="0"/>
          <w:numId w:val="34"/>
        </w:numPr>
        <w:overflowPunct w:val="0"/>
        <w:autoSpaceDE w:val="0"/>
        <w:autoSpaceDN w:val="0"/>
        <w:adjustRightInd w:val="0"/>
        <w:spacing w:after="0" w:line="240" w:lineRule="auto"/>
        <w:jc w:val="both"/>
        <w:rPr>
          <w:rFonts w:cs="Arial"/>
          <w:b/>
        </w:rPr>
      </w:pPr>
      <w:r w:rsidRPr="00FD2F08">
        <w:rPr>
          <w:rFonts w:cs="Arial"/>
          <w:b/>
        </w:rPr>
        <w:t xml:space="preserve">PODATKI O </w:t>
      </w:r>
      <w:r w:rsidR="00D37E27">
        <w:rPr>
          <w:rFonts w:cs="Arial"/>
          <w:b/>
        </w:rPr>
        <w:t>VLAGATELJU</w:t>
      </w:r>
      <w:r w:rsidRPr="00FD2F08">
        <w:rPr>
          <w:rFonts w:cs="Arial"/>
          <w:b/>
        </w:rPr>
        <w:t xml:space="preserve"> </w:t>
      </w:r>
    </w:p>
    <w:p w:rsidR="00E96A64" w:rsidRDefault="00E96A64" w:rsidP="00E96A64">
      <w:pPr>
        <w:widowControl w:val="0"/>
        <w:overflowPunct w:val="0"/>
        <w:autoSpaceDE w:val="0"/>
        <w:autoSpaceDN w:val="0"/>
        <w:adjustRightInd w:val="0"/>
        <w:spacing w:after="0" w:line="240" w:lineRule="auto"/>
        <w:jc w:val="both"/>
        <w:rPr>
          <w:rFonts w:cs="Arial"/>
          <w:b/>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7"/>
        <w:gridCol w:w="2851"/>
        <w:gridCol w:w="3314"/>
      </w:tblGrid>
      <w:tr w:rsidR="00E96A64" w:rsidTr="00E96A64">
        <w:trPr>
          <w:trHeight w:val="617"/>
        </w:trPr>
        <w:tc>
          <w:tcPr>
            <w:tcW w:w="3047" w:type="dxa"/>
            <w:tcBorders>
              <w:top w:val="single" w:sz="4" w:space="0" w:color="auto"/>
              <w:left w:val="single" w:sz="4" w:space="0" w:color="auto"/>
              <w:bottom w:val="single" w:sz="4" w:space="0" w:color="auto"/>
              <w:right w:val="single" w:sz="4" w:space="0" w:color="auto"/>
            </w:tcBorders>
            <w:vAlign w:val="center"/>
          </w:tcPr>
          <w:p w:rsidR="00E96A64" w:rsidRDefault="00E96A64">
            <w:pPr>
              <w:pStyle w:val="Glava"/>
              <w:tabs>
                <w:tab w:val="left" w:pos="708"/>
              </w:tabs>
              <w:rPr>
                <w:b/>
                <w:bCs/>
                <w:sz w:val="22"/>
                <w:szCs w:val="22"/>
              </w:rPr>
            </w:pPr>
            <w:r>
              <w:rPr>
                <w:b/>
                <w:sz w:val="22"/>
                <w:szCs w:val="22"/>
              </w:rPr>
              <w:t>Ime/naziv vlagatelja:</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E96A64" w:rsidRDefault="00E96A64">
            <w:pPr>
              <w:rPr>
                <w:sz w:val="24"/>
                <w:szCs w:val="24"/>
              </w:rPr>
            </w:pPr>
          </w:p>
          <w:p w:rsidR="00E96A64" w:rsidRDefault="00E96A64"/>
        </w:tc>
      </w:tr>
      <w:tr w:rsidR="00E96A64" w:rsidTr="00E96A64">
        <w:trPr>
          <w:trHeight w:val="1553"/>
        </w:trPr>
        <w:tc>
          <w:tcPr>
            <w:tcW w:w="3047" w:type="dxa"/>
            <w:tcBorders>
              <w:top w:val="single" w:sz="4" w:space="0" w:color="auto"/>
              <w:left w:val="single" w:sz="4" w:space="0" w:color="auto"/>
              <w:bottom w:val="single" w:sz="4" w:space="0" w:color="auto"/>
              <w:right w:val="single" w:sz="4" w:space="0" w:color="auto"/>
            </w:tcBorders>
            <w:hideMark/>
          </w:tcPr>
          <w:p w:rsidR="00E96A64" w:rsidRDefault="00E96A64">
            <w:pPr>
              <w:pStyle w:val="Glava"/>
              <w:tabs>
                <w:tab w:val="left" w:pos="708"/>
              </w:tabs>
              <w:rPr>
                <w:b/>
                <w:bCs/>
                <w:sz w:val="22"/>
                <w:szCs w:val="22"/>
              </w:rPr>
            </w:pPr>
            <w:r>
              <w:rPr>
                <w:b/>
                <w:bCs/>
                <w:sz w:val="22"/>
                <w:szCs w:val="22"/>
              </w:rPr>
              <w:t>Naslov:</w:t>
            </w:r>
          </w:p>
        </w:tc>
        <w:tc>
          <w:tcPr>
            <w:tcW w:w="6165" w:type="dxa"/>
            <w:gridSpan w:val="2"/>
            <w:tcBorders>
              <w:top w:val="single" w:sz="4" w:space="0" w:color="auto"/>
              <w:left w:val="single" w:sz="4" w:space="0" w:color="auto"/>
              <w:bottom w:val="single" w:sz="4" w:space="0" w:color="auto"/>
              <w:right w:val="single" w:sz="4" w:space="0" w:color="auto"/>
            </w:tcBorders>
            <w:hideMark/>
          </w:tcPr>
          <w:p w:rsidR="00E96A64" w:rsidRDefault="00E96A64">
            <w:pPr>
              <w:spacing w:line="360" w:lineRule="auto"/>
              <w:jc w:val="both"/>
              <w:rPr>
                <w:sz w:val="18"/>
                <w:szCs w:val="18"/>
              </w:rPr>
            </w:pPr>
            <w:r>
              <w:rPr>
                <w:sz w:val="18"/>
                <w:szCs w:val="18"/>
              </w:rPr>
              <w:t>Ulica:</w:t>
            </w:r>
          </w:p>
          <w:p w:rsidR="00E96A64" w:rsidRDefault="00E96A64">
            <w:pPr>
              <w:spacing w:line="360" w:lineRule="auto"/>
              <w:jc w:val="both"/>
              <w:rPr>
                <w:sz w:val="18"/>
                <w:szCs w:val="18"/>
              </w:rPr>
            </w:pPr>
            <w:r>
              <w:rPr>
                <w:sz w:val="18"/>
                <w:szCs w:val="18"/>
              </w:rPr>
              <w:t>Hišna št.:</w:t>
            </w:r>
          </w:p>
          <w:p w:rsidR="00E96A64" w:rsidRDefault="00E96A64">
            <w:pPr>
              <w:spacing w:line="360" w:lineRule="auto"/>
              <w:jc w:val="both"/>
              <w:rPr>
                <w:sz w:val="18"/>
                <w:szCs w:val="18"/>
              </w:rPr>
            </w:pPr>
            <w:r>
              <w:rPr>
                <w:sz w:val="18"/>
                <w:szCs w:val="18"/>
              </w:rPr>
              <w:t>Naselje:</w:t>
            </w:r>
          </w:p>
          <w:p w:rsidR="00E96A64" w:rsidRDefault="00E96A64">
            <w:pPr>
              <w:spacing w:line="360" w:lineRule="auto"/>
              <w:jc w:val="both"/>
              <w:rPr>
                <w:sz w:val="20"/>
                <w:szCs w:val="20"/>
              </w:rPr>
            </w:pPr>
            <w:r>
              <w:rPr>
                <w:sz w:val="18"/>
                <w:szCs w:val="18"/>
              </w:rPr>
              <w:t>Poštna št./kraj:</w:t>
            </w:r>
          </w:p>
        </w:tc>
      </w:tr>
      <w:tr w:rsidR="00E96A64" w:rsidTr="00E96A64">
        <w:trPr>
          <w:trHeight w:val="407"/>
        </w:trPr>
        <w:tc>
          <w:tcPr>
            <w:tcW w:w="3047" w:type="dxa"/>
            <w:tcBorders>
              <w:top w:val="single" w:sz="4" w:space="0" w:color="auto"/>
              <w:left w:val="single" w:sz="4" w:space="0" w:color="auto"/>
              <w:bottom w:val="single" w:sz="4" w:space="0" w:color="auto"/>
              <w:right w:val="single" w:sz="4" w:space="0" w:color="auto"/>
            </w:tcBorders>
            <w:vAlign w:val="center"/>
            <w:hideMark/>
          </w:tcPr>
          <w:p w:rsidR="00E96A64" w:rsidRDefault="00E96A64">
            <w:pPr>
              <w:rPr>
                <w:b/>
                <w:bCs/>
              </w:rPr>
            </w:pPr>
            <w:r>
              <w:rPr>
                <w:b/>
                <w:bCs/>
              </w:rPr>
              <w:t>Pravnoorganizacijska oblika:</w:t>
            </w:r>
          </w:p>
          <w:p w:rsidR="00D37E27" w:rsidRDefault="00D37E27">
            <w:pPr>
              <w:rPr>
                <w:b/>
                <w:bCs/>
              </w:rPr>
            </w:pPr>
            <w:r>
              <w:rPr>
                <w:b/>
                <w:bCs/>
              </w:rPr>
              <w:t xml:space="preserve">Sektor: </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E96A64" w:rsidRDefault="00E96A64">
            <w:pPr>
              <w:rPr>
                <w:sz w:val="20"/>
                <w:szCs w:val="20"/>
              </w:rPr>
            </w:pPr>
          </w:p>
        </w:tc>
      </w:tr>
      <w:tr w:rsidR="006040A6" w:rsidTr="00E96A64">
        <w:tc>
          <w:tcPr>
            <w:tcW w:w="3047" w:type="dxa"/>
            <w:tcBorders>
              <w:top w:val="single" w:sz="4" w:space="0" w:color="auto"/>
              <w:left w:val="nil"/>
              <w:bottom w:val="single" w:sz="4" w:space="0" w:color="auto"/>
              <w:right w:val="nil"/>
            </w:tcBorders>
            <w:vAlign w:val="center"/>
          </w:tcPr>
          <w:p w:rsidR="006040A6" w:rsidRDefault="006040A6">
            <w:pPr>
              <w:rPr>
                <w:b/>
                <w:bCs/>
              </w:rPr>
            </w:pPr>
          </w:p>
        </w:tc>
        <w:tc>
          <w:tcPr>
            <w:tcW w:w="6165" w:type="dxa"/>
            <w:gridSpan w:val="2"/>
            <w:tcBorders>
              <w:top w:val="single" w:sz="4" w:space="0" w:color="auto"/>
              <w:left w:val="nil"/>
              <w:bottom w:val="single" w:sz="4" w:space="0" w:color="auto"/>
              <w:right w:val="nil"/>
            </w:tcBorders>
          </w:tcPr>
          <w:p w:rsidR="006040A6" w:rsidRDefault="006040A6">
            <w:pPr>
              <w:jc w:val="both"/>
              <w:rPr>
                <w:sz w:val="20"/>
                <w:szCs w:val="20"/>
              </w:rPr>
            </w:pPr>
          </w:p>
        </w:tc>
      </w:tr>
      <w:tr w:rsidR="00E96A64" w:rsidTr="00E96A64">
        <w:trPr>
          <w:cantSplit/>
          <w:trHeight w:val="429"/>
        </w:trPr>
        <w:tc>
          <w:tcPr>
            <w:tcW w:w="3047" w:type="dxa"/>
            <w:tcBorders>
              <w:top w:val="single" w:sz="4" w:space="0" w:color="auto"/>
              <w:left w:val="single" w:sz="4" w:space="0" w:color="auto"/>
              <w:bottom w:val="single" w:sz="4" w:space="0" w:color="auto"/>
              <w:right w:val="single" w:sz="4" w:space="0" w:color="auto"/>
            </w:tcBorders>
            <w:vAlign w:val="center"/>
            <w:hideMark/>
          </w:tcPr>
          <w:p w:rsidR="00E96A64" w:rsidRDefault="00E96A64">
            <w:pPr>
              <w:rPr>
                <w:b/>
                <w:bCs/>
              </w:rPr>
            </w:pPr>
            <w:r>
              <w:rPr>
                <w:b/>
                <w:bCs/>
              </w:rPr>
              <w:t>Davčna številka:</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E96A64" w:rsidRDefault="00E96A64">
            <w:pPr>
              <w:rPr>
                <w:sz w:val="20"/>
                <w:szCs w:val="20"/>
              </w:rPr>
            </w:pPr>
          </w:p>
        </w:tc>
      </w:tr>
      <w:tr w:rsidR="00E96A64" w:rsidTr="00E96A64">
        <w:trPr>
          <w:cantSplit/>
          <w:trHeight w:val="429"/>
        </w:trPr>
        <w:tc>
          <w:tcPr>
            <w:tcW w:w="3047" w:type="dxa"/>
            <w:tcBorders>
              <w:top w:val="single" w:sz="4" w:space="0" w:color="auto"/>
              <w:left w:val="single" w:sz="4" w:space="0" w:color="auto"/>
              <w:bottom w:val="single" w:sz="4" w:space="0" w:color="auto"/>
              <w:right w:val="single" w:sz="4" w:space="0" w:color="auto"/>
            </w:tcBorders>
            <w:vAlign w:val="center"/>
            <w:hideMark/>
          </w:tcPr>
          <w:p w:rsidR="00E96A64" w:rsidRDefault="00E96A64">
            <w:pPr>
              <w:rPr>
                <w:b/>
                <w:bCs/>
              </w:rPr>
            </w:pPr>
            <w:r>
              <w:rPr>
                <w:b/>
                <w:bCs/>
              </w:rPr>
              <w:t>Zavezanec za DDV:</w:t>
            </w:r>
          </w:p>
        </w:tc>
        <w:tc>
          <w:tcPr>
            <w:tcW w:w="2851" w:type="dxa"/>
            <w:tcBorders>
              <w:top w:val="single" w:sz="4" w:space="0" w:color="auto"/>
              <w:left w:val="single" w:sz="4" w:space="0" w:color="auto"/>
              <w:bottom w:val="single" w:sz="4" w:space="0" w:color="auto"/>
              <w:right w:val="single" w:sz="4" w:space="0" w:color="auto"/>
            </w:tcBorders>
            <w:vAlign w:val="center"/>
            <w:hideMark/>
          </w:tcPr>
          <w:p w:rsidR="00E96A64" w:rsidRDefault="00E96A64">
            <w:pPr>
              <w:jc w:val="center"/>
              <w:rPr>
                <w:sz w:val="20"/>
                <w:szCs w:val="20"/>
              </w:rPr>
            </w:pPr>
            <w:r>
              <w:rPr>
                <w:sz w:val="20"/>
                <w:szCs w:val="20"/>
              </w:rPr>
              <w:t>DA</w:t>
            </w:r>
          </w:p>
        </w:tc>
        <w:tc>
          <w:tcPr>
            <w:tcW w:w="3314" w:type="dxa"/>
            <w:tcBorders>
              <w:top w:val="single" w:sz="4" w:space="0" w:color="auto"/>
              <w:left w:val="single" w:sz="4" w:space="0" w:color="auto"/>
              <w:bottom w:val="single" w:sz="4" w:space="0" w:color="auto"/>
              <w:right w:val="single" w:sz="4" w:space="0" w:color="auto"/>
            </w:tcBorders>
            <w:vAlign w:val="center"/>
            <w:hideMark/>
          </w:tcPr>
          <w:p w:rsidR="00E96A64" w:rsidRDefault="00E96A64">
            <w:pPr>
              <w:jc w:val="center"/>
              <w:rPr>
                <w:sz w:val="20"/>
                <w:szCs w:val="20"/>
              </w:rPr>
            </w:pPr>
            <w:r>
              <w:rPr>
                <w:sz w:val="20"/>
                <w:szCs w:val="20"/>
              </w:rPr>
              <w:t>NE</w:t>
            </w:r>
          </w:p>
        </w:tc>
      </w:tr>
      <w:tr w:rsidR="00E96A64" w:rsidTr="00E96A64">
        <w:trPr>
          <w:cantSplit/>
          <w:trHeight w:val="580"/>
        </w:trPr>
        <w:tc>
          <w:tcPr>
            <w:tcW w:w="3047" w:type="dxa"/>
            <w:tcBorders>
              <w:top w:val="single" w:sz="4" w:space="0" w:color="auto"/>
              <w:left w:val="single" w:sz="4" w:space="0" w:color="auto"/>
              <w:bottom w:val="single" w:sz="4" w:space="0" w:color="auto"/>
              <w:right w:val="single" w:sz="4" w:space="0" w:color="auto"/>
            </w:tcBorders>
            <w:vAlign w:val="center"/>
            <w:hideMark/>
          </w:tcPr>
          <w:p w:rsidR="00D37E27" w:rsidRDefault="00E96A64">
            <w:pPr>
              <w:rPr>
                <w:b/>
                <w:bCs/>
              </w:rPr>
            </w:pPr>
            <w:r>
              <w:rPr>
                <w:b/>
                <w:bCs/>
              </w:rPr>
              <w:t>M</w:t>
            </w:r>
            <w:r w:rsidR="00D37E27">
              <w:rPr>
                <w:b/>
                <w:bCs/>
              </w:rPr>
              <w:t xml:space="preserve">atična številka (pravne osebe): </w:t>
            </w:r>
          </w:p>
          <w:p w:rsidR="00D37E27" w:rsidRDefault="00D37E27">
            <w:pPr>
              <w:rPr>
                <w:b/>
                <w:bCs/>
              </w:rPr>
            </w:pPr>
            <w:r>
              <w:rPr>
                <w:b/>
                <w:bCs/>
              </w:rPr>
              <w:t>Matična številka (fizične osebe):</w:t>
            </w:r>
          </w:p>
          <w:p w:rsidR="00E96A64" w:rsidRDefault="00E96A64">
            <w:pPr>
              <w:rPr>
                <w:b/>
                <w:bCs/>
              </w:rPr>
            </w:pPr>
            <w:r>
              <w:rPr>
                <w:b/>
                <w:bCs/>
              </w:rPr>
              <w:t>EMŠO (fizične osebe):</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E96A64" w:rsidRDefault="00E96A64">
            <w:pPr>
              <w:rPr>
                <w:sz w:val="20"/>
                <w:szCs w:val="20"/>
              </w:rPr>
            </w:pPr>
          </w:p>
        </w:tc>
      </w:tr>
      <w:tr w:rsidR="00E96A64" w:rsidTr="00E96A64">
        <w:trPr>
          <w:cantSplit/>
          <w:trHeight w:val="492"/>
        </w:trPr>
        <w:tc>
          <w:tcPr>
            <w:tcW w:w="3047" w:type="dxa"/>
            <w:tcBorders>
              <w:top w:val="single" w:sz="4" w:space="0" w:color="auto"/>
              <w:left w:val="single" w:sz="4" w:space="0" w:color="auto"/>
              <w:bottom w:val="single" w:sz="4" w:space="0" w:color="auto"/>
              <w:right w:val="single" w:sz="4" w:space="0" w:color="auto"/>
            </w:tcBorders>
            <w:vAlign w:val="center"/>
            <w:hideMark/>
          </w:tcPr>
          <w:p w:rsidR="00E96A64" w:rsidRDefault="00E96A64">
            <w:pPr>
              <w:rPr>
                <w:b/>
                <w:bCs/>
              </w:rPr>
            </w:pPr>
            <w:r>
              <w:rPr>
                <w:b/>
                <w:bCs/>
              </w:rPr>
              <w:t>Številka bančnega računa:</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E96A64" w:rsidRDefault="00E96A64">
            <w:pPr>
              <w:rPr>
                <w:sz w:val="20"/>
                <w:szCs w:val="20"/>
              </w:rPr>
            </w:pPr>
          </w:p>
        </w:tc>
      </w:tr>
      <w:tr w:rsidR="00E96A64" w:rsidTr="00E96A64">
        <w:tc>
          <w:tcPr>
            <w:tcW w:w="3047" w:type="dxa"/>
            <w:tcBorders>
              <w:top w:val="single" w:sz="4" w:space="0" w:color="auto"/>
              <w:left w:val="single" w:sz="4" w:space="0" w:color="auto"/>
              <w:bottom w:val="single" w:sz="4" w:space="0" w:color="auto"/>
              <w:right w:val="single" w:sz="4" w:space="0" w:color="auto"/>
            </w:tcBorders>
            <w:vAlign w:val="center"/>
            <w:hideMark/>
          </w:tcPr>
          <w:p w:rsidR="00E96A64" w:rsidRDefault="00E96A64">
            <w:pPr>
              <w:rPr>
                <w:b/>
                <w:bCs/>
              </w:rPr>
            </w:pPr>
            <w:r>
              <w:rPr>
                <w:b/>
                <w:bCs/>
              </w:rPr>
              <w:lastRenderedPageBreak/>
              <w:t>Banka, pri kateri je odprt račun:</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E96A64" w:rsidRDefault="00E96A64">
            <w:pPr>
              <w:rPr>
                <w:sz w:val="20"/>
                <w:szCs w:val="20"/>
              </w:rPr>
            </w:pPr>
          </w:p>
        </w:tc>
      </w:tr>
      <w:tr w:rsidR="00E96A64" w:rsidTr="00E96A64">
        <w:tc>
          <w:tcPr>
            <w:tcW w:w="3047" w:type="dxa"/>
            <w:tcBorders>
              <w:top w:val="single" w:sz="4" w:space="0" w:color="auto"/>
              <w:left w:val="single" w:sz="4" w:space="0" w:color="auto"/>
              <w:bottom w:val="single" w:sz="4" w:space="0" w:color="auto"/>
              <w:right w:val="single" w:sz="4" w:space="0" w:color="auto"/>
            </w:tcBorders>
            <w:vAlign w:val="center"/>
            <w:hideMark/>
          </w:tcPr>
          <w:p w:rsidR="00E96A64" w:rsidRDefault="00E96A64">
            <w:pPr>
              <w:rPr>
                <w:b/>
                <w:bCs/>
              </w:rPr>
            </w:pPr>
            <w:r>
              <w:rPr>
                <w:b/>
                <w:bCs/>
              </w:rPr>
              <w:t>Elektronska pošta*:</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E96A64" w:rsidRDefault="00E96A64">
            <w:pPr>
              <w:rPr>
                <w:sz w:val="20"/>
                <w:szCs w:val="20"/>
              </w:rPr>
            </w:pPr>
          </w:p>
        </w:tc>
      </w:tr>
      <w:tr w:rsidR="00E96A64" w:rsidTr="00E96A64">
        <w:tc>
          <w:tcPr>
            <w:tcW w:w="3047" w:type="dxa"/>
            <w:tcBorders>
              <w:top w:val="single" w:sz="4" w:space="0" w:color="auto"/>
              <w:left w:val="single" w:sz="4" w:space="0" w:color="auto"/>
              <w:bottom w:val="single" w:sz="4" w:space="0" w:color="auto"/>
              <w:right w:val="single" w:sz="4" w:space="0" w:color="auto"/>
            </w:tcBorders>
            <w:vAlign w:val="center"/>
            <w:hideMark/>
          </w:tcPr>
          <w:p w:rsidR="00E96A64" w:rsidRDefault="00E96A64">
            <w:pPr>
              <w:rPr>
                <w:b/>
                <w:bCs/>
              </w:rPr>
            </w:pPr>
            <w:r>
              <w:rPr>
                <w:b/>
                <w:bCs/>
              </w:rPr>
              <w:t>Spletna stran:</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E96A64" w:rsidRDefault="00E96A64">
            <w:pPr>
              <w:rPr>
                <w:sz w:val="20"/>
                <w:szCs w:val="20"/>
              </w:rPr>
            </w:pPr>
          </w:p>
        </w:tc>
      </w:tr>
      <w:tr w:rsidR="00E96A64" w:rsidTr="00E96A64">
        <w:tc>
          <w:tcPr>
            <w:tcW w:w="3047" w:type="dxa"/>
            <w:tcBorders>
              <w:top w:val="single" w:sz="4" w:space="0" w:color="auto"/>
              <w:left w:val="single" w:sz="4" w:space="0" w:color="auto"/>
              <w:bottom w:val="single" w:sz="4" w:space="0" w:color="auto"/>
              <w:right w:val="single" w:sz="4" w:space="0" w:color="auto"/>
            </w:tcBorders>
            <w:vAlign w:val="center"/>
            <w:hideMark/>
          </w:tcPr>
          <w:p w:rsidR="00E96A64" w:rsidRDefault="00E96A64" w:rsidP="00D37E27">
            <w:pPr>
              <w:rPr>
                <w:b/>
                <w:bCs/>
              </w:rPr>
            </w:pPr>
            <w:r>
              <w:rPr>
                <w:b/>
                <w:bCs/>
              </w:rPr>
              <w:t xml:space="preserve">Odgovorna oseba (zakoniti zastopnik pri pravni </w:t>
            </w:r>
            <w:r w:rsidR="00D37E27">
              <w:rPr>
                <w:b/>
                <w:bCs/>
              </w:rPr>
              <w:t>ali fizični osebi</w:t>
            </w:r>
            <w:r>
              <w:rPr>
                <w:b/>
                <w:bCs/>
              </w:rPr>
              <w:t>):</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E96A64" w:rsidRDefault="00E96A64">
            <w:pPr>
              <w:rPr>
                <w:sz w:val="20"/>
                <w:szCs w:val="20"/>
              </w:rPr>
            </w:pPr>
          </w:p>
        </w:tc>
      </w:tr>
      <w:tr w:rsidR="00E96A64" w:rsidTr="00E96A64">
        <w:tc>
          <w:tcPr>
            <w:tcW w:w="3047" w:type="dxa"/>
            <w:tcBorders>
              <w:top w:val="single" w:sz="4" w:space="0" w:color="auto"/>
              <w:left w:val="nil"/>
              <w:bottom w:val="single" w:sz="4" w:space="0" w:color="auto"/>
              <w:right w:val="nil"/>
            </w:tcBorders>
            <w:vAlign w:val="center"/>
          </w:tcPr>
          <w:p w:rsidR="00E96A64" w:rsidRDefault="00E96A64">
            <w:pPr>
              <w:rPr>
                <w:b/>
                <w:bCs/>
              </w:rPr>
            </w:pPr>
          </w:p>
        </w:tc>
        <w:tc>
          <w:tcPr>
            <w:tcW w:w="6165" w:type="dxa"/>
            <w:gridSpan w:val="2"/>
            <w:tcBorders>
              <w:top w:val="single" w:sz="4" w:space="0" w:color="auto"/>
              <w:left w:val="nil"/>
              <w:bottom w:val="single" w:sz="4" w:space="0" w:color="auto"/>
              <w:right w:val="nil"/>
            </w:tcBorders>
          </w:tcPr>
          <w:p w:rsidR="00E96A64" w:rsidRDefault="00E96A64">
            <w:pPr>
              <w:jc w:val="both"/>
              <w:rPr>
                <w:sz w:val="20"/>
                <w:szCs w:val="20"/>
              </w:rPr>
            </w:pPr>
          </w:p>
        </w:tc>
      </w:tr>
      <w:tr w:rsidR="00E96A64" w:rsidTr="00E96A64">
        <w:trPr>
          <w:cantSplit/>
          <w:trHeight w:val="573"/>
        </w:trPr>
        <w:tc>
          <w:tcPr>
            <w:tcW w:w="3047" w:type="dxa"/>
            <w:tcBorders>
              <w:top w:val="single" w:sz="4" w:space="0" w:color="auto"/>
              <w:left w:val="single" w:sz="4" w:space="0" w:color="auto"/>
              <w:bottom w:val="single" w:sz="4" w:space="0" w:color="auto"/>
              <w:right w:val="single" w:sz="4" w:space="0" w:color="auto"/>
            </w:tcBorders>
            <w:vAlign w:val="bottom"/>
            <w:hideMark/>
          </w:tcPr>
          <w:p w:rsidR="00E96A64" w:rsidRDefault="00E96A64">
            <w:pPr>
              <w:rPr>
                <w:b/>
                <w:bCs/>
              </w:rPr>
            </w:pPr>
            <w:r>
              <w:rPr>
                <w:b/>
                <w:bCs/>
              </w:rPr>
              <w:t xml:space="preserve">Kontaktna oseba </w:t>
            </w:r>
          </w:p>
          <w:p w:rsidR="00E96A64" w:rsidRDefault="00E96A64">
            <w:pPr>
              <w:rPr>
                <w:b/>
                <w:bCs/>
              </w:rPr>
            </w:pPr>
            <w:r>
              <w:rPr>
                <w:b/>
                <w:bCs/>
              </w:rPr>
              <w:t>(Ime in priimek):</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E96A64" w:rsidRDefault="00E96A64">
            <w:pPr>
              <w:rPr>
                <w:sz w:val="20"/>
                <w:szCs w:val="20"/>
              </w:rPr>
            </w:pPr>
          </w:p>
        </w:tc>
      </w:tr>
      <w:tr w:rsidR="00E96A64" w:rsidTr="00E96A64">
        <w:trPr>
          <w:cantSplit/>
        </w:trPr>
        <w:tc>
          <w:tcPr>
            <w:tcW w:w="3047" w:type="dxa"/>
            <w:tcBorders>
              <w:top w:val="single" w:sz="4" w:space="0" w:color="auto"/>
              <w:left w:val="single" w:sz="4" w:space="0" w:color="auto"/>
              <w:bottom w:val="single" w:sz="4" w:space="0" w:color="auto"/>
              <w:right w:val="single" w:sz="4" w:space="0" w:color="auto"/>
            </w:tcBorders>
            <w:vAlign w:val="center"/>
            <w:hideMark/>
          </w:tcPr>
          <w:p w:rsidR="00E96A64" w:rsidRDefault="00E96A64">
            <w:pPr>
              <w:rPr>
                <w:b/>
                <w:bCs/>
              </w:rPr>
            </w:pPr>
            <w:r>
              <w:rPr>
                <w:b/>
                <w:bCs/>
              </w:rPr>
              <w:t>Telefon:</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E96A64" w:rsidRDefault="00E96A64">
            <w:pPr>
              <w:rPr>
                <w:sz w:val="20"/>
                <w:szCs w:val="20"/>
              </w:rPr>
            </w:pPr>
          </w:p>
        </w:tc>
      </w:tr>
      <w:tr w:rsidR="00E96A64" w:rsidTr="00E96A64">
        <w:trPr>
          <w:cantSplit/>
        </w:trPr>
        <w:tc>
          <w:tcPr>
            <w:tcW w:w="3047" w:type="dxa"/>
            <w:tcBorders>
              <w:top w:val="single" w:sz="4" w:space="0" w:color="auto"/>
              <w:left w:val="single" w:sz="4" w:space="0" w:color="auto"/>
              <w:bottom w:val="single" w:sz="4" w:space="0" w:color="auto"/>
              <w:right w:val="single" w:sz="4" w:space="0" w:color="auto"/>
            </w:tcBorders>
            <w:vAlign w:val="center"/>
            <w:hideMark/>
          </w:tcPr>
          <w:p w:rsidR="00E96A64" w:rsidRDefault="00E96A64">
            <w:pPr>
              <w:rPr>
                <w:b/>
                <w:bCs/>
              </w:rPr>
            </w:pPr>
            <w:r>
              <w:rPr>
                <w:b/>
                <w:bCs/>
              </w:rPr>
              <w:t>GSM:</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E96A64" w:rsidRDefault="00E96A64">
            <w:pPr>
              <w:rPr>
                <w:sz w:val="20"/>
                <w:szCs w:val="20"/>
              </w:rPr>
            </w:pPr>
          </w:p>
        </w:tc>
      </w:tr>
      <w:tr w:rsidR="00E96A64" w:rsidTr="00E96A64">
        <w:trPr>
          <w:cantSplit/>
        </w:trPr>
        <w:tc>
          <w:tcPr>
            <w:tcW w:w="3047" w:type="dxa"/>
            <w:tcBorders>
              <w:top w:val="single" w:sz="4" w:space="0" w:color="auto"/>
              <w:left w:val="single" w:sz="4" w:space="0" w:color="auto"/>
              <w:bottom w:val="single" w:sz="4" w:space="0" w:color="auto"/>
              <w:right w:val="single" w:sz="4" w:space="0" w:color="auto"/>
            </w:tcBorders>
            <w:vAlign w:val="center"/>
            <w:hideMark/>
          </w:tcPr>
          <w:p w:rsidR="00E96A64" w:rsidRDefault="00E96A64">
            <w:pPr>
              <w:rPr>
                <w:b/>
                <w:bCs/>
              </w:rPr>
            </w:pPr>
            <w:r>
              <w:rPr>
                <w:b/>
                <w:bCs/>
              </w:rPr>
              <w:t>Elektronska pošta:</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E96A64" w:rsidRDefault="00E96A64">
            <w:pPr>
              <w:rPr>
                <w:sz w:val="20"/>
                <w:szCs w:val="20"/>
              </w:rPr>
            </w:pPr>
          </w:p>
        </w:tc>
      </w:tr>
    </w:tbl>
    <w:p w:rsidR="00E96A64" w:rsidRDefault="00E96A64" w:rsidP="00E96A64">
      <w:pPr>
        <w:widowControl w:val="0"/>
        <w:overflowPunct w:val="0"/>
        <w:autoSpaceDE w:val="0"/>
        <w:autoSpaceDN w:val="0"/>
        <w:adjustRightInd w:val="0"/>
        <w:spacing w:after="0" w:line="240" w:lineRule="auto"/>
        <w:jc w:val="both"/>
        <w:rPr>
          <w:rFonts w:cs="Arial"/>
          <w:b/>
        </w:rPr>
      </w:pPr>
    </w:p>
    <w:p w:rsidR="00E96A64" w:rsidRPr="00E96A64" w:rsidRDefault="00E96A64" w:rsidP="00E96A64">
      <w:pPr>
        <w:widowControl w:val="0"/>
        <w:overflowPunct w:val="0"/>
        <w:autoSpaceDE w:val="0"/>
        <w:autoSpaceDN w:val="0"/>
        <w:adjustRightInd w:val="0"/>
        <w:spacing w:after="0" w:line="240" w:lineRule="auto"/>
        <w:jc w:val="both"/>
        <w:rPr>
          <w:rFonts w:cs="Arial"/>
        </w:rPr>
      </w:pPr>
      <w:r w:rsidRPr="00E96A64">
        <w:rPr>
          <w:rFonts w:cs="Arial"/>
        </w:rPr>
        <w:t xml:space="preserve">Potrebno je izpolniti vse rubrike obrazca. </w:t>
      </w:r>
    </w:p>
    <w:p w:rsidR="00E96A64" w:rsidRDefault="00E96A64" w:rsidP="00E96A64">
      <w:pPr>
        <w:widowControl w:val="0"/>
        <w:overflowPunct w:val="0"/>
        <w:autoSpaceDE w:val="0"/>
        <w:autoSpaceDN w:val="0"/>
        <w:adjustRightInd w:val="0"/>
        <w:spacing w:after="0" w:line="240" w:lineRule="auto"/>
        <w:jc w:val="both"/>
        <w:rPr>
          <w:rFonts w:cs="Arial"/>
        </w:rPr>
      </w:pPr>
      <w:r w:rsidRPr="00E96A64">
        <w:rPr>
          <w:rFonts w:cs="Arial"/>
        </w:rPr>
        <w:t>*</w:t>
      </w:r>
      <w:r>
        <w:rPr>
          <w:rFonts w:cs="Arial"/>
        </w:rPr>
        <w:t xml:space="preserve"> </w:t>
      </w:r>
      <w:r w:rsidRPr="00E96A64">
        <w:rPr>
          <w:rFonts w:cs="Arial"/>
        </w:rPr>
        <w:t>Elektronski naslov se bo uporabljal za komunikacijo z LAS ter za morebitno pošiljanje poziva za dopolnitev vloge.</w:t>
      </w:r>
    </w:p>
    <w:p w:rsidR="00E96A64" w:rsidRDefault="00E96A64" w:rsidP="00E96A64">
      <w:pPr>
        <w:widowControl w:val="0"/>
        <w:overflowPunct w:val="0"/>
        <w:autoSpaceDE w:val="0"/>
        <w:autoSpaceDN w:val="0"/>
        <w:adjustRightInd w:val="0"/>
        <w:spacing w:after="0" w:line="240" w:lineRule="auto"/>
        <w:jc w:val="both"/>
        <w:rPr>
          <w:rFonts w:cs="Arial"/>
        </w:rPr>
      </w:pPr>
    </w:p>
    <w:p w:rsidR="00E96A64" w:rsidRDefault="00E96A64" w:rsidP="00E96A64">
      <w:pPr>
        <w:widowControl w:val="0"/>
        <w:overflowPunct w:val="0"/>
        <w:autoSpaceDE w:val="0"/>
        <w:autoSpaceDN w:val="0"/>
        <w:adjustRightInd w:val="0"/>
        <w:spacing w:after="0" w:line="240" w:lineRule="auto"/>
        <w:jc w:val="both"/>
        <w:rPr>
          <w:rFonts w:cs="Arial"/>
        </w:rPr>
      </w:pPr>
    </w:p>
    <w:p w:rsidR="00D37E27" w:rsidRDefault="00D37E27" w:rsidP="006040A6">
      <w:pPr>
        <w:widowControl w:val="0"/>
        <w:overflowPunct w:val="0"/>
        <w:autoSpaceDE w:val="0"/>
        <w:autoSpaceDN w:val="0"/>
        <w:adjustRightInd w:val="0"/>
        <w:spacing w:after="0" w:line="240" w:lineRule="auto"/>
        <w:jc w:val="both"/>
        <w:rPr>
          <w:rFonts w:cs="Arial"/>
        </w:rPr>
      </w:pPr>
    </w:p>
    <w:p w:rsidR="00E96A64" w:rsidRDefault="00E96A64" w:rsidP="00E96A64">
      <w:pPr>
        <w:widowControl w:val="0"/>
        <w:overflowPunct w:val="0"/>
        <w:autoSpaceDE w:val="0"/>
        <w:autoSpaceDN w:val="0"/>
        <w:adjustRightInd w:val="0"/>
        <w:spacing w:after="0" w:line="240" w:lineRule="auto"/>
        <w:ind w:left="720"/>
        <w:jc w:val="both"/>
        <w:rPr>
          <w:rFonts w:cs="Arial"/>
        </w:rPr>
      </w:pPr>
    </w:p>
    <w:p w:rsidR="00E96A64" w:rsidRDefault="00E96A64" w:rsidP="00E96A64">
      <w:pPr>
        <w:widowControl w:val="0"/>
        <w:overflowPunct w:val="0"/>
        <w:autoSpaceDE w:val="0"/>
        <w:autoSpaceDN w:val="0"/>
        <w:adjustRightInd w:val="0"/>
        <w:spacing w:after="0" w:line="240" w:lineRule="auto"/>
        <w:rPr>
          <w:rFonts w:cs="Arial"/>
        </w:rPr>
      </w:pPr>
      <w:r>
        <w:rPr>
          <w:rFonts w:cs="Arial"/>
        </w:rPr>
        <w:t>V/na _____________________, dne ___________________.</w:t>
      </w:r>
    </w:p>
    <w:p w:rsidR="00E96A64" w:rsidRDefault="00E96A64" w:rsidP="00E96A64">
      <w:pPr>
        <w:widowControl w:val="0"/>
        <w:overflowPunct w:val="0"/>
        <w:autoSpaceDE w:val="0"/>
        <w:autoSpaceDN w:val="0"/>
        <w:adjustRightInd w:val="0"/>
        <w:spacing w:after="0" w:line="240" w:lineRule="auto"/>
        <w:rPr>
          <w:rFonts w:cs="Arial"/>
        </w:rPr>
      </w:pPr>
    </w:p>
    <w:p w:rsidR="00E96A64" w:rsidRDefault="00E96A64" w:rsidP="00E96A64">
      <w:pPr>
        <w:widowControl w:val="0"/>
        <w:overflowPunct w:val="0"/>
        <w:autoSpaceDE w:val="0"/>
        <w:autoSpaceDN w:val="0"/>
        <w:adjustRightInd w:val="0"/>
        <w:spacing w:after="0" w:line="240" w:lineRule="auto"/>
        <w:rPr>
          <w:rFonts w:cs="Arial"/>
        </w:rPr>
      </w:pPr>
    </w:p>
    <w:p w:rsidR="00E96A64" w:rsidRDefault="00E96A64" w:rsidP="00E96A64">
      <w:pPr>
        <w:widowControl w:val="0"/>
        <w:overflowPunct w:val="0"/>
        <w:autoSpaceDE w:val="0"/>
        <w:autoSpaceDN w:val="0"/>
        <w:adjustRightInd w:val="0"/>
        <w:spacing w:after="0" w:line="240" w:lineRule="auto"/>
        <w:jc w:val="both"/>
        <w:rPr>
          <w:rFonts w:cs="Arial"/>
        </w:rPr>
      </w:pPr>
      <w:r>
        <w:rPr>
          <w:rFonts w:cs="Arial"/>
        </w:rPr>
        <w:t xml:space="preserve">                                                                                                                                 ____________________________</w:t>
      </w:r>
    </w:p>
    <w:p w:rsidR="00E96A64" w:rsidRDefault="00E96A64" w:rsidP="00E96A64">
      <w:pPr>
        <w:widowControl w:val="0"/>
        <w:overflowPunct w:val="0"/>
        <w:autoSpaceDE w:val="0"/>
        <w:autoSpaceDN w:val="0"/>
        <w:adjustRightInd w:val="0"/>
        <w:spacing w:after="0" w:line="240" w:lineRule="auto"/>
        <w:jc w:val="both"/>
        <w:rPr>
          <w:rFonts w:cs="Arial"/>
        </w:rPr>
      </w:pPr>
      <w:r>
        <w:rPr>
          <w:rFonts w:cs="Arial"/>
        </w:rPr>
        <w:t xml:space="preserve">                                                                                                                               (podpis </w:t>
      </w:r>
      <w:r w:rsidR="00D37E27">
        <w:rPr>
          <w:rFonts w:cs="Arial"/>
        </w:rPr>
        <w:t xml:space="preserve">odgovorne osebe vlagatelja </w:t>
      </w:r>
      <w:r>
        <w:rPr>
          <w:rFonts w:cs="Arial"/>
        </w:rPr>
        <w:t>)</w:t>
      </w:r>
    </w:p>
    <w:p w:rsidR="00E96A64" w:rsidRDefault="00E96A64" w:rsidP="00E96A64">
      <w:pPr>
        <w:widowControl w:val="0"/>
        <w:overflowPunct w:val="0"/>
        <w:autoSpaceDE w:val="0"/>
        <w:autoSpaceDN w:val="0"/>
        <w:adjustRightInd w:val="0"/>
        <w:spacing w:after="0" w:line="240" w:lineRule="auto"/>
        <w:jc w:val="both"/>
        <w:rPr>
          <w:rFonts w:cs="Arial"/>
        </w:rPr>
      </w:pPr>
    </w:p>
    <w:p w:rsidR="00E96A64" w:rsidRDefault="00E96A64" w:rsidP="00E96A64">
      <w:pPr>
        <w:widowControl w:val="0"/>
        <w:overflowPunct w:val="0"/>
        <w:autoSpaceDE w:val="0"/>
        <w:autoSpaceDN w:val="0"/>
        <w:adjustRightInd w:val="0"/>
        <w:spacing w:after="0" w:line="240" w:lineRule="auto"/>
        <w:jc w:val="both"/>
        <w:rPr>
          <w:rFonts w:cs="Arial"/>
        </w:rPr>
      </w:pPr>
    </w:p>
    <w:p w:rsidR="00E96A64" w:rsidRDefault="00E96A64" w:rsidP="00E96A64">
      <w:pPr>
        <w:widowControl w:val="0"/>
        <w:overflowPunct w:val="0"/>
        <w:autoSpaceDE w:val="0"/>
        <w:autoSpaceDN w:val="0"/>
        <w:adjustRightInd w:val="0"/>
        <w:spacing w:after="0" w:line="240" w:lineRule="auto"/>
        <w:jc w:val="both"/>
        <w:rPr>
          <w:rFonts w:cs="Arial"/>
        </w:rPr>
      </w:pPr>
      <w:r>
        <w:rPr>
          <w:rFonts w:cs="Arial"/>
        </w:rPr>
        <w:t xml:space="preserve">                                                                                         Žig </w:t>
      </w:r>
    </w:p>
    <w:p w:rsidR="005B05F6" w:rsidRDefault="005B05F6" w:rsidP="00E96A64">
      <w:pPr>
        <w:widowControl w:val="0"/>
        <w:overflowPunct w:val="0"/>
        <w:autoSpaceDE w:val="0"/>
        <w:autoSpaceDN w:val="0"/>
        <w:adjustRightInd w:val="0"/>
        <w:spacing w:after="0" w:line="240" w:lineRule="auto"/>
        <w:jc w:val="both"/>
        <w:rPr>
          <w:rFonts w:cs="Arial"/>
        </w:rPr>
      </w:pPr>
    </w:p>
    <w:p w:rsidR="007E30AD" w:rsidRDefault="007E30AD" w:rsidP="00D37E27">
      <w:pPr>
        <w:widowControl w:val="0"/>
        <w:overflowPunct w:val="0"/>
        <w:autoSpaceDE w:val="0"/>
        <w:autoSpaceDN w:val="0"/>
        <w:adjustRightInd w:val="0"/>
        <w:spacing w:after="0" w:line="240" w:lineRule="auto"/>
        <w:jc w:val="both"/>
        <w:rPr>
          <w:rFonts w:cs="Arial"/>
        </w:rPr>
      </w:pPr>
    </w:p>
    <w:p w:rsidR="009F3213" w:rsidRDefault="009F3213" w:rsidP="00D37E27">
      <w:pPr>
        <w:widowControl w:val="0"/>
        <w:overflowPunct w:val="0"/>
        <w:autoSpaceDE w:val="0"/>
        <w:autoSpaceDN w:val="0"/>
        <w:adjustRightInd w:val="0"/>
        <w:spacing w:after="0" w:line="240" w:lineRule="auto"/>
        <w:jc w:val="both"/>
        <w:rPr>
          <w:rFonts w:cs="Arial"/>
        </w:rPr>
      </w:pPr>
    </w:p>
    <w:p w:rsidR="009F3213" w:rsidRDefault="009F3213" w:rsidP="00D37E27">
      <w:pPr>
        <w:widowControl w:val="0"/>
        <w:overflowPunct w:val="0"/>
        <w:autoSpaceDE w:val="0"/>
        <w:autoSpaceDN w:val="0"/>
        <w:adjustRightInd w:val="0"/>
        <w:spacing w:after="0" w:line="240" w:lineRule="auto"/>
        <w:jc w:val="both"/>
        <w:rPr>
          <w:rFonts w:cs="Arial"/>
        </w:rPr>
      </w:pPr>
    </w:p>
    <w:p w:rsidR="009F3213" w:rsidRDefault="009F3213" w:rsidP="00D37E27">
      <w:pPr>
        <w:widowControl w:val="0"/>
        <w:overflowPunct w:val="0"/>
        <w:autoSpaceDE w:val="0"/>
        <w:autoSpaceDN w:val="0"/>
        <w:adjustRightInd w:val="0"/>
        <w:spacing w:after="0" w:line="240" w:lineRule="auto"/>
        <w:jc w:val="both"/>
        <w:rPr>
          <w:rFonts w:cs="Arial"/>
        </w:rPr>
      </w:pPr>
    </w:p>
    <w:p w:rsidR="009F3213" w:rsidRDefault="009F3213" w:rsidP="00D37E27">
      <w:pPr>
        <w:widowControl w:val="0"/>
        <w:overflowPunct w:val="0"/>
        <w:autoSpaceDE w:val="0"/>
        <w:autoSpaceDN w:val="0"/>
        <w:adjustRightInd w:val="0"/>
        <w:spacing w:after="0" w:line="240" w:lineRule="auto"/>
        <w:jc w:val="both"/>
        <w:rPr>
          <w:rFonts w:cs="Arial"/>
        </w:rPr>
      </w:pPr>
    </w:p>
    <w:p w:rsidR="009F3213" w:rsidRDefault="009F3213" w:rsidP="00D37E27">
      <w:pPr>
        <w:widowControl w:val="0"/>
        <w:overflowPunct w:val="0"/>
        <w:autoSpaceDE w:val="0"/>
        <w:autoSpaceDN w:val="0"/>
        <w:adjustRightInd w:val="0"/>
        <w:spacing w:after="0" w:line="240" w:lineRule="auto"/>
        <w:jc w:val="both"/>
        <w:rPr>
          <w:rFonts w:cs="Arial"/>
        </w:rPr>
      </w:pPr>
    </w:p>
    <w:p w:rsidR="009F3213" w:rsidRDefault="009F3213" w:rsidP="00D37E27">
      <w:pPr>
        <w:widowControl w:val="0"/>
        <w:overflowPunct w:val="0"/>
        <w:autoSpaceDE w:val="0"/>
        <w:autoSpaceDN w:val="0"/>
        <w:adjustRightInd w:val="0"/>
        <w:spacing w:after="0" w:line="240" w:lineRule="auto"/>
        <w:jc w:val="both"/>
        <w:rPr>
          <w:rFonts w:cs="Arial"/>
        </w:rPr>
      </w:pPr>
    </w:p>
    <w:p w:rsidR="009F3213" w:rsidRDefault="009F3213" w:rsidP="00D37E27">
      <w:pPr>
        <w:widowControl w:val="0"/>
        <w:overflowPunct w:val="0"/>
        <w:autoSpaceDE w:val="0"/>
        <w:autoSpaceDN w:val="0"/>
        <w:adjustRightInd w:val="0"/>
        <w:spacing w:after="0" w:line="240" w:lineRule="auto"/>
        <w:jc w:val="both"/>
        <w:rPr>
          <w:rFonts w:cs="Arial"/>
        </w:rPr>
      </w:pPr>
    </w:p>
    <w:p w:rsidR="00754AC6" w:rsidRDefault="00754AC6" w:rsidP="00D37E27">
      <w:pPr>
        <w:widowControl w:val="0"/>
        <w:overflowPunct w:val="0"/>
        <w:autoSpaceDE w:val="0"/>
        <w:autoSpaceDN w:val="0"/>
        <w:adjustRightInd w:val="0"/>
        <w:spacing w:after="0" w:line="240" w:lineRule="auto"/>
        <w:jc w:val="both"/>
        <w:rPr>
          <w:rFonts w:cs="Arial"/>
        </w:rPr>
      </w:pPr>
    </w:p>
    <w:p w:rsidR="00754AC6" w:rsidRDefault="00754AC6" w:rsidP="00D37E27">
      <w:pPr>
        <w:widowControl w:val="0"/>
        <w:overflowPunct w:val="0"/>
        <w:autoSpaceDE w:val="0"/>
        <w:autoSpaceDN w:val="0"/>
        <w:adjustRightInd w:val="0"/>
        <w:spacing w:after="0" w:line="240" w:lineRule="auto"/>
        <w:jc w:val="both"/>
        <w:rPr>
          <w:rFonts w:cs="Arial"/>
        </w:rPr>
      </w:pPr>
    </w:p>
    <w:p w:rsidR="007E30AD" w:rsidRDefault="007E30AD" w:rsidP="00E96A64">
      <w:pPr>
        <w:widowControl w:val="0"/>
        <w:overflowPunct w:val="0"/>
        <w:autoSpaceDE w:val="0"/>
        <w:autoSpaceDN w:val="0"/>
        <w:adjustRightInd w:val="0"/>
        <w:spacing w:after="0" w:line="240" w:lineRule="auto"/>
        <w:ind w:left="720"/>
        <w:jc w:val="both"/>
        <w:rPr>
          <w:rFonts w:cs="Arial"/>
        </w:rPr>
      </w:pPr>
    </w:p>
    <w:p w:rsidR="007E30AD" w:rsidRDefault="007E30AD" w:rsidP="007E30AD">
      <w:pPr>
        <w:widowControl w:val="0"/>
        <w:numPr>
          <w:ilvl w:val="0"/>
          <w:numId w:val="34"/>
        </w:numPr>
        <w:overflowPunct w:val="0"/>
        <w:autoSpaceDE w:val="0"/>
        <w:autoSpaceDN w:val="0"/>
        <w:adjustRightInd w:val="0"/>
        <w:spacing w:after="0" w:line="240" w:lineRule="auto"/>
        <w:jc w:val="both"/>
        <w:rPr>
          <w:rFonts w:cs="Arial"/>
          <w:b/>
        </w:rPr>
      </w:pPr>
      <w:r w:rsidRPr="007E30AD">
        <w:rPr>
          <w:rFonts w:cs="Arial"/>
          <w:b/>
        </w:rPr>
        <w:lastRenderedPageBreak/>
        <w:t>PODATKI O PARTNERJU</w:t>
      </w:r>
      <w:r w:rsidR="00D37E27">
        <w:rPr>
          <w:rFonts w:cs="Arial"/>
          <w:b/>
        </w:rPr>
        <w:t xml:space="preserve"> št. ____</w:t>
      </w:r>
    </w:p>
    <w:p w:rsidR="007E30AD" w:rsidRDefault="007E30AD" w:rsidP="007E30AD">
      <w:pPr>
        <w:widowControl w:val="0"/>
        <w:overflowPunct w:val="0"/>
        <w:autoSpaceDE w:val="0"/>
        <w:autoSpaceDN w:val="0"/>
        <w:adjustRightInd w:val="0"/>
        <w:spacing w:after="0" w:line="240" w:lineRule="auto"/>
        <w:jc w:val="both"/>
        <w:rPr>
          <w:rFonts w:cs="Arial"/>
          <w:b/>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84"/>
        <w:gridCol w:w="3314"/>
        <w:gridCol w:w="3314"/>
      </w:tblGrid>
      <w:tr w:rsidR="007E30AD" w:rsidTr="007E30AD">
        <w:tc>
          <w:tcPr>
            <w:tcW w:w="2584" w:type="dxa"/>
            <w:tcBorders>
              <w:top w:val="single" w:sz="4" w:space="0" w:color="auto"/>
              <w:left w:val="single" w:sz="4" w:space="0" w:color="auto"/>
              <w:bottom w:val="single" w:sz="4" w:space="0" w:color="auto"/>
              <w:right w:val="single" w:sz="4" w:space="0" w:color="auto"/>
            </w:tcBorders>
            <w:vAlign w:val="center"/>
          </w:tcPr>
          <w:p w:rsidR="007E30AD" w:rsidRDefault="007E30AD">
            <w:pPr>
              <w:pStyle w:val="Glava"/>
              <w:tabs>
                <w:tab w:val="left" w:pos="708"/>
              </w:tabs>
              <w:rPr>
                <w:b/>
                <w:sz w:val="22"/>
                <w:szCs w:val="22"/>
              </w:rPr>
            </w:pPr>
          </w:p>
          <w:p w:rsidR="007E30AD" w:rsidRDefault="007E30AD">
            <w:pPr>
              <w:pStyle w:val="Glava"/>
              <w:tabs>
                <w:tab w:val="left" w:pos="708"/>
              </w:tabs>
              <w:rPr>
                <w:b/>
                <w:bCs/>
                <w:sz w:val="22"/>
                <w:szCs w:val="22"/>
              </w:rPr>
            </w:pPr>
            <w:r>
              <w:rPr>
                <w:b/>
                <w:sz w:val="22"/>
                <w:szCs w:val="22"/>
              </w:rPr>
              <w:t>Ime/naziv partnerja:</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7E30AD" w:rsidRDefault="007E30AD">
            <w:pPr>
              <w:rPr>
                <w:sz w:val="24"/>
                <w:szCs w:val="24"/>
              </w:rPr>
            </w:pPr>
          </w:p>
        </w:tc>
      </w:tr>
      <w:tr w:rsidR="007E30AD" w:rsidTr="007E30AD">
        <w:tc>
          <w:tcPr>
            <w:tcW w:w="2584" w:type="dxa"/>
            <w:tcBorders>
              <w:top w:val="single" w:sz="4" w:space="0" w:color="auto"/>
              <w:left w:val="single" w:sz="4" w:space="0" w:color="auto"/>
              <w:bottom w:val="single" w:sz="4" w:space="0" w:color="auto"/>
              <w:right w:val="single" w:sz="4" w:space="0" w:color="auto"/>
            </w:tcBorders>
            <w:hideMark/>
          </w:tcPr>
          <w:p w:rsidR="007E30AD" w:rsidRDefault="007E30AD">
            <w:pPr>
              <w:pStyle w:val="Glava"/>
              <w:tabs>
                <w:tab w:val="left" w:pos="708"/>
              </w:tabs>
              <w:rPr>
                <w:b/>
                <w:bCs/>
                <w:sz w:val="22"/>
                <w:szCs w:val="22"/>
              </w:rPr>
            </w:pPr>
            <w:r>
              <w:rPr>
                <w:b/>
                <w:bCs/>
                <w:sz w:val="22"/>
                <w:szCs w:val="22"/>
              </w:rPr>
              <w:t>Naslov:</w:t>
            </w:r>
          </w:p>
        </w:tc>
        <w:tc>
          <w:tcPr>
            <w:tcW w:w="6628" w:type="dxa"/>
            <w:gridSpan w:val="2"/>
            <w:tcBorders>
              <w:top w:val="single" w:sz="4" w:space="0" w:color="auto"/>
              <w:left w:val="single" w:sz="4" w:space="0" w:color="auto"/>
              <w:bottom w:val="single" w:sz="4" w:space="0" w:color="auto"/>
              <w:right w:val="single" w:sz="4" w:space="0" w:color="auto"/>
            </w:tcBorders>
            <w:hideMark/>
          </w:tcPr>
          <w:p w:rsidR="007E30AD" w:rsidRDefault="007E30AD">
            <w:pPr>
              <w:spacing w:line="360" w:lineRule="auto"/>
              <w:jc w:val="both"/>
              <w:rPr>
                <w:sz w:val="18"/>
                <w:szCs w:val="18"/>
              </w:rPr>
            </w:pPr>
            <w:r>
              <w:rPr>
                <w:sz w:val="18"/>
                <w:szCs w:val="18"/>
              </w:rPr>
              <w:t>Ulica:</w:t>
            </w:r>
          </w:p>
          <w:p w:rsidR="007E30AD" w:rsidRDefault="007E30AD">
            <w:pPr>
              <w:spacing w:line="360" w:lineRule="auto"/>
              <w:jc w:val="both"/>
              <w:rPr>
                <w:sz w:val="18"/>
                <w:szCs w:val="18"/>
              </w:rPr>
            </w:pPr>
            <w:r>
              <w:rPr>
                <w:sz w:val="18"/>
                <w:szCs w:val="18"/>
              </w:rPr>
              <w:t>Hišna št.:</w:t>
            </w:r>
          </w:p>
          <w:p w:rsidR="007E30AD" w:rsidRDefault="007E30AD">
            <w:pPr>
              <w:spacing w:line="360" w:lineRule="auto"/>
              <w:jc w:val="both"/>
              <w:rPr>
                <w:sz w:val="18"/>
                <w:szCs w:val="18"/>
              </w:rPr>
            </w:pPr>
            <w:r>
              <w:rPr>
                <w:sz w:val="18"/>
                <w:szCs w:val="18"/>
              </w:rPr>
              <w:t>Naselje:</w:t>
            </w:r>
          </w:p>
          <w:p w:rsidR="007E30AD" w:rsidRDefault="007E30AD">
            <w:pPr>
              <w:spacing w:line="360" w:lineRule="auto"/>
              <w:jc w:val="both"/>
              <w:rPr>
                <w:sz w:val="20"/>
                <w:szCs w:val="20"/>
              </w:rPr>
            </w:pPr>
            <w:r>
              <w:rPr>
                <w:sz w:val="18"/>
                <w:szCs w:val="18"/>
              </w:rPr>
              <w:t>Poštna št./kraj:</w:t>
            </w:r>
          </w:p>
        </w:tc>
      </w:tr>
      <w:tr w:rsidR="007E30AD" w:rsidTr="007E30AD">
        <w:trPr>
          <w:trHeight w:val="407"/>
        </w:trPr>
        <w:tc>
          <w:tcPr>
            <w:tcW w:w="2584" w:type="dxa"/>
            <w:tcBorders>
              <w:top w:val="single" w:sz="4" w:space="0" w:color="auto"/>
              <w:left w:val="single" w:sz="4" w:space="0" w:color="auto"/>
              <w:bottom w:val="single" w:sz="4" w:space="0" w:color="auto"/>
              <w:right w:val="single" w:sz="4" w:space="0" w:color="auto"/>
            </w:tcBorders>
            <w:vAlign w:val="center"/>
            <w:hideMark/>
          </w:tcPr>
          <w:p w:rsidR="007E30AD" w:rsidRDefault="007E30AD">
            <w:pPr>
              <w:rPr>
                <w:b/>
                <w:bCs/>
              </w:rPr>
            </w:pPr>
            <w:r>
              <w:rPr>
                <w:b/>
                <w:bCs/>
              </w:rPr>
              <w:t>Pravnoorganizacijska oblika:</w:t>
            </w:r>
          </w:p>
          <w:p w:rsidR="00D37E27" w:rsidRDefault="00D37E27">
            <w:pPr>
              <w:rPr>
                <w:b/>
                <w:bCs/>
              </w:rPr>
            </w:pPr>
            <w:r>
              <w:rPr>
                <w:b/>
                <w:bCs/>
              </w:rPr>
              <w:t xml:space="preserve">Sektor: </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7E30AD" w:rsidRDefault="007E30AD">
            <w:pPr>
              <w:rPr>
                <w:sz w:val="20"/>
                <w:szCs w:val="20"/>
              </w:rPr>
            </w:pPr>
          </w:p>
        </w:tc>
      </w:tr>
      <w:tr w:rsidR="007E30AD" w:rsidTr="007E30AD">
        <w:tc>
          <w:tcPr>
            <w:tcW w:w="2584" w:type="dxa"/>
            <w:tcBorders>
              <w:top w:val="single" w:sz="4" w:space="0" w:color="auto"/>
              <w:left w:val="nil"/>
              <w:bottom w:val="single" w:sz="4" w:space="0" w:color="auto"/>
              <w:right w:val="nil"/>
            </w:tcBorders>
            <w:vAlign w:val="center"/>
          </w:tcPr>
          <w:p w:rsidR="007E30AD" w:rsidRDefault="007E30AD">
            <w:pPr>
              <w:rPr>
                <w:b/>
                <w:bCs/>
              </w:rPr>
            </w:pPr>
          </w:p>
        </w:tc>
        <w:tc>
          <w:tcPr>
            <w:tcW w:w="6628" w:type="dxa"/>
            <w:gridSpan w:val="2"/>
            <w:tcBorders>
              <w:top w:val="single" w:sz="4" w:space="0" w:color="auto"/>
              <w:left w:val="nil"/>
              <w:bottom w:val="single" w:sz="4" w:space="0" w:color="auto"/>
              <w:right w:val="nil"/>
            </w:tcBorders>
          </w:tcPr>
          <w:p w:rsidR="007E30AD" w:rsidRDefault="007E30AD">
            <w:pPr>
              <w:jc w:val="both"/>
              <w:rPr>
                <w:sz w:val="20"/>
                <w:szCs w:val="20"/>
              </w:rPr>
            </w:pPr>
          </w:p>
        </w:tc>
      </w:tr>
      <w:tr w:rsidR="007E30AD" w:rsidTr="007E30AD">
        <w:trPr>
          <w:cantSplit/>
          <w:trHeight w:val="429"/>
        </w:trPr>
        <w:tc>
          <w:tcPr>
            <w:tcW w:w="2584" w:type="dxa"/>
            <w:tcBorders>
              <w:top w:val="single" w:sz="4" w:space="0" w:color="auto"/>
              <w:left w:val="single" w:sz="4" w:space="0" w:color="auto"/>
              <w:bottom w:val="single" w:sz="4" w:space="0" w:color="auto"/>
              <w:right w:val="single" w:sz="4" w:space="0" w:color="auto"/>
            </w:tcBorders>
            <w:vAlign w:val="center"/>
            <w:hideMark/>
          </w:tcPr>
          <w:p w:rsidR="007E30AD" w:rsidRDefault="007E30AD">
            <w:pPr>
              <w:rPr>
                <w:b/>
                <w:bCs/>
              </w:rPr>
            </w:pPr>
            <w:r>
              <w:rPr>
                <w:b/>
                <w:bCs/>
              </w:rPr>
              <w:t>Davčna številka:</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7E30AD" w:rsidRDefault="007E30AD">
            <w:pPr>
              <w:rPr>
                <w:sz w:val="20"/>
                <w:szCs w:val="20"/>
              </w:rPr>
            </w:pPr>
          </w:p>
        </w:tc>
      </w:tr>
      <w:tr w:rsidR="007E30AD" w:rsidTr="007E30AD">
        <w:trPr>
          <w:cantSplit/>
          <w:trHeight w:val="429"/>
        </w:trPr>
        <w:tc>
          <w:tcPr>
            <w:tcW w:w="2584" w:type="dxa"/>
            <w:tcBorders>
              <w:top w:val="single" w:sz="4" w:space="0" w:color="auto"/>
              <w:left w:val="single" w:sz="4" w:space="0" w:color="auto"/>
              <w:bottom w:val="single" w:sz="4" w:space="0" w:color="auto"/>
              <w:right w:val="single" w:sz="4" w:space="0" w:color="auto"/>
            </w:tcBorders>
            <w:vAlign w:val="center"/>
            <w:hideMark/>
          </w:tcPr>
          <w:p w:rsidR="007E30AD" w:rsidRDefault="007E30AD">
            <w:pPr>
              <w:rPr>
                <w:b/>
                <w:bCs/>
              </w:rPr>
            </w:pPr>
            <w:r>
              <w:rPr>
                <w:b/>
                <w:bCs/>
              </w:rPr>
              <w:t>Zavezanec za DDV:</w:t>
            </w:r>
          </w:p>
        </w:tc>
        <w:tc>
          <w:tcPr>
            <w:tcW w:w="3314" w:type="dxa"/>
            <w:tcBorders>
              <w:top w:val="single" w:sz="4" w:space="0" w:color="auto"/>
              <w:left w:val="single" w:sz="4" w:space="0" w:color="auto"/>
              <w:bottom w:val="single" w:sz="4" w:space="0" w:color="auto"/>
              <w:right w:val="single" w:sz="4" w:space="0" w:color="auto"/>
            </w:tcBorders>
            <w:vAlign w:val="center"/>
            <w:hideMark/>
          </w:tcPr>
          <w:p w:rsidR="007E30AD" w:rsidRDefault="007E30AD">
            <w:pPr>
              <w:jc w:val="center"/>
              <w:rPr>
                <w:sz w:val="20"/>
                <w:szCs w:val="20"/>
              </w:rPr>
            </w:pPr>
            <w:r>
              <w:rPr>
                <w:sz w:val="20"/>
                <w:szCs w:val="20"/>
              </w:rPr>
              <w:t>DA</w:t>
            </w:r>
          </w:p>
        </w:tc>
        <w:tc>
          <w:tcPr>
            <w:tcW w:w="3314" w:type="dxa"/>
            <w:tcBorders>
              <w:top w:val="single" w:sz="4" w:space="0" w:color="auto"/>
              <w:left w:val="single" w:sz="4" w:space="0" w:color="auto"/>
              <w:bottom w:val="single" w:sz="4" w:space="0" w:color="auto"/>
              <w:right w:val="single" w:sz="4" w:space="0" w:color="auto"/>
            </w:tcBorders>
            <w:vAlign w:val="center"/>
            <w:hideMark/>
          </w:tcPr>
          <w:p w:rsidR="007E30AD" w:rsidRDefault="007E30AD">
            <w:pPr>
              <w:jc w:val="center"/>
              <w:rPr>
                <w:sz w:val="20"/>
                <w:szCs w:val="20"/>
              </w:rPr>
            </w:pPr>
            <w:r>
              <w:rPr>
                <w:sz w:val="20"/>
                <w:szCs w:val="20"/>
              </w:rPr>
              <w:t>NE</w:t>
            </w:r>
          </w:p>
        </w:tc>
      </w:tr>
      <w:tr w:rsidR="007E30AD" w:rsidTr="007E30AD">
        <w:trPr>
          <w:cantSplit/>
          <w:trHeight w:val="580"/>
        </w:trPr>
        <w:tc>
          <w:tcPr>
            <w:tcW w:w="2584" w:type="dxa"/>
            <w:tcBorders>
              <w:top w:val="single" w:sz="4" w:space="0" w:color="auto"/>
              <w:left w:val="single" w:sz="4" w:space="0" w:color="auto"/>
              <w:bottom w:val="single" w:sz="4" w:space="0" w:color="auto"/>
              <w:right w:val="single" w:sz="4" w:space="0" w:color="auto"/>
            </w:tcBorders>
            <w:vAlign w:val="center"/>
            <w:hideMark/>
          </w:tcPr>
          <w:p w:rsidR="00D37E27" w:rsidRDefault="007E30AD">
            <w:pPr>
              <w:rPr>
                <w:b/>
                <w:bCs/>
              </w:rPr>
            </w:pPr>
            <w:r>
              <w:rPr>
                <w:b/>
                <w:bCs/>
              </w:rPr>
              <w:t>M</w:t>
            </w:r>
            <w:r w:rsidR="00D37E27">
              <w:rPr>
                <w:b/>
                <w:bCs/>
              </w:rPr>
              <w:t>atična številka (pravne osebe):</w:t>
            </w:r>
          </w:p>
          <w:p w:rsidR="00D37E27" w:rsidRDefault="00D37E27">
            <w:pPr>
              <w:rPr>
                <w:b/>
                <w:bCs/>
              </w:rPr>
            </w:pPr>
            <w:r>
              <w:rPr>
                <w:b/>
                <w:bCs/>
              </w:rPr>
              <w:t xml:space="preserve">Matična številka (fizične osebe): </w:t>
            </w:r>
          </w:p>
          <w:p w:rsidR="007E30AD" w:rsidRDefault="007E30AD">
            <w:pPr>
              <w:rPr>
                <w:b/>
                <w:bCs/>
              </w:rPr>
            </w:pPr>
            <w:r>
              <w:rPr>
                <w:b/>
                <w:bCs/>
              </w:rPr>
              <w:t>EMŠO (fizične osebe):</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7E30AD" w:rsidRDefault="007E30AD">
            <w:pPr>
              <w:rPr>
                <w:sz w:val="20"/>
                <w:szCs w:val="20"/>
              </w:rPr>
            </w:pPr>
          </w:p>
        </w:tc>
      </w:tr>
      <w:tr w:rsidR="007E30AD" w:rsidTr="007E30AD">
        <w:trPr>
          <w:cantSplit/>
          <w:trHeight w:val="492"/>
        </w:trPr>
        <w:tc>
          <w:tcPr>
            <w:tcW w:w="2584" w:type="dxa"/>
            <w:tcBorders>
              <w:top w:val="single" w:sz="4" w:space="0" w:color="auto"/>
              <w:left w:val="single" w:sz="4" w:space="0" w:color="auto"/>
              <w:bottom w:val="single" w:sz="4" w:space="0" w:color="auto"/>
              <w:right w:val="single" w:sz="4" w:space="0" w:color="auto"/>
            </w:tcBorders>
            <w:vAlign w:val="center"/>
            <w:hideMark/>
          </w:tcPr>
          <w:p w:rsidR="007E30AD" w:rsidRDefault="007E30AD">
            <w:pPr>
              <w:rPr>
                <w:b/>
                <w:bCs/>
              </w:rPr>
            </w:pPr>
            <w:r>
              <w:rPr>
                <w:b/>
                <w:bCs/>
              </w:rPr>
              <w:t>Številka bančnega računa:</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7E30AD" w:rsidRDefault="007E30AD">
            <w:pPr>
              <w:rPr>
                <w:sz w:val="20"/>
                <w:szCs w:val="20"/>
              </w:rPr>
            </w:pPr>
          </w:p>
        </w:tc>
      </w:tr>
      <w:tr w:rsidR="007E30AD" w:rsidTr="007E30AD">
        <w:tc>
          <w:tcPr>
            <w:tcW w:w="2584" w:type="dxa"/>
            <w:tcBorders>
              <w:top w:val="single" w:sz="4" w:space="0" w:color="auto"/>
              <w:left w:val="single" w:sz="4" w:space="0" w:color="auto"/>
              <w:bottom w:val="single" w:sz="4" w:space="0" w:color="auto"/>
              <w:right w:val="single" w:sz="4" w:space="0" w:color="auto"/>
            </w:tcBorders>
            <w:vAlign w:val="center"/>
            <w:hideMark/>
          </w:tcPr>
          <w:p w:rsidR="007E30AD" w:rsidRDefault="007E30AD">
            <w:pPr>
              <w:rPr>
                <w:b/>
                <w:bCs/>
              </w:rPr>
            </w:pPr>
            <w:r>
              <w:rPr>
                <w:b/>
                <w:bCs/>
              </w:rPr>
              <w:t>Banka, pri kateri je odprt račun:</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7E30AD" w:rsidRDefault="007E30AD">
            <w:pPr>
              <w:rPr>
                <w:sz w:val="20"/>
                <w:szCs w:val="20"/>
              </w:rPr>
            </w:pPr>
          </w:p>
        </w:tc>
      </w:tr>
      <w:tr w:rsidR="007E30AD" w:rsidTr="007E30AD">
        <w:tc>
          <w:tcPr>
            <w:tcW w:w="2584" w:type="dxa"/>
            <w:tcBorders>
              <w:top w:val="single" w:sz="4" w:space="0" w:color="auto"/>
              <w:left w:val="single" w:sz="4" w:space="0" w:color="auto"/>
              <w:bottom w:val="single" w:sz="4" w:space="0" w:color="auto"/>
              <w:right w:val="single" w:sz="4" w:space="0" w:color="auto"/>
            </w:tcBorders>
            <w:vAlign w:val="center"/>
            <w:hideMark/>
          </w:tcPr>
          <w:p w:rsidR="007E30AD" w:rsidRDefault="007E30AD">
            <w:pPr>
              <w:rPr>
                <w:b/>
                <w:bCs/>
              </w:rPr>
            </w:pPr>
            <w:r>
              <w:rPr>
                <w:b/>
                <w:bCs/>
              </w:rPr>
              <w:t>Elektronska pošta:</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7E30AD" w:rsidRDefault="007E30AD">
            <w:pPr>
              <w:rPr>
                <w:sz w:val="20"/>
                <w:szCs w:val="20"/>
              </w:rPr>
            </w:pPr>
          </w:p>
        </w:tc>
      </w:tr>
      <w:tr w:rsidR="007E30AD" w:rsidTr="009F3213">
        <w:tc>
          <w:tcPr>
            <w:tcW w:w="2584" w:type="dxa"/>
            <w:tcBorders>
              <w:top w:val="single" w:sz="4" w:space="0" w:color="auto"/>
              <w:left w:val="single" w:sz="4" w:space="0" w:color="auto"/>
              <w:bottom w:val="single" w:sz="4" w:space="0" w:color="auto"/>
              <w:right w:val="single" w:sz="4" w:space="0" w:color="auto"/>
            </w:tcBorders>
            <w:vAlign w:val="center"/>
            <w:hideMark/>
          </w:tcPr>
          <w:p w:rsidR="007E30AD" w:rsidRDefault="007E30AD">
            <w:pPr>
              <w:rPr>
                <w:b/>
                <w:bCs/>
              </w:rPr>
            </w:pPr>
            <w:r>
              <w:rPr>
                <w:b/>
                <w:bCs/>
              </w:rPr>
              <w:t>Spletna stran:</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7E30AD" w:rsidRDefault="007E30AD">
            <w:pPr>
              <w:rPr>
                <w:sz w:val="20"/>
                <w:szCs w:val="20"/>
              </w:rPr>
            </w:pPr>
          </w:p>
        </w:tc>
      </w:tr>
      <w:tr w:rsidR="007E30AD" w:rsidTr="009F3213">
        <w:tc>
          <w:tcPr>
            <w:tcW w:w="2584" w:type="dxa"/>
            <w:tcBorders>
              <w:top w:val="single" w:sz="4" w:space="0" w:color="auto"/>
              <w:left w:val="single" w:sz="4" w:space="0" w:color="auto"/>
              <w:bottom w:val="single" w:sz="4" w:space="0" w:color="auto"/>
              <w:right w:val="single" w:sz="4" w:space="0" w:color="auto"/>
            </w:tcBorders>
            <w:vAlign w:val="center"/>
            <w:hideMark/>
          </w:tcPr>
          <w:p w:rsidR="007E30AD" w:rsidRDefault="007E30AD">
            <w:pPr>
              <w:rPr>
                <w:b/>
                <w:bCs/>
              </w:rPr>
            </w:pPr>
            <w:r>
              <w:rPr>
                <w:b/>
                <w:bCs/>
              </w:rPr>
              <w:t xml:space="preserve">Odgovorna oseba (zakoniti zastopnik pri pravni </w:t>
            </w:r>
            <w:r w:rsidR="00D37E27">
              <w:rPr>
                <w:b/>
                <w:bCs/>
              </w:rPr>
              <w:t xml:space="preserve">ali fizični </w:t>
            </w:r>
            <w:r>
              <w:rPr>
                <w:b/>
                <w:bCs/>
              </w:rPr>
              <w:t>osebi):</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7E30AD" w:rsidRDefault="007E30AD">
            <w:pPr>
              <w:rPr>
                <w:sz w:val="20"/>
                <w:szCs w:val="20"/>
              </w:rPr>
            </w:pPr>
          </w:p>
        </w:tc>
      </w:tr>
      <w:tr w:rsidR="00BD562C" w:rsidTr="009F3213">
        <w:tc>
          <w:tcPr>
            <w:tcW w:w="2584" w:type="dxa"/>
            <w:tcBorders>
              <w:top w:val="single" w:sz="4" w:space="0" w:color="auto"/>
              <w:left w:val="nil"/>
              <w:bottom w:val="single" w:sz="4" w:space="0" w:color="auto"/>
              <w:right w:val="nil"/>
            </w:tcBorders>
            <w:vAlign w:val="center"/>
          </w:tcPr>
          <w:p w:rsidR="00BD562C" w:rsidRDefault="00BD562C" w:rsidP="00BD562C">
            <w:pPr>
              <w:rPr>
                <w:b/>
                <w:bCs/>
              </w:rPr>
            </w:pPr>
          </w:p>
        </w:tc>
        <w:tc>
          <w:tcPr>
            <w:tcW w:w="6628" w:type="dxa"/>
            <w:gridSpan w:val="2"/>
            <w:tcBorders>
              <w:top w:val="single" w:sz="4" w:space="0" w:color="auto"/>
              <w:left w:val="nil"/>
              <w:bottom w:val="single" w:sz="4" w:space="0" w:color="auto"/>
              <w:right w:val="nil"/>
            </w:tcBorders>
            <w:vAlign w:val="center"/>
          </w:tcPr>
          <w:p w:rsidR="00BD562C" w:rsidRDefault="00BD562C" w:rsidP="00BD562C">
            <w:pPr>
              <w:rPr>
                <w:b/>
                <w:bCs/>
              </w:rPr>
            </w:pPr>
          </w:p>
          <w:p w:rsidR="00BD562C" w:rsidRDefault="00BD562C" w:rsidP="00BD562C">
            <w:pPr>
              <w:rPr>
                <w:b/>
                <w:bCs/>
              </w:rPr>
            </w:pPr>
          </w:p>
        </w:tc>
      </w:tr>
      <w:tr w:rsidR="00BD562C" w:rsidTr="009F3213">
        <w:trPr>
          <w:cantSplit/>
          <w:trHeight w:val="573"/>
        </w:trPr>
        <w:tc>
          <w:tcPr>
            <w:tcW w:w="2584" w:type="dxa"/>
            <w:tcBorders>
              <w:top w:val="single" w:sz="4" w:space="0" w:color="auto"/>
              <w:left w:val="single" w:sz="4" w:space="0" w:color="auto"/>
              <w:bottom w:val="nil"/>
              <w:right w:val="single" w:sz="4" w:space="0" w:color="auto"/>
            </w:tcBorders>
            <w:vAlign w:val="bottom"/>
            <w:hideMark/>
          </w:tcPr>
          <w:p w:rsidR="00BD562C" w:rsidRDefault="00BD562C" w:rsidP="00BD562C">
            <w:pPr>
              <w:rPr>
                <w:b/>
                <w:bCs/>
              </w:rPr>
            </w:pPr>
            <w:r>
              <w:rPr>
                <w:b/>
                <w:bCs/>
              </w:rPr>
              <w:lastRenderedPageBreak/>
              <w:t xml:space="preserve">Kontaktna oseba </w:t>
            </w:r>
          </w:p>
          <w:p w:rsidR="00BD562C" w:rsidRDefault="00BD562C" w:rsidP="00BD562C">
            <w:pPr>
              <w:rPr>
                <w:b/>
                <w:bCs/>
              </w:rPr>
            </w:pPr>
            <w:r>
              <w:rPr>
                <w:b/>
                <w:bCs/>
              </w:rPr>
              <w:t>(ime in priimek):</w:t>
            </w:r>
          </w:p>
        </w:tc>
        <w:tc>
          <w:tcPr>
            <w:tcW w:w="6628" w:type="dxa"/>
            <w:gridSpan w:val="2"/>
            <w:tcBorders>
              <w:top w:val="single" w:sz="4" w:space="0" w:color="auto"/>
              <w:left w:val="single" w:sz="4" w:space="0" w:color="auto"/>
              <w:bottom w:val="nil"/>
              <w:right w:val="single" w:sz="4" w:space="0" w:color="auto"/>
            </w:tcBorders>
            <w:vAlign w:val="center"/>
          </w:tcPr>
          <w:p w:rsidR="00BD562C" w:rsidRDefault="00BD562C" w:rsidP="00BD562C">
            <w:pPr>
              <w:rPr>
                <w:sz w:val="20"/>
                <w:szCs w:val="20"/>
              </w:rPr>
            </w:pPr>
          </w:p>
        </w:tc>
      </w:tr>
      <w:tr w:rsidR="00BD562C" w:rsidTr="009F3213">
        <w:trPr>
          <w:cantSplit/>
        </w:trPr>
        <w:tc>
          <w:tcPr>
            <w:tcW w:w="2584" w:type="dxa"/>
            <w:tcBorders>
              <w:top w:val="nil"/>
              <w:left w:val="single" w:sz="4" w:space="0" w:color="auto"/>
              <w:bottom w:val="single" w:sz="4" w:space="0" w:color="auto"/>
              <w:right w:val="single" w:sz="4" w:space="0" w:color="auto"/>
            </w:tcBorders>
            <w:vAlign w:val="center"/>
            <w:hideMark/>
          </w:tcPr>
          <w:p w:rsidR="00BD562C" w:rsidRDefault="00BD562C" w:rsidP="00BD562C">
            <w:pPr>
              <w:rPr>
                <w:b/>
                <w:bCs/>
              </w:rPr>
            </w:pPr>
            <w:r>
              <w:rPr>
                <w:b/>
                <w:bCs/>
              </w:rPr>
              <w:t>Telefon:</w:t>
            </w:r>
          </w:p>
        </w:tc>
        <w:tc>
          <w:tcPr>
            <w:tcW w:w="6628" w:type="dxa"/>
            <w:gridSpan w:val="2"/>
            <w:tcBorders>
              <w:top w:val="nil"/>
              <w:left w:val="single" w:sz="4" w:space="0" w:color="auto"/>
              <w:bottom w:val="single" w:sz="4" w:space="0" w:color="auto"/>
              <w:right w:val="single" w:sz="4" w:space="0" w:color="auto"/>
            </w:tcBorders>
            <w:vAlign w:val="center"/>
          </w:tcPr>
          <w:p w:rsidR="00BD562C" w:rsidRDefault="00BD562C" w:rsidP="00BD562C">
            <w:pPr>
              <w:rPr>
                <w:sz w:val="20"/>
                <w:szCs w:val="20"/>
              </w:rPr>
            </w:pPr>
          </w:p>
        </w:tc>
      </w:tr>
      <w:tr w:rsidR="00BD562C" w:rsidTr="007E30AD">
        <w:trPr>
          <w:cantSplit/>
        </w:trPr>
        <w:tc>
          <w:tcPr>
            <w:tcW w:w="2584" w:type="dxa"/>
            <w:tcBorders>
              <w:top w:val="single" w:sz="4" w:space="0" w:color="auto"/>
              <w:left w:val="single" w:sz="4" w:space="0" w:color="auto"/>
              <w:bottom w:val="single" w:sz="4" w:space="0" w:color="auto"/>
              <w:right w:val="single" w:sz="4" w:space="0" w:color="auto"/>
            </w:tcBorders>
            <w:vAlign w:val="center"/>
            <w:hideMark/>
          </w:tcPr>
          <w:p w:rsidR="00BD562C" w:rsidRDefault="00BD562C" w:rsidP="00BD562C">
            <w:pPr>
              <w:rPr>
                <w:b/>
                <w:bCs/>
              </w:rPr>
            </w:pPr>
            <w:r>
              <w:rPr>
                <w:b/>
                <w:bCs/>
              </w:rPr>
              <w:t>GSM:</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BD562C" w:rsidRDefault="00BD562C" w:rsidP="00BD562C">
            <w:pPr>
              <w:rPr>
                <w:sz w:val="20"/>
                <w:szCs w:val="20"/>
              </w:rPr>
            </w:pPr>
          </w:p>
        </w:tc>
      </w:tr>
      <w:tr w:rsidR="00BD562C" w:rsidTr="007E30AD">
        <w:trPr>
          <w:cantSplit/>
        </w:trPr>
        <w:tc>
          <w:tcPr>
            <w:tcW w:w="2584" w:type="dxa"/>
            <w:tcBorders>
              <w:top w:val="single" w:sz="4" w:space="0" w:color="auto"/>
              <w:left w:val="single" w:sz="4" w:space="0" w:color="auto"/>
              <w:bottom w:val="single" w:sz="4" w:space="0" w:color="auto"/>
              <w:right w:val="single" w:sz="4" w:space="0" w:color="auto"/>
            </w:tcBorders>
            <w:vAlign w:val="center"/>
            <w:hideMark/>
          </w:tcPr>
          <w:p w:rsidR="00BD562C" w:rsidRDefault="00BD562C" w:rsidP="00BD562C">
            <w:pPr>
              <w:rPr>
                <w:b/>
                <w:bCs/>
              </w:rPr>
            </w:pPr>
            <w:r>
              <w:rPr>
                <w:b/>
                <w:bCs/>
              </w:rPr>
              <w:t>Elektronska pošta:</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BD562C" w:rsidRDefault="00BD562C" w:rsidP="00BD562C">
            <w:pPr>
              <w:rPr>
                <w:sz w:val="20"/>
                <w:szCs w:val="20"/>
              </w:rPr>
            </w:pPr>
          </w:p>
        </w:tc>
      </w:tr>
    </w:tbl>
    <w:p w:rsidR="007E30AD" w:rsidRDefault="007E30AD" w:rsidP="007E30AD">
      <w:pPr>
        <w:rPr>
          <w:sz w:val="24"/>
          <w:szCs w:val="24"/>
        </w:rPr>
      </w:pPr>
    </w:p>
    <w:p w:rsidR="007E30AD" w:rsidRDefault="007E30AD" w:rsidP="007E30AD">
      <w:r>
        <w:t>Potrebno je izpolniti vse rubrike obrazca.</w:t>
      </w:r>
    </w:p>
    <w:p w:rsidR="007E30AD" w:rsidRDefault="007E30AD" w:rsidP="007E30AD">
      <w:pPr>
        <w:jc w:val="both"/>
        <w:rPr>
          <w:b/>
        </w:rPr>
      </w:pPr>
      <w:r>
        <w:rPr>
          <w:b/>
        </w:rPr>
        <w:t>Partnerji v operaciji so tisti, ki izvedejo del aktivnosti v operaciji in krijejo stroške za izvedbo teh aktivnosti.</w:t>
      </w:r>
    </w:p>
    <w:p w:rsidR="007E30AD" w:rsidRDefault="007E30AD" w:rsidP="007E30AD">
      <w:pPr>
        <w:jc w:val="both"/>
      </w:pPr>
      <w:r>
        <w:t>V kolikor bo v operaciji sodelovalo več partnerjev, izpolnite in priložite ta obrazec za vsakega partnerja posebej.</w:t>
      </w:r>
    </w:p>
    <w:p w:rsidR="007E30AD" w:rsidRPr="007E30AD" w:rsidRDefault="007E30AD" w:rsidP="007E30AD">
      <w:pPr>
        <w:widowControl w:val="0"/>
        <w:overflowPunct w:val="0"/>
        <w:autoSpaceDE w:val="0"/>
        <w:autoSpaceDN w:val="0"/>
        <w:adjustRightInd w:val="0"/>
        <w:spacing w:after="0" w:line="240" w:lineRule="auto"/>
        <w:jc w:val="both"/>
        <w:rPr>
          <w:rFonts w:cs="Arial"/>
          <w:b/>
        </w:rPr>
      </w:pPr>
    </w:p>
    <w:p w:rsidR="00FD11E1" w:rsidRDefault="00FD11E1" w:rsidP="00FD11E1">
      <w:pPr>
        <w:widowControl w:val="0"/>
        <w:overflowPunct w:val="0"/>
        <w:autoSpaceDE w:val="0"/>
        <w:autoSpaceDN w:val="0"/>
        <w:adjustRightInd w:val="0"/>
        <w:spacing w:after="0" w:line="240" w:lineRule="auto"/>
        <w:rPr>
          <w:rFonts w:cs="Arial"/>
        </w:rPr>
      </w:pPr>
      <w:r>
        <w:rPr>
          <w:rFonts w:cs="Arial"/>
        </w:rPr>
        <w:t>V/na _____________________, dne ___________________.</w:t>
      </w:r>
    </w:p>
    <w:p w:rsidR="00FD11E1" w:rsidRDefault="00FD11E1" w:rsidP="00FD11E1">
      <w:pPr>
        <w:widowControl w:val="0"/>
        <w:overflowPunct w:val="0"/>
        <w:autoSpaceDE w:val="0"/>
        <w:autoSpaceDN w:val="0"/>
        <w:adjustRightInd w:val="0"/>
        <w:spacing w:after="0" w:line="240" w:lineRule="auto"/>
        <w:rPr>
          <w:rFonts w:cs="Arial"/>
        </w:rPr>
      </w:pPr>
    </w:p>
    <w:p w:rsidR="00FD11E1" w:rsidRDefault="00FD11E1" w:rsidP="00FD11E1">
      <w:pPr>
        <w:widowControl w:val="0"/>
        <w:overflowPunct w:val="0"/>
        <w:autoSpaceDE w:val="0"/>
        <w:autoSpaceDN w:val="0"/>
        <w:adjustRightInd w:val="0"/>
        <w:spacing w:after="0" w:line="240" w:lineRule="auto"/>
        <w:rPr>
          <w:rFonts w:cs="Arial"/>
        </w:rPr>
      </w:pPr>
    </w:p>
    <w:p w:rsidR="00FD11E1" w:rsidRDefault="00FD11E1" w:rsidP="00FD11E1">
      <w:pPr>
        <w:widowControl w:val="0"/>
        <w:overflowPunct w:val="0"/>
        <w:autoSpaceDE w:val="0"/>
        <w:autoSpaceDN w:val="0"/>
        <w:adjustRightInd w:val="0"/>
        <w:spacing w:after="0" w:line="240" w:lineRule="auto"/>
        <w:jc w:val="both"/>
        <w:rPr>
          <w:rFonts w:cs="Arial"/>
        </w:rPr>
      </w:pPr>
      <w:r>
        <w:rPr>
          <w:rFonts w:cs="Arial"/>
        </w:rPr>
        <w:t xml:space="preserve">                                                                                                                                 ____________________________</w:t>
      </w:r>
    </w:p>
    <w:p w:rsidR="00FD11E1" w:rsidRDefault="00FD11E1" w:rsidP="00FD11E1">
      <w:pPr>
        <w:widowControl w:val="0"/>
        <w:overflowPunct w:val="0"/>
        <w:autoSpaceDE w:val="0"/>
        <w:autoSpaceDN w:val="0"/>
        <w:adjustRightInd w:val="0"/>
        <w:spacing w:after="0" w:line="240" w:lineRule="auto"/>
        <w:jc w:val="both"/>
        <w:rPr>
          <w:rFonts w:cs="Arial"/>
        </w:rPr>
      </w:pPr>
      <w:r>
        <w:rPr>
          <w:rFonts w:cs="Arial"/>
        </w:rPr>
        <w:t xml:space="preserve">                                                                                                                               (podpis </w:t>
      </w:r>
      <w:r w:rsidR="00D37E27">
        <w:rPr>
          <w:rFonts w:cs="Arial"/>
        </w:rPr>
        <w:t>odgovorne osebe vlagatelja)</w:t>
      </w:r>
    </w:p>
    <w:p w:rsidR="00FD11E1" w:rsidRDefault="00FD11E1" w:rsidP="00FD11E1">
      <w:pPr>
        <w:widowControl w:val="0"/>
        <w:overflowPunct w:val="0"/>
        <w:autoSpaceDE w:val="0"/>
        <w:autoSpaceDN w:val="0"/>
        <w:adjustRightInd w:val="0"/>
        <w:spacing w:after="0" w:line="240" w:lineRule="auto"/>
        <w:jc w:val="both"/>
        <w:rPr>
          <w:rFonts w:cs="Arial"/>
        </w:rPr>
      </w:pPr>
    </w:p>
    <w:p w:rsidR="00FD11E1" w:rsidRDefault="00FD11E1" w:rsidP="00FD11E1">
      <w:pPr>
        <w:widowControl w:val="0"/>
        <w:overflowPunct w:val="0"/>
        <w:autoSpaceDE w:val="0"/>
        <w:autoSpaceDN w:val="0"/>
        <w:adjustRightInd w:val="0"/>
        <w:spacing w:after="0" w:line="240" w:lineRule="auto"/>
        <w:jc w:val="both"/>
        <w:rPr>
          <w:rFonts w:cs="Arial"/>
        </w:rPr>
      </w:pPr>
    </w:p>
    <w:p w:rsidR="00FD11E1" w:rsidRDefault="00FD11E1" w:rsidP="00FD11E1">
      <w:pPr>
        <w:widowControl w:val="0"/>
        <w:overflowPunct w:val="0"/>
        <w:autoSpaceDE w:val="0"/>
        <w:autoSpaceDN w:val="0"/>
        <w:adjustRightInd w:val="0"/>
        <w:spacing w:after="0" w:line="240" w:lineRule="auto"/>
        <w:jc w:val="both"/>
        <w:rPr>
          <w:rFonts w:cs="Arial"/>
        </w:rPr>
      </w:pPr>
      <w:r>
        <w:rPr>
          <w:rFonts w:cs="Arial"/>
        </w:rPr>
        <w:t xml:space="preserve">                                                                                         Žig </w:t>
      </w:r>
    </w:p>
    <w:p w:rsidR="002F3EDC" w:rsidRDefault="002F3EDC" w:rsidP="00952C40">
      <w:pPr>
        <w:widowControl w:val="0"/>
        <w:overflowPunct w:val="0"/>
        <w:autoSpaceDE w:val="0"/>
        <w:autoSpaceDN w:val="0"/>
        <w:adjustRightInd w:val="0"/>
        <w:spacing w:after="0" w:line="240" w:lineRule="auto"/>
        <w:jc w:val="both"/>
        <w:rPr>
          <w:rFonts w:cs="Arial"/>
        </w:rPr>
      </w:pPr>
    </w:p>
    <w:p w:rsidR="002F3EDC" w:rsidRDefault="002F3EDC" w:rsidP="002F3EDC">
      <w:pPr>
        <w:widowControl w:val="0"/>
        <w:overflowPunct w:val="0"/>
        <w:autoSpaceDE w:val="0"/>
        <w:autoSpaceDN w:val="0"/>
        <w:adjustRightInd w:val="0"/>
        <w:spacing w:after="0" w:line="240" w:lineRule="auto"/>
        <w:jc w:val="both"/>
        <w:rPr>
          <w:rFonts w:cs="Arial"/>
        </w:rPr>
      </w:pPr>
    </w:p>
    <w:p w:rsidR="00BD562C" w:rsidRDefault="00BD562C" w:rsidP="002F3EDC">
      <w:pPr>
        <w:widowControl w:val="0"/>
        <w:overflowPunct w:val="0"/>
        <w:autoSpaceDE w:val="0"/>
        <w:autoSpaceDN w:val="0"/>
        <w:adjustRightInd w:val="0"/>
        <w:spacing w:after="0" w:line="240" w:lineRule="auto"/>
        <w:jc w:val="both"/>
        <w:rPr>
          <w:rFonts w:cs="Arial"/>
          <w:b/>
          <w:u w:val="single"/>
        </w:rPr>
      </w:pPr>
    </w:p>
    <w:p w:rsidR="002F3EDC" w:rsidRDefault="002F3EDC" w:rsidP="002F3EDC">
      <w:pPr>
        <w:widowControl w:val="0"/>
        <w:overflowPunct w:val="0"/>
        <w:autoSpaceDE w:val="0"/>
        <w:autoSpaceDN w:val="0"/>
        <w:adjustRightInd w:val="0"/>
        <w:spacing w:after="0" w:line="240" w:lineRule="auto"/>
        <w:jc w:val="both"/>
        <w:rPr>
          <w:rFonts w:cs="Arial"/>
          <w:b/>
          <w:u w:val="single"/>
        </w:rPr>
      </w:pPr>
      <w:r w:rsidRPr="002F3EDC">
        <w:rPr>
          <w:rFonts w:cs="Arial"/>
          <w:b/>
          <w:u w:val="single"/>
        </w:rPr>
        <w:t xml:space="preserve">4. OPIS OPERACIJE IN NAČRTOVANE AKTIVNOSTI </w:t>
      </w:r>
    </w:p>
    <w:p w:rsidR="002F3EDC" w:rsidRDefault="002F3EDC" w:rsidP="002F3EDC">
      <w:pPr>
        <w:widowControl w:val="0"/>
        <w:overflowPunct w:val="0"/>
        <w:autoSpaceDE w:val="0"/>
        <w:autoSpaceDN w:val="0"/>
        <w:adjustRightInd w:val="0"/>
        <w:spacing w:after="0" w:line="240" w:lineRule="auto"/>
        <w:jc w:val="both"/>
        <w:rPr>
          <w:rFonts w:cs="Arial"/>
          <w:b/>
          <w:u w:val="single"/>
        </w:rPr>
      </w:pPr>
    </w:p>
    <w:p w:rsidR="002F3EDC" w:rsidRDefault="002F3EDC" w:rsidP="002F3EDC">
      <w:pPr>
        <w:widowControl w:val="0"/>
        <w:overflowPunct w:val="0"/>
        <w:autoSpaceDE w:val="0"/>
        <w:autoSpaceDN w:val="0"/>
        <w:adjustRightInd w:val="0"/>
        <w:spacing w:after="0" w:line="240" w:lineRule="auto"/>
        <w:jc w:val="both"/>
        <w:rPr>
          <w:rFonts w:cs="Arial"/>
          <w:b/>
          <w:u w:val="single"/>
        </w:rPr>
      </w:pPr>
    </w:p>
    <w:p w:rsidR="002F3EDC" w:rsidRDefault="002F3EDC" w:rsidP="002F3EDC">
      <w:pPr>
        <w:widowControl w:val="0"/>
        <w:overflowPunct w:val="0"/>
        <w:autoSpaceDE w:val="0"/>
        <w:autoSpaceDN w:val="0"/>
        <w:adjustRightInd w:val="0"/>
        <w:spacing w:after="0" w:line="240" w:lineRule="auto"/>
        <w:jc w:val="both"/>
        <w:rPr>
          <w:rFonts w:cs="Arial"/>
          <w:b/>
          <w:u w:val="single"/>
        </w:rPr>
      </w:pPr>
      <w:r w:rsidRPr="002F3EDC">
        <w:rPr>
          <w:rFonts w:cs="Arial"/>
          <w:b/>
        </w:rPr>
        <w:t>4.1 Naziv operacije</w:t>
      </w:r>
      <w:r>
        <w:rPr>
          <w:rFonts w:cs="Arial"/>
          <w:b/>
          <w:u w:val="single"/>
        </w:rPr>
        <w:t>:</w:t>
      </w:r>
      <w:r w:rsidRPr="002F3EDC">
        <w:rPr>
          <w:rFonts w:cs="Arial"/>
          <w:b/>
        </w:rPr>
        <w:t xml:space="preserve">        </w:t>
      </w:r>
      <w:r>
        <w:rPr>
          <w:rFonts w:cs="Arial"/>
          <w:b/>
          <w:u w:val="single"/>
        </w:rPr>
        <w:t>____________________________________________________________________</w:t>
      </w:r>
    </w:p>
    <w:p w:rsidR="002F3EDC" w:rsidRDefault="002F3EDC" w:rsidP="002F3EDC">
      <w:pPr>
        <w:widowControl w:val="0"/>
        <w:overflowPunct w:val="0"/>
        <w:autoSpaceDE w:val="0"/>
        <w:autoSpaceDN w:val="0"/>
        <w:adjustRightInd w:val="0"/>
        <w:spacing w:after="0" w:line="240" w:lineRule="auto"/>
        <w:jc w:val="both"/>
        <w:rPr>
          <w:rFonts w:cs="Arial"/>
          <w:b/>
          <w:u w:val="single"/>
        </w:rPr>
      </w:pPr>
    </w:p>
    <w:p w:rsidR="002F3EDC" w:rsidRPr="002F3EDC" w:rsidRDefault="002F3EDC" w:rsidP="002F3EDC">
      <w:pPr>
        <w:widowControl w:val="0"/>
        <w:overflowPunct w:val="0"/>
        <w:autoSpaceDE w:val="0"/>
        <w:autoSpaceDN w:val="0"/>
        <w:adjustRightInd w:val="0"/>
        <w:spacing w:after="0" w:line="240" w:lineRule="auto"/>
        <w:jc w:val="both"/>
        <w:rPr>
          <w:rFonts w:cs="Arial"/>
          <w:b/>
        </w:rPr>
      </w:pPr>
      <w:r w:rsidRPr="002F3EDC">
        <w:rPr>
          <w:rFonts w:cs="Arial"/>
          <w:b/>
        </w:rPr>
        <w:t xml:space="preserve">4.2 Opis operacije: </w:t>
      </w:r>
    </w:p>
    <w:p w:rsidR="002F3EDC" w:rsidRDefault="002F3EDC" w:rsidP="002F3EDC">
      <w:pPr>
        <w:autoSpaceDE w:val="0"/>
        <w:autoSpaceDN w:val="0"/>
        <w:adjustRightInd w:val="0"/>
        <w:jc w:val="both"/>
        <w:rPr>
          <w:rFonts w:cs="Arial"/>
          <w:i/>
          <w:sz w:val="20"/>
          <w:szCs w:val="20"/>
        </w:rPr>
      </w:pPr>
      <w:r>
        <w:rPr>
          <w:rFonts w:cs="Arial"/>
          <w:i/>
          <w:sz w:val="20"/>
          <w:szCs w:val="20"/>
        </w:rPr>
        <w:t>Navedite razloge za projekt; ozadje projekta; pripravljenost projekta za izvajanje; trajnost projekta; že morebitne izvedene aktivnosti; opis projekta; faze projekta: v primeru, da gre za dve ali več faz projekta, za katero boste vlagali tudi ločene zahteve, posamezne faze natančno vsebinsko in časovno razmejite. Opredelite tudi vlogo posameznih partnerjev v projektu. Jasno opredelite komu je namenjen projekt in kdo so njegovi končni uporabniki.</w:t>
      </w:r>
    </w:p>
    <w:tbl>
      <w:tblPr>
        <w:tblStyle w:val="Tabelamrea"/>
        <w:tblW w:w="0" w:type="auto"/>
        <w:tblLook w:val="04A0" w:firstRow="1" w:lastRow="0" w:firstColumn="1" w:lastColumn="0" w:noHBand="0" w:noVBand="1"/>
      </w:tblPr>
      <w:tblGrid>
        <w:gridCol w:w="9630"/>
      </w:tblGrid>
      <w:tr w:rsidR="005B05F6" w:rsidTr="005B05F6">
        <w:tc>
          <w:tcPr>
            <w:tcW w:w="9780" w:type="dxa"/>
          </w:tcPr>
          <w:p w:rsidR="005B05F6" w:rsidRDefault="005B05F6" w:rsidP="002F3EDC">
            <w:pPr>
              <w:autoSpaceDE w:val="0"/>
              <w:autoSpaceDN w:val="0"/>
              <w:adjustRightInd w:val="0"/>
              <w:jc w:val="both"/>
              <w:rPr>
                <w:rFonts w:cs="Arial"/>
                <w:sz w:val="20"/>
                <w:szCs w:val="20"/>
              </w:rPr>
            </w:pPr>
          </w:p>
          <w:p w:rsidR="005B05F6" w:rsidRDefault="005B05F6" w:rsidP="002F3EDC">
            <w:pPr>
              <w:autoSpaceDE w:val="0"/>
              <w:autoSpaceDN w:val="0"/>
              <w:adjustRightInd w:val="0"/>
              <w:jc w:val="both"/>
              <w:rPr>
                <w:rFonts w:cs="Arial"/>
                <w:sz w:val="20"/>
                <w:szCs w:val="20"/>
              </w:rPr>
            </w:pPr>
          </w:p>
          <w:p w:rsidR="005B05F6" w:rsidRDefault="005B05F6" w:rsidP="002F3EDC">
            <w:pPr>
              <w:autoSpaceDE w:val="0"/>
              <w:autoSpaceDN w:val="0"/>
              <w:adjustRightInd w:val="0"/>
              <w:jc w:val="both"/>
              <w:rPr>
                <w:rFonts w:cs="Arial"/>
                <w:sz w:val="20"/>
                <w:szCs w:val="20"/>
              </w:rPr>
            </w:pPr>
          </w:p>
          <w:p w:rsidR="005B05F6" w:rsidRDefault="005B05F6" w:rsidP="002F3EDC">
            <w:pPr>
              <w:autoSpaceDE w:val="0"/>
              <w:autoSpaceDN w:val="0"/>
              <w:adjustRightInd w:val="0"/>
              <w:jc w:val="both"/>
              <w:rPr>
                <w:rFonts w:cs="Arial"/>
                <w:sz w:val="20"/>
                <w:szCs w:val="20"/>
              </w:rPr>
            </w:pPr>
          </w:p>
          <w:p w:rsidR="005B05F6" w:rsidRDefault="005B05F6" w:rsidP="002F3EDC">
            <w:pPr>
              <w:autoSpaceDE w:val="0"/>
              <w:autoSpaceDN w:val="0"/>
              <w:adjustRightInd w:val="0"/>
              <w:jc w:val="both"/>
              <w:rPr>
                <w:rFonts w:cs="Arial"/>
                <w:sz w:val="20"/>
                <w:szCs w:val="20"/>
              </w:rPr>
            </w:pPr>
          </w:p>
          <w:p w:rsidR="005B05F6" w:rsidRDefault="005B05F6" w:rsidP="002F3EDC">
            <w:pPr>
              <w:autoSpaceDE w:val="0"/>
              <w:autoSpaceDN w:val="0"/>
              <w:adjustRightInd w:val="0"/>
              <w:jc w:val="both"/>
              <w:rPr>
                <w:rFonts w:cs="Arial"/>
                <w:sz w:val="20"/>
                <w:szCs w:val="20"/>
              </w:rPr>
            </w:pPr>
          </w:p>
          <w:p w:rsidR="005B05F6" w:rsidRDefault="005B05F6" w:rsidP="002F3EDC">
            <w:pPr>
              <w:autoSpaceDE w:val="0"/>
              <w:autoSpaceDN w:val="0"/>
              <w:adjustRightInd w:val="0"/>
              <w:jc w:val="both"/>
              <w:rPr>
                <w:rFonts w:cs="Arial"/>
                <w:sz w:val="20"/>
                <w:szCs w:val="20"/>
              </w:rPr>
            </w:pPr>
          </w:p>
          <w:p w:rsidR="005B05F6" w:rsidRDefault="005B05F6" w:rsidP="002F3EDC">
            <w:pPr>
              <w:autoSpaceDE w:val="0"/>
              <w:autoSpaceDN w:val="0"/>
              <w:adjustRightInd w:val="0"/>
              <w:jc w:val="both"/>
              <w:rPr>
                <w:rFonts w:cs="Arial"/>
                <w:sz w:val="20"/>
                <w:szCs w:val="20"/>
              </w:rPr>
            </w:pPr>
          </w:p>
          <w:p w:rsidR="00675BC3" w:rsidRDefault="00675BC3" w:rsidP="002F3EDC">
            <w:pPr>
              <w:autoSpaceDE w:val="0"/>
              <w:autoSpaceDN w:val="0"/>
              <w:adjustRightInd w:val="0"/>
              <w:jc w:val="both"/>
              <w:rPr>
                <w:rFonts w:cs="Arial"/>
                <w:sz w:val="20"/>
                <w:szCs w:val="20"/>
              </w:rPr>
            </w:pPr>
          </w:p>
          <w:p w:rsidR="005B05F6" w:rsidRDefault="005B05F6" w:rsidP="002F3EDC">
            <w:pPr>
              <w:autoSpaceDE w:val="0"/>
              <w:autoSpaceDN w:val="0"/>
              <w:adjustRightInd w:val="0"/>
              <w:jc w:val="both"/>
              <w:rPr>
                <w:rFonts w:cs="Arial"/>
                <w:sz w:val="20"/>
                <w:szCs w:val="20"/>
              </w:rPr>
            </w:pPr>
          </w:p>
          <w:p w:rsidR="005B05F6" w:rsidRDefault="005B05F6" w:rsidP="002F3EDC">
            <w:pPr>
              <w:autoSpaceDE w:val="0"/>
              <w:autoSpaceDN w:val="0"/>
              <w:adjustRightInd w:val="0"/>
              <w:jc w:val="both"/>
              <w:rPr>
                <w:rFonts w:cs="Arial"/>
                <w:sz w:val="20"/>
                <w:szCs w:val="20"/>
              </w:rPr>
            </w:pPr>
          </w:p>
        </w:tc>
      </w:tr>
    </w:tbl>
    <w:p w:rsidR="002F3EDC" w:rsidRPr="002F3EDC" w:rsidRDefault="002F3EDC" w:rsidP="002F3EDC">
      <w:pPr>
        <w:autoSpaceDE w:val="0"/>
        <w:autoSpaceDN w:val="0"/>
        <w:adjustRightInd w:val="0"/>
        <w:jc w:val="both"/>
        <w:rPr>
          <w:rFonts w:cs="Arial"/>
          <w:sz w:val="20"/>
          <w:szCs w:val="20"/>
        </w:rPr>
      </w:pPr>
    </w:p>
    <w:p w:rsidR="002F3EDC" w:rsidRDefault="002F3EDC" w:rsidP="002F3EDC">
      <w:pPr>
        <w:autoSpaceDE w:val="0"/>
        <w:autoSpaceDN w:val="0"/>
        <w:adjustRightInd w:val="0"/>
        <w:jc w:val="both"/>
        <w:rPr>
          <w:rFonts w:cs="Arial"/>
          <w:b/>
        </w:rPr>
      </w:pPr>
      <w:r w:rsidRPr="002F3EDC">
        <w:rPr>
          <w:rFonts w:cs="Arial"/>
          <w:b/>
        </w:rPr>
        <w:t xml:space="preserve">4.3 Ciljne skupine: </w:t>
      </w:r>
    </w:p>
    <w:p w:rsidR="002F3EDC" w:rsidRDefault="002F3EDC" w:rsidP="002F3EDC">
      <w:pPr>
        <w:pStyle w:val="Naslov"/>
        <w:snapToGrid w:val="0"/>
        <w:spacing w:before="60" w:after="60"/>
        <w:jc w:val="both"/>
        <w:rPr>
          <w:rFonts w:ascii="Calibri" w:hAnsi="Calibri" w:cs="Arial"/>
          <w:b w:val="0"/>
          <w:i/>
          <w:snapToGrid w:val="0"/>
          <w:sz w:val="20"/>
          <w:lang w:eastAsia="en-US"/>
        </w:rPr>
      </w:pPr>
      <w:r>
        <w:rPr>
          <w:rFonts w:ascii="Calibri" w:hAnsi="Calibri" w:cs="Arial"/>
          <w:b w:val="0"/>
          <w:i/>
          <w:snapToGrid w:val="0"/>
          <w:sz w:val="20"/>
          <w:lang w:eastAsia="en-US"/>
        </w:rPr>
        <w:t xml:space="preserve">Vpišite katere ciljne skupine boste vključili v projekt, kako ter ocenjeno število.  </w:t>
      </w:r>
    </w:p>
    <w:tbl>
      <w:tblPr>
        <w:tblStyle w:val="Tabelamrea"/>
        <w:tblW w:w="0" w:type="auto"/>
        <w:tblLook w:val="04A0" w:firstRow="1" w:lastRow="0" w:firstColumn="1" w:lastColumn="0" w:noHBand="0" w:noVBand="1"/>
      </w:tblPr>
      <w:tblGrid>
        <w:gridCol w:w="9630"/>
      </w:tblGrid>
      <w:tr w:rsidR="005B05F6" w:rsidTr="005B05F6">
        <w:tc>
          <w:tcPr>
            <w:tcW w:w="9780" w:type="dxa"/>
          </w:tcPr>
          <w:p w:rsidR="005B05F6" w:rsidRDefault="005B05F6" w:rsidP="002F3EDC">
            <w:pPr>
              <w:autoSpaceDE w:val="0"/>
              <w:autoSpaceDN w:val="0"/>
              <w:adjustRightInd w:val="0"/>
              <w:jc w:val="both"/>
              <w:rPr>
                <w:rFonts w:cs="Arial"/>
                <w:b/>
              </w:rPr>
            </w:pPr>
          </w:p>
          <w:p w:rsidR="005B05F6" w:rsidRDefault="005B05F6"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5B05F6" w:rsidRDefault="005B05F6" w:rsidP="002F3EDC">
            <w:pPr>
              <w:autoSpaceDE w:val="0"/>
              <w:autoSpaceDN w:val="0"/>
              <w:adjustRightInd w:val="0"/>
              <w:jc w:val="both"/>
              <w:rPr>
                <w:rFonts w:cs="Arial"/>
                <w:b/>
              </w:rPr>
            </w:pPr>
          </w:p>
        </w:tc>
      </w:tr>
    </w:tbl>
    <w:p w:rsidR="00D37E27" w:rsidRDefault="00D37E27" w:rsidP="002F3EDC">
      <w:pPr>
        <w:autoSpaceDE w:val="0"/>
        <w:autoSpaceDN w:val="0"/>
        <w:adjustRightInd w:val="0"/>
        <w:jc w:val="both"/>
        <w:rPr>
          <w:rFonts w:cs="Arial"/>
          <w:b/>
        </w:rPr>
      </w:pPr>
    </w:p>
    <w:p w:rsidR="002F3EDC" w:rsidRDefault="00ED703B" w:rsidP="002F3EDC">
      <w:pPr>
        <w:autoSpaceDE w:val="0"/>
        <w:autoSpaceDN w:val="0"/>
        <w:adjustRightInd w:val="0"/>
        <w:jc w:val="both"/>
        <w:rPr>
          <w:rFonts w:cs="Arial"/>
          <w:b/>
        </w:rPr>
      </w:pPr>
      <w:r>
        <w:rPr>
          <w:rFonts w:cs="Arial"/>
          <w:b/>
        </w:rPr>
        <w:t xml:space="preserve">4.4 Aktivnosti: </w:t>
      </w:r>
    </w:p>
    <w:p w:rsidR="00ED703B" w:rsidRDefault="00ED703B" w:rsidP="00ED703B">
      <w:pPr>
        <w:jc w:val="both"/>
        <w:rPr>
          <w:rFonts w:cs="Arial"/>
          <w:i/>
          <w:sz w:val="20"/>
          <w:szCs w:val="20"/>
        </w:rPr>
      </w:pPr>
      <w:r>
        <w:rPr>
          <w:rFonts w:cs="Arial"/>
          <w:i/>
          <w:sz w:val="20"/>
          <w:szCs w:val="20"/>
        </w:rPr>
        <w:t>Vpišite glavne aktivnosti. Glavne aktivnosti lahko razdelite v posamezne faze (največ dve). Jasno opredelite aktivnosti, ki se bodo v konkretni operaciji izvedle in v povezavi s katerimi bodo nastali stroški. V primeru, da gre za dve, za katero boste vlagali tudi ločene zahtevke, posamezne faze natančno vsebinsko in časovno razmejite. (primer: nakup 10 tabel, izvedba 5 delavnic, 8 seminarjev, izdelava 1.500 kosov brošur, ureditev 20 m</w:t>
      </w:r>
      <w:r>
        <w:rPr>
          <w:rFonts w:cs="Arial"/>
          <w:i/>
          <w:sz w:val="20"/>
          <w:szCs w:val="20"/>
          <w:vertAlign w:val="superscript"/>
        </w:rPr>
        <w:t>2</w:t>
      </w:r>
      <w:r w:rsidR="003F2932">
        <w:rPr>
          <w:rFonts w:cs="Arial"/>
          <w:i/>
          <w:sz w:val="20"/>
          <w:szCs w:val="20"/>
        </w:rPr>
        <w:t xml:space="preserve"> prostora …</w:t>
      </w:r>
      <w:r>
        <w:rPr>
          <w:rFonts w:cs="Arial"/>
          <w:i/>
          <w:sz w:val="20"/>
          <w:szCs w:val="20"/>
        </w:rPr>
        <w:t>). Opredelite tudi katere aktivnosti bo izvedel vlagatelj in katere partner oz. partnerji v projektu.  Opredelite kako so razdeljene naloge med partnerji.</w:t>
      </w:r>
    </w:p>
    <w:tbl>
      <w:tblPr>
        <w:tblStyle w:val="Tabelamrea"/>
        <w:tblW w:w="0" w:type="auto"/>
        <w:tblLook w:val="04A0" w:firstRow="1" w:lastRow="0" w:firstColumn="1" w:lastColumn="0" w:noHBand="0" w:noVBand="1"/>
      </w:tblPr>
      <w:tblGrid>
        <w:gridCol w:w="9630"/>
      </w:tblGrid>
      <w:tr w:rsidR="005B05F6" w:rsidRPr="005B05F6" w:rsidTr="005B05F6">
        <w:tc>
          <w:tcPr>
            <w:tcW w:w="9780" w:type="dxa"/>
          </w:tcPr>
          <w:p w:rsidR="005B05F6" w:rsidRPr="005B05F6" w:rsidRDefault="005B05F6" w:rsidP="00ED703B">
            <w:pPr>
              <w:jc w:val="both"/>
              <w:rPr>
                <w:rFonts w:cs="Arial"/>
                <w:sz w:val="20"/>
                <w:szCs w:val="20"/>
              </w:rPr>
            </w:pPr>
          </w:p>
          <w:p w:rsidR="005B05F6" w:rsidRPr="005B05F6" w:rsidRDefault="005B05F6" w:rsidP="00ED703B">
            <w:pPr>
              <w:jc w:val="both"/>
              <w:rPr>
                <w:rFonts w:cs="Arial"/>
                <w:sz w:val="20"/>
                <w:szCs w:val="20"/>
              </w:rPr>
            </w:pPr>
          </w:p>
          <w:p w:rsidR="005B05F6" w:rsidRPr="005B05F6" w:rsidRDefault="005B05F6" w:rsidP="00ED703B">
            <w:pPr>
              <w:jc w:val="both"/>
              <w:rPr>
                <w:rFonts w:cs="Arial"/>
                <w:sz w:val="20"/>
                <w:szCs w:val="20"/>
              </w:rPr>
            </w:pPr>
          </w:p>
          <w:p w:rsidR="005B05F6" w:rsidRDefault="005B05F6" w:rsidP="00ED703B">
            <w:pPr>
              <w:jc w:val="both"/>
              <w:rPr>
                <w:rFonts w:cs="Arial"/>
                <w:sz w:val="20"/>
                <w:szCs w:val="20"/>
              </w:rPr>
            </w:pPr>
          </w:p>
          <w:p w:rsidR="00BD562C" w:rsidRPr="005B05F6" w:rsidRDefault="00BD562C" w:rsidP="00ED703B">
            <w:pPr>
              <w:jc w:val="both"/>
              <w:rPr>
                <w:rFonts w:cs="Arial"/>
                <w:sz w:val="20"/>
                <w:szCs w:val="20"/>
              </w:rPr>
            </w:pPr>
          </w:p>
        </w:tc>
      </w:tr>
    </w:tbl>
    <w:p w:rsidR="003F2932" w:rsidRPr="005B05F6" w:rsidRDefault="003F2932" w:rsidP="00ED703B">
      <w:pPr>
        <w:jc w:val="both"/>
        <w:rPr>
          <w:rFonts w:cs="Arial"/>
          <w:sz w:val="20"/>
          <w:szCs w:val="20"/>
        </w:rPr>
      </w:pPr>
    </w:p>
    <w:p w:rsidR="003F2932" w:rsidRPr="003F2932" w:rsidRDefault="003F2932" w:rsidP="00ED703B">
      <w:pPr>
        <w:jc w:val="both"/>
        <w:rPr>
          <w:rFonts w:cs="Arial"/>
          <w:b/>
        </w:rPr>
      </w:pPr>
      <w:r w:rsidRPr="003F2932">
        <w:rPr>
          <w:rFonts w:cs="Arial"/>
          <w:b/>
        </w:rPr>
        <w:lastRenderedPageBreak/>
        <w:t>4.5 Vpliv operacije na obremenitev okolja</w:t>
      </w:r>
    </w:p>
    <w:p w:rsidR="003F2932" w:rsidRDefault="003F2932" w:rsidP="003F2932">
      <w:pPr>
        <w:jc w:val="both"/>
        <w:rPr>
          <w:rFonts w:cs="Arial"/>
          <w:i/>
          <w:sz w:val="20"/>
          <w:szCs w:val="20"/>
        </w:rPr>
      </w:pPr>
      <w:r>
        <w:rPr>
          <w:rFonts w:cs="Arial"/>
          <w:i/>
          <w:sz w:val="20"/>
          <w:szCs w:val="20"/>
        </w:rPr>
        <w:t xml:space="preserve">Vpišite, v kakšni meri bo izvajanje operacije upoštevalo trajnostno (sonaravno) rabo lokalnih virov ter vplivalo na </w:t>
      </w:r>
      <w:r w:rsidRPr="00D37E27">
        <w:rPr>
          <w:rFonts w:cs="Arial"/>
          <w:i/>
          <w:sz w:val="20"/>
          <w:szCs w:val="20"/>
        </w:rPr>
        <w:t>obremenitev okolja, in ali bo operacija (posredno ali neposredno) pozitivno vpl</w:t>
      </w:r>
      <w:r w:rsidR="00D37E27" w:rsidRPr="00D37E27">
        <w:rPr>
          <w:rFonts w:cs="Arial"/>
          <w:i/>
          <w:sz w:val="20"/>
          <w:szCs w:val="20"/>
        </w:rPr>
        <w:t xml:space="preserve">ivala na stanje okolja in kako, </w:t>
      </w:r>
      <w:r w:rsidR="00D37E27">
        <w:rPr>
          <w:rFonts w:cs="Arial"/>
          <w:i/>
          <w:sz w:val="20"/>
          <w:szCs w:val="20"/>
        </w:rPr>
        <w:t xml:space="preserve">oziroma kakšne aktivnosti boste uvedli za prilaganje podnebnim spremembam in, ali bodo aktivnosti dodajale prepoznavnost naravnim vrednotam. </w:t>
      </w:r>
    </w:p>
    <w:tbl>
      <w:tblPr>
        <w:tblStyle w:val="Tabelamrea"/>
        <w:tblW w:w="0" w:type="auto"/>
        <w:tblLook w:val="04A0" w:firstRow="1" w:lastRow="0" w:firstColumn="1" w:lastColumn="0" w:noHBand="0" w:noVBand="1"/>
      </w:tblPr>
      <w:tblGrid>
        <w:gridCol w:w="9630"/>
      </w:tblGrid>
      <w:tr w:rsidR="00675BC3" w:rsidTr="00675BC3">
        <w:tc>
          <w:tcPr>
            <w:tcW w:w="9780" w:type="dxa"/>
          </w:tcPr>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tc>
      </w:tr>
    </w:tbl>
    <w:p w:rsidR="006040A6" w:rsidRDefault="006040A6" w:rsidP="002F3EDC">
      <w:pPr>
        <w:autoSpaceDE w:val="0"/>
        <w:autoSpaceDN w:val="0"/>
        <w:adjustRightInd w:val="0"/>
        <w:jc w:val="both"/>
        <w:rPr>
          <w:rFonts w:cs="Arial"/>
          <w:b/>
        </w:rPr>
      </w:pPr>
    </w:p>
    <w:p w:rsidR="006040A6" w:rsidRDefault="003F2932" w:rsidP="002F3EDC">
      <w:pPr>
        <w:autoSpaceDE w:val="0"/>
        <w:autoSpaceDN w:val="0"/>
        <w:adjustRightInd w:val="0"/>
        <w:jc w:val="both"/>
        <w:rPr>
          <w:rFonts w:cs="Arial"/>
          <w:b/>
        </w:rPr>
      </w:pPr>
      <w:r>
        <w:rPr>
          <w:rFonts w:cs="Arial"/>
          <w:b/>
        </w:rPr>
        <w:t>4.6 Inovativnost</w:t>
      </w:r>
    </w:p>
    <w:p w:rsidR="003F2932" w:rsidRDefault="003F2932" w:rsidP="003F2932">
      <w:pPr>
        <w:jc w:val="both"/>
        <w:rPr>
          <w:rFonts w:cs="Arial"/>
          <w:i/>
          <w:sz w:val="20"/>
          <w:szCs w:val="20"/>
        </w:rPr>
      </w:pPr>
      <w:r>
        <w:rPr>
          <w:rFonts w:cs="Arial"/>
          <w:i/>
          <w:sz w:val="20"/>
          <w:szCs w:val="20"/>
        </w:rPr>
        <w:t xml:space="preserve">Vpišite, ali operacija ustvarja novo dodano vrednost v okolju </w:t>
      </w:r>
      <w:r w:rsidR="00762F6B">
        <w:rPr>
          <w:rFonts w:cs="Arial"/>
          <w:i/>
          <w:sz w:val="20"/>
          <w:szCs w:val="20"/>
        </w:rPr>
        <w:t>(</w:t>
      </w:r>
      <w:r>
        <w:rPr>
          <w:rFonts w:cs="Arial"/>
          <w:i/>
          <w:sz w:val="20"/>
          <w:szCs w:val="20"/>
        </w:rPr>
        <w:t>predstavlja novost na območju, novo dejavnost, ponudbo, pr</w:t>
      </w:r>
      <w:r w:rsidR="005D53CC">
        <w:rPr>
          <w:rFonts w:cs="Arial"/>
          <w:i/>
          <w:sz w:val="20"/>
          <w:szCs w:val="20"/>
        </w:rPr>
        <w:t xml:space="preserve">istop, metodologijo izvedbe, </w:t>
      </w:r>
      <w:r w:rsidR="00D37E27">
        <w:rPr>
          <w:rFonts w:cs="Arial"/>
          <w:i/>
          <w:sz w:val="20"/>
          <w:szCs w:val="20"/>
        </w:rPr>
        <w:t xml:space="preserve">predstavlja </w:t>
      </w:r>
      <w:r w:rsidR="005D53CC">
        <w:rPr>
          <w:rFonts w:cs="Arial"/>
          <w:i/>
          <w:sz w:val="20"/>
          <w:szCs w:val="20"/>
        </w:rPr>
        <w:t>uvajanje novih znan</w:t>
      </w:r>
      <w:r w:rsidR="00D37E27">
        <w:rPr>
          <w:rFonts w:cs="Arial"/>
          <w:i/>
          <w:sz w:val="20"/>
          <w:szCs w:val="20"/>
        </w:rPr>
        <w:t>j, storitev, uvajanje novih tehnologij in uporabo novih tehnologij</w:t>
      </w:r>
      <w:r w:rsidR="005D53CC">
        <w:rPr>
          <w:rFonts w:cs="Arial"/>
          <w:i/>
          <w:sz w:val="20"/>
          <w:szCs w:val="20"/>
        </w:rPr>
        <w:t xml:space="preserve"> …).</w:t>
      </w:r>
    </w:p>
    <w:tbl>
      <w:tblPr>
        <w:tblStyle w:val="Tabelamrea"/>
        <w:tblW w:w="0" w:type="auto"/>
        <w:tblLook w:val="04A0" w:firstRow="1" w:lastRow="0" w:firstColumn="1" w:lastColumn="0" w:noHBand="0" w:noVBand="1"/>
      </w:tblPr>
      <w:tblGrid>
        <w:gridCol w:w="9630"/>
      </w:tblGrid>
      <w:tr w:rsidR="00675BC3" w:rsidTr="00675BC3">
        <w:tc>
          <w:tcPr>
            <w:tcW w:w="9780" w:type="dxa"/>
          </w:tcPr>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BD562C" w:rsidRDefault="00BD562C" w:rsidP="002F3EDC">
            <w:pPr>
              <w:autoSpaceDE w:val="0"/>
              <w:autoSpaceDN w:val="0"/>
              <w:adjustRightInd w:val="0"/>
              <w:jc w:val="both"/>
              <w:rPr>
                <w:rFonts w:cs="Arial"/>
                <w:b/>
              </w:rPr>
            </w:pPr>
          </w:p>
        </w:tc>
      </w:tr>
    </w:tbl>
    <w:p w:rsidR="003F2932" w:rsidRDefault="003F2932" w:rsidP="002F3EDC">
      <w:pPr>
        <w:autoSpaceDE w:val="0"/>
        <w:autoSpaceDN w:val="0"/>
        <w:adjustRightInd w:val="0"/>
        <w:jc w:val="both"/>
        <w:rPr>
          <w:rFonts w:cs="Arial"/>
          <w:b/>
        </w:rPr>
      </w:pPr>
    </w:p>
    <w:p w:rsidR="00ED703B" w:rsidRDefault="005D53CC" w:rsidP="002F3EDC">
      <w:pPr>
        <w:autoSpaceDE w:val="0"/>
        <w:autoSpaceDN w:val="0"/>
        <w:adjustRightInd w:val="0"/>
        <w:jc w:val="both"/>
        <w:rPr>
          <w:rFonts w:cs="Arial"/>
          <w:b/>
          <w:u w:val="single"/>
        </w:rPr>
      </w:pPr>
      <w:r w:rsidRPr="005D53CC">
        <w:rPr>
          <w:rFonts w:cs="Arial"/>
          <w:b/>
          <w:u w:val="single"/>
        </w:rPr>
        <w:t xml:space="preserve">5. OBMOČJE (LOKACIJA) IZVAJANJE OPERACIJE </w:t>
      </w:r>
    </w:p>
    <w:p w:rsidR="005D53CC" w:rsidRDefault="005D53CC" w:rsidP="002F3EDC">
      <w:pPr>
        <w:autoSpaceDE w:val="0"/>
        <w:autoSpaceDN w:val="0"/>
        <w:adjustRightInd w:val="0"/>
        <w:jc w:val="both"/>
        <w:rPr>
          <w:rFonts w:cs="Arial"/>
          <w:b/>
        </w:rPr>
      </w:pPr>
      <w:r w:rsidRPr="005D53CC">
        <w:rPr>
          <w:rFonts w:cs="Arial"/>
          <w:b/>
        </w:rPr>
        <w:t xml:space="preserve">5.1 </w:t>
      </w:r>
      <w:r>
        <w:rPr>
          <w:rFonts w:cs="Arial"/>
          <w:b/>
        </w:rPr>
        <w:t xml:space="preserve">Območje izvajanja </w:t>
      </w:r>
    </w:p>
    <w:p w:rsidR="005D53CC" w:rsidRDefault="005D53CC" w:rsidP="005D53CC">
      <w:pPr>
        <w:spacing w:after="0" w:line="240" w:lineRule="auto"/>
        <w:rPr>
          <w:i/>
          <w:sz w:val="20"/>
          <w:szCs w:val="24"/>
        </w:rPr>
      </w:pPr>
      <w:r w:rsidRPr="005D53CC">
        <w:rPr>
          <w:i/>
          <w:sz w:val="20"/>
          <w:szCs w:val="24"/>
        </w:rPr>
        <w:t>Vpišite območje izvajanja operacije(občino, naselja,..) ter pojasnite katere aktivnosti operacije se bodo izvajale na posameznem območju in kako bo lokalna</w:t>
      </w:r>
      <w:r w:rsidR="00D37E27">
        <w:rPr>
          <w:i/>
          <w:sz w:val="20"/>
          <w:szCs w:val="24"/>
        </w:rPr>
        <w:t xml:space="preserve"> skupnost vključena v izvajanje te operacije. </w:t>
      </w:r>
    </w:p>
    <w:p w:rsidR="005D53CC" w:rsidRPr="005D53CC" w:rsidRDefault="005D53CC" w:rsidP="005D53CC">
      <w:pPr>
        <w:spacing w:after="0" w:line="240" w:lineRule="auto"/>
        <w:rPr>
          <w:i/>
          <w:sz w:val="20"/>
          <w:szCs w:val="24"/>
        </w:rPr>
      </w:pPr>
    </w:p>
    <w:tbl>
      <w:tblPr>
        <w:tblStyle w:val="Tabelamrea"/>
        <w:tblW w:w="0" w:type="auto"/>
        <w:tblLook w:val="04A0" w:firstRow="1" w:lastRow="0" w:firstColumn="1" w:lastColumn="0" w:noHBand="0" w:noVBand="1"/>
      </w:tblPr>
      <w:tblGrid>
        <w:gridCol w:w="9630"/>
      </w:tblGrid>
      <w:tr w:rsidR="00675BC3" w:rsidTr="00675BC3">
        <w:tc>
          <w:tcPr>
            <w:tcW w:w="9780" w:type="dxa"/>
          </w:tcPr>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tc>
      </w:tr>
    </w:tbl>
    <w:p w:rsidR="005D53CC" w:rsidRPr="005D53CC" w:rsidRDefault="005D53CC" w:rsidP="002F3EDC">
      <w:pPr>
        <w:autoSpaceDE w:val="0"/>
        <w:autoSpaceDN w:val="0"/>
        <w:adjustRightInd w:val="0"/>
        <w:jc w:val="both"/>
        <w:rPr>
          <w:rFonts w:cs="Arial"/>
          <w:b/>
        </w:rPr>
      </w:pPr>
    </w:p>
    <w:p w:rsidR="005D53CC" w:rsidRPr="005D53CC" w:rsidRDefault="005D53CC" w:rsidP="005D53CC">
      <w:pPr>
        <w:spacing w:after="0" w:line="240" w:lineRule="auto"/>
        <w:rPr>
          <w:szCs w:val="24"/>
        </w:rPr>
      </w:pPr>
      <w:r w:rsidRPr="005D53CC">
        <w:rPr>
          <w:b/>
          <w:szCs w:val="24"/>
        </w:rPr>
        <w:t xml:space="preserve">Lokacija projekta/naložbe </w:t>
      </w:r>
      <w:r w:rsidRPr="005D53CC">
        <w:rPr>
          <w:szCs w:val="24"/>
        </w:rPr>
        <w:t>(kadar gre za gradnjo, prenovo, nakup opreme, izgradnjo infrastrukture in podobno):</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10"/>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tblGrid>
      <w:tr w:rsidR="005D53CC" w:rsidRPr="005D53CC" w:rsidTr="00C24937">
        <w:tc>
          <w:tcPr>
            <w:tcW w:w="3310" w:type="dxa"/>
            <w:vAlign w:val="center"/>
          </w:tcPr>
          <w:p w:rsidR="005D53CC" w:rsidRPr="005D53CC" w:rsidRDefault="005D53CC" w:rsidP="005D53CC">
            <w:pPr>
              <w:spacing w:after="0" w:line="240" w:lineRule="auto"/>
              <w:rPr>
                <w:sz w:val="20"/>
                <w:szCs w:val="18"/>
              </w:rPr>
            </w:pPr>
            <w:r w:rsidRPr="005D53CC">
              <w:rPr>
                <w:sz w:val="20"/>
                <w:szCs w:val="18"/>
              </w:rPr>
              <w:t>Naslov:</w:t>
            </w:r>
          </w:p>
        </w:tc>
        <w:tc>
          <w:tcPr>
            <w:tcW w:w="5940" w:type="dxa"/>
            <w:gridSpan w:val="20"/>
          </w:tcPr>
          <w:p w:rsidR="005D53CC" w:rsidRPr="005D53CC" w:rsidRDefault="005D53CC" w:rsidP="005D53CC">
            <w:pPr>
              <w:spacing w:after="0" w:line="240" w:lineRule="auto"/>
              <w:jc w:val="both"/>
              <w:rPr>
                <w:sz w:val="20"/>
                <w:szCs w:val="18"/>
              </w:rPr>
            </w:pPr>
          </w:p>
        </w:tc>
      </w:tr>
      <w:tr w:rsidR="005D53CC" w:rsidRPr="005D53CC" w:rsidTr="00C24937">
        <w:tc>
          <w:tcPr>
            <w:tcW w:w="3310" w:type="dxa"/>
            <w:vAlign w:val="center"/>
          </w:tcPr>
          <w:p w:rsidR="005D53CC" w:rsidRPr="005D53CC" w:rsidRDefault="005D53CC" w:rsidP="005D53CC">
            <w:pPr>
              <w:spacing w:after="0" w:line="240" w:lineRule="auto"/>
              <w:rPr>
                <w:sz w:val="20"/>
                <w:szCs w:val="18"/>
              </w:rPr>
            </w:pPr>
            <w:r w:rsidRPr="005D53CC">
              <w:rPr>
                <w:sz w:val="20"/>
                <w:szCs w:val="18"/>
              </w:rPr>
              <w:t>Občina:</w:t>
            </w:r>
          </w:p>
        </w:tc>
        <w:tc>
          <w:tcPr>
            <w:tcW w:w="5940" w:type="dxa"/>
            <w:gridSpan w:val="20"/>
          </w:tcPr>
          <w:p w:rsidR="005D53CC" w:rsidRPr="005D53CC" w:rsidRDefault="005D53CC" w:rsidP="005D53CC">
            <w:pPr>
              <w:spacing w:after="0" w:line="240" w:lineRule="auto"/>
              <w:jc w:val="both"/>
              <w:rPr>
                <w:sz w:val="20"/>
                <w:szCs w:val="18"/>
              </w:rPr>
            </w:pPr>
          </w:p>
        </w:tc>
      </w:tr>
      <w:tr w:rsidR="005D53CC" w:rsidRPr="005D53CC" w:rsidTr="00C24937">
        <w:tc>
          <w:tcPr>
            <w:tcW w:w="3310" w:type="dxa"/>
            <w:vAlign w:val="center"/>
          </w:tcPr>
          <w:p w:rsidR="005D53CC" w:rsidRPr="005D53CC" w:rsidRDefault="005D53CC" w:rsidP="005D53CC">
            <w:pPr>
              <w:spacing w:after="0" w:line="240" w:lineRule="auto"/>
              <w:rPr>
                <w:sz w:val="20"/>
                <w:szCs w:val="18"/>
              </w:rPr>
            </w:pPr>
            <w:r w:rsidRPr="005D53CC">
              <w:rPr>
                <w:sz w:val="20"/>
                <w:szCs w:val="18"/>
              </w:rPr>
              <w:t>Katastrska občina:</w:t>
            </w:r>
          </w:p>
        </w:tc>
        <w:tc>
          <w:tcPr>
            <w:tcW w:w="5940" w:type="dxa"/>
            <w:gridSpan w:val="20"/>
          </w:tcPr>
          <w:p w:rsidR="005D53CC" w:rsidRPr="005D53CC" w:rsidRDefault="005D53CC" w:rsidP="005D53CC">
            <w:pPr>
              <w:spacing w:after="0" w:line="240" w:lineRule="auto"/>
              <w:jc w:val="both"/>
              <w:rPr>
                <w:sz w:val="20"/>
                <w:szCs w:val="18"/>
              </w:rPr>
            </w:pPr>
          </w:p>
        </w:tc>
      </w:tr>
      <w:tr w:rsidR="005D53CC" w:rsidRPr="005D53CC" w:rsidTr="00C24937">
        <w:tc>
          <w:tcPr>
            <w:tcW w:w="3310" w:type="dxa"/>
            <w:vAlign w:val="center"/>
          </w:tcPr>
          <w:p w:rsidR="005D53CC" w:rsidRPr="005D53CC" w:rsidRDefault="005D53CC" w:rsidP="005D53CC">
            <w:pPr>
              <w:spacing w:after="0" w:line="240" w:lineRule="auto"/>
              <w:rPr>
                <w:sz w:val="20"/>
                <w:szCs w:val="18"/>
              </w:rPr>
            </w:pPr>
            <w:r w:rsidRPr="005D53CC">
              <w:rPr>
                <w:sz w:val="20"/>
                <w:szCs w:val="18"/>
              </w:rPr>
              <w:t>Številka parcele:</w:t>
            </w:r>
          </w:p>
        </w:tc>
        <w:tc>
          <w:tcPr>
            <w:tcW w:w="5940" w:type="dxa"/>
            <w:gridSpan w:val="20"/>
          </w:tcPr>
          <w:p w:rsidR="005D53CC" w:rsidRPr="005D53CC" w:rsidRDefault="005D53CC" w:rsidP="005D53CC">
            <w:pPr>
              <w:spacing w:after="0" w:line="240" w:lineRule="auto"/>
              <w:jc w:val="both"/>
              <w:rPr>
                <w:sz w:val="20"/>
                <w:szCs w:val="18"/>
              </w:rPr>
            </w:pPr>
          </w:p>
        </w:tc>
      </w:tr>
      <w:tr w:rsidR="00D37E27" w:rsidRPr="005D53CC" w:rsidTr="00C24937">
        <w:tc>
          <w:tcPr>
            <w:tcW w:w="3310" w:type="dxa"/>
            <w:vAlign w:val="center"/>
          </w:tcPr>
          <w:p w:rsidR="00D37E27" w:rsidRPr="005D53CC" w:rsidRDefault="00D37E27" w:rsidP="005D53CC">
            <w:pPr>
              <w:spacing w:after="0" w:line="240" w:lineRule="auto"/>
              <w:rPr>
                <w:sz w:val="20"/>
                <w:szCs w:val="18"/>
              </w:rPr>
            </w:pPr>
            <w:r>
              <w:rPr>
                <w:sz w:val="20"/>
                <w:szCs w:val="18"/>
              </w:rPr>
              <w:t xml:space="preserve">Lastnik objekta/ov: </w:t>
            </w:r>
          </w:p>
        </w:tc>
        <w:tc>
          <w:tcPr>
            <w:tcW w:w="5940" w:type="dxa"/>
            <w:gridSpan w:val="20"/>
          </w:tcPr>
          <w:p w:rsidR="00D37E27" w:rsidRPr="005D53CC" w:rsidRDefault="00D37E27" w:rsidP="005D53CC">
            <w:pPr>
              <w:spacing w:after="0" w:line="240" w:lineRule="auto"/>
              <w:jc w:val="both"/>
              <w:rPr>
                <w:sz w:val="20"/>
                <w:szCs w:val="18"/>
              </w:rPr>
            </w:pPr>
          </w:p>
        </w:tc>
      </w:tr>
      <w:tr w:rsidR="00D37E27" w:rsidRPr="005D53CC" w:rsidTr="00C24937">
        <w:tc>
          <w:tcPr>
            <w:tcW w:w="3310" w:type="dxa"/>
            <w:vAlign w:val="center"/>
          </w:tcPr>
          <w:p w:rsidR="00D37E27" w:rsidRDefault="00D37E27" w:rsidP="005D53CC">
            <w:pPr>
              <w:spacing w:after="0" w:line="240" w:lineRule="auto"/>
              <w:rPr>
                <w:sz w:val="20"/>
                <w:szCs w:val="18"/>
              </w:rPr>
            </w:pPr>
            <w:r>
              <w:rPr>
                <w:sz w:val="20"/>
                <w:szCs w:val="18"/>
              </w:rPr>
              <w:t xml:space="preserve">Lastnik zemljišča: </w:t>
            </w:r>
          </w:p>
        </w:tc>
        <w:tc>
          <w:tcPr>
            <w:tcW w:w="5940" w:type="dxa"/>
            <w:gridSpan w:val="20"/>
          </w:tcPr>
          <w:p w:rsidR="00D37E27" w:rsidRPr="005D53CC" w:rsidRDefault="00D37E27" w:rsidP="005D53CC">
            <w:pPr>
              <w:spacing w:after="0" w:line="240" w:lineRule="auto"/>
              <w:jc w:val="both"/>
              <w:rPr>
                <w:sz w:val="20"/>
                <w:szCs w:val="18"/>
              </w:rPr>
            </w:pPr>
          </w:p>
        </w:tc>
      </w:tr>
      <w:tr w:rsidR="005D53CC" w:rsidRPr="005D53CC" w:rsidTr="00C24937">
        <w:trPr>
          <w:cantSplit/>
          <w:trHeight w:val="323"/>
        </w:trPr>
        <w:tc>
          <w:tcPr>
            <w:tcW w:w="3310" w:type="dxa"/>
            <w:vMerge w:val="restart"/>
            <w:vAlign w:val="center"/>
          </w:tcPr>
          <w:p w:rsidR="005D53CC" w:rsidRPr="005D53CC" w:rsidRDefault="005D53CC" w:rsidP="005D53CC">
            <w:pPr>
              <w:spacing w:after="0" w:line="240" w:lineRule="auto"/>
              <w:rPr>
                <w:sz w:val="20"/>
                <w:szCs w:val="18"/>
              </w:rPr>
            </w:pPr>
            <w:r w:rsidRPr="005D53CC">
              <w:rPr>
                <w:sz w:val="20"/>
                <w:szCs w:val="18"/>
              </w:rPr>
              <w:t>Načrtovan terminski plan naložbe:</w:t>
            </w:r>
          </w:p>
        </w:tc>
        <w:tc>
          <w:tcPr>
            <w:tcW w:w="2970" w:type="dxa"/>
            <w:gridSpan w:val="10"/>
            <w:vAlign w:val="center"/>
          </w:tcPr>
          <w:p w:rsidR="005D53CC" w:rsidRPr="005D53CC" w:rsidRDefault="005D53CC" w:rsidP="005D53CC">
            <w:pPr>
              <w:spacing w:after="0" w:line="240" w:lineRule="auto"/>
              <w:jc w:val="center"/>
              <w:rPr>
                <w:sz w:val="20"/>
                <w:szCs w:val="18"/>
              </w:rPr>
            </w:pPr>
            <w:r w:rsidRPr="005D53CC">
              <w:rPr>
                <w:sz w:val="20"/>
                <w:szCs w:val="18"/>
              </w:rPr>
              <w:t>Začetek izvajanja naložbe</w:t>
            </w:r>
          </w:p>
        </w:tc>
        <w:tc>
          <w:tcPr>
            <w:tcW w:w="2970" w:type="dxa"/>
            <w:gridSpan w:val="10"/>
            <w:vAlign w:val="center"/>
          </w:tcPr>
          <w:p w:rsidR="005D53CC" w:rsidRPr="005D53CC" w:rsidRDefault="005D53CC" w:rsidP="005D53CC">
            <w:pPr>
              <w:spacing w:after="0" w:line="240" w:lineRule="auto"/>
              <w:jc w:val="center"/>
              <w:rPr>
                <w:sz w:val="20"/>
                <w:szCs w:val="18"/>
              </w:rPr>
            </w:pPr>
            <w:r w:rsidRPr="005D53CC">
              <w:rPr>
                <w:sz w:val="20"/>
                <w:szCs w:val="18"/>
              </w:rPr>
              <w:t>Konec izvajanja naložbe</w:t>
            </w:r>
          </w:p>
        </w:tc>
      </w:tr>
      <w:tr w:rsidR="005D53CC" w:rsidRPr="005D53CC" w:rsidTr="00C24937">
        <w:trPr>
          <w:cantSplit/>
          <w:trHeight w:val="322"/>
        </w:trPr>
        <w:tc>
          <w:tcPr>
            <w:tcW w:w="3310" w:type="dxa"/>
            <w:vMerge/>
            <w:tcBorders>
              <w:bottom w:val="single" w:sz="4" w:space="0" w:color="auto"/>
            </w:tcBorders>
          </w:tcPr>
          <w:p w:rsidR="005D53CC" w:rsidRPr="005D53CC" w:rsidRDefault="005D53CC" w:rsidP="005D53CC">
            <w:pPr>
              <w:spacing w:after="0" w:line="240" w:lineRule="auto"/>
              <w:jc w:val="both"/>
              <w:rPr>
                <w:sz w:val="20"/>
                <w:szCs w:val="18"/>
              </w:rPr>
            </w:pP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r w:rsidRPr="005D53CC">
              <w:rPr>
                <w:sz w:val="20"/>
                <w:szCs w:val="18"/>
              </w:rPr>
              <w:t>.</w:t>
            </w: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r w:rsidRPr="005D53CC">
              <w:rPr>
                <w:sz w:val="20"/>
                <w:szCs w:val="18"/>
              </w:rPr>
              <w:t>.</w:t>
            </w:r>
          </w:p>
        </w:tc>
        <w:tc>
          <w:tcPr>
            <w:tcW w:w="297" w:type="dxa"/>
            <w:tcBorders>
              <w:bottom w:val="single" w:sz="4" w:space="0" w:color="auto"/>
            </w:tcBorders>
            <w:vAlign w:val="center"/>
          </w:tcPr>
          <w:p w:rsidR="005D53CC" w:rsidRPr="005D53CC" w:rsidRDefault="005D53CC" w:rsidP="005D53CC">
            <w:pPr>
              <w:spacing w:after="0" w:line="240" w:lineRule="auto"/>
              <w:rPr>
                <w:b/>
                <w:bCs/>
                <w:sz w:val="20"/>
                <w:szCs w:val="18"/>
              </w:rPr>
            </w:pPr>
            <w:r w:rsidRPr="005D53CC">
              <w:rPr>
                <w:b/>
                <w:bCs/>
                <w:sz w:val="20"/>
                <w:szCs w:val="18"/>
              </w:rPr>
              <w:t>2</w:t>
            </w:r>
          </w:p>
        </w:tc>
        <w:tc>
          <w:tcPr>
            <w:tcW w:w="297" w:type="dxa"/>
            <w:tcBorders>
              <w:bottom w:val="single" w:sz="4" w:space="0" w:color="auto"/>
            </w:tcBorders>
            <w:vAlign w:val="center"/>
          </w:tcPr>
          <w:p w:rsidR="005D53CC" w:rsidRPr="005D53CC" w:rsidRDefault="005D53CC" w:rsidP="005D53CC">
            <w:pPr>
              <w:spacing w:after="0" w:line="240" w:lineRule="auto"/>
              <w:rPr>
                <w:b/>
                <w:bCs/>
                <w:sz w:val="20"/>
                <w:szCs w:val="18"/>
              </w:rPr>
            </w:pPr>
            <w:r w:rsidRPr="005D53CC">
              <w:rPr>
                <w:b/>
                <w:bCs/>
                <w:sz w:val="20"/>
                <w:szCs w:val="18"/>
              </w:rPr>
              <w:t>0</w:t>
            </w: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r w:rsidRPr="005D53CC">
              <w:rPr>
                <w:sz w:val="20"/>
                <w:szCs w:val="18"/>
              </w:rPr>
              <w:t>.</w:t>
            </w: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r w:rsidRPr="005D53CC">
              <w:rPr>
                <w:sz w:val="20"/>
                <w:szCs w:val="18"/>
              </w:rPr>
              <w:t>.</w:t>
            </w:r>
          </w:p>
        </w:tc>
        <w:tc>
          <w:tcPr>
            <w:tcW w:w="297" w:type="dxa"/>
            <w:tcBorders>
              <w:bottom w:val="single" w:sz="4" w:space="0" w:color="auto"/>
            </w:tcBorders>
            <w:vAlign w:val="center"/>
          </w:tcPr>
          <w:p w:rsidR="005D53CC" w:rsidRPr="005D53CC" w:rsidRDefault="005D53CC" w:rsidP="005D53CC">
            <w:pPr>
              <w:spacing w:after="0" w:line="240" w:lineRule="auto"/>
              <w:rPr>
                <w:b/>
                <w:bCs/>
                <w:sz w:val="20"/>
                <w:szCs w:val="18"/>
              </w:rPr>
            </w:pPr>
            <w:r w:rsidRPr="005D53CC">
              <w:rPr>
                <w:b/>
                <w:bCs/>
                <w:sz w:val="20"/>
                <w:szCs w:val="18"/>
              </w:rPr>
              <w:t>2</w:t>
            </w:r>
          </w:p>
        </w:tc>
        <w:tc>
          <w:tcPr>
            <w:tcW w:w="297" w:type="dxa"/>
            <w:tcBorders>
              <w:bottom w:val="single" w:sz="4" w:space="0" w:color="auto"/>
            </w:tcBorders>
            <w:vAlign w:val="center"/>
          </w:tcPr>
          <w:p w:rsidR="005D53CC" w:rsidRPr="005D53CC" w:rsidRDefault="005D53CC" w:rsidP="005D53CC">
            <w:pPr>
              <w:spacing w:after="0" w:line="240" w:lineRule="auto"/>
              <w:rPr>
                <w:b/>
                <w:bCs/>
                <w:sz w:val="20"/>
                <w:szCs w:val="18"/>
              </w:rPr>
            </w:pPr>
            <w:r w:rsidRPr="005D53CC">
              <w:rPr>
                <w:b/>
                <w:bCs/>
                <w:sz w:val="20"/>
                <w:szCs w:val="18"/>
              </w:rPr>
              <w:t>0</w:t>
            </w: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p>
        </w:tc>
      </w:tr>
    </w:tbl>
    <w:p w:rsidR="005D53CC" w:rsidRDefault="005D53CC" w:rsidP="005D53CC">
      <w:pPr>
        <w:spacing w:after="0" w:line="240" w:lineRule="auto"/>
        <w:ind w:left="120"/>
        <w:rPr>
          <w:szCs w:val="24"/>
        </w:rPr>
      </w:pPr>
      <w:r w:rsidRPr="005D53CC">
        <w:rPr>
          <w:szCs w:val="24"/>
        </w:rPr>
        <w:t>V primeru, da se bo naložba izvajala na več lokacijah izpolnite</w:t>
      </w:r>
      <w:r>
        <w:rPr>
          <w:szCs w:val="24"/>
        </w:rPr>
        <w:t xml:space="preserve"> za vsako lokacijo svojo tabelo</w:t>
      </w:r>
    </w:p>
    <w:p w:rsidR="005D53CC" w:rsidRDefault="005D53CC" w:rsidP="005D53CC">
      <w:pPr>
        <w:spacing w:after="0" w:line="240" w:lineRule="auto"/>
        <w:ind w:left="120"/>
        <w:rPr>
          <w:szCs w:val="24"/>
        </w:rPr>
      </w:pPr>
    </w:p>
    <w:p w:rsidR="005D53CC" w:rsidRPr="005D53CC" w:rsidRDefault="005D53CC" w:rsidP="005D53CC">
      <w:pPr>
        <w:spacing w:after="0" w:line="240" w:lineRule="auto"/>
        <w:ind w:left="120"/>
        <w:rPr>
          <w:szCs w:val="24"/>
        </w:rPr>
      </w:pPr>
      <w:r w:rsidRPr="005D53CC">
        <w:rPr>
          <w:b/>
          <w:szCs w:val="18"/>
        </w:rPr>
        <w:t xml:space="preserve">Obvezna dokumentacija </w:t>
      </w:r>
      <w:r w:rsidRPr="005D53CC">
        <w:rPr>
          <w:szCs w:val="18"/>
        </w:rPr>
        <w:t>(navedite vso dokumentacijo, ki je potrebna za izvedbo predlagane operacije, npr. gradbeno dovoljenje, uporabno dovoljenje, kulturno varstvena in naravovarstvena soglasja, PGD dokumentacija s popisom del, najemne pogodbe, soglasja lastnikov parcel, Načrt razvojnih programov..):</w:t>
      </w:r>
      <w:r w:rsidRPr="005D53CC">
        <w:rPr>
          <w:b/>
          <w:szCs w:val="18"/>
        </w:rPr>
        <w:t xml:space="preserve"> </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0"/>
        <w:gridCol w:w="1620"/>
        <w:gridCol w:w="1620"/>
        <w:gridCol w:w="1980"/>
        <w:gridCol w:w="1800"/>
      </w:tblGrid>
      <w:tr w:rsidR="005D53CC" w:rsidRPr="005D53CC" w:rsidTr="00C24937">
        <w:tc>
          <w:tcPr>
            <w:tcW w:w="2230" w:type="dxa"/>
            <w:vAlign w:val="bottom"/>
          </w:tcPr>
          <w:p w:rsidR="005D53CC" w:rsidRPr="005D53CC" w:rsidRDefault="005D53CC" w:rsidP="005D53CC">
            <w:pPr>
              <w:spacing w:after="0" w:line="240" w:lineRule="auto"/>
              <w:rPr>
                <w:b/>
                <w:sz w:val="20"/>
                <w:szCs w:val="18"/>
              </w:rPr>
            </w:pPr>
            <w:r w:rsidRPr="005D53CC">
              <w:rPr>
                <w:b/>
                <w:sz w:val="20"/>
                <w:szCs w:val="18"/>
              </w:rPr>
              <w:t>Vrsta dokumenta</w:t>
            </w:r>
          </w:p>
        </w:tc>
        <w:tc>
          <w:tcPr>
            <w:tcW w:w="1620" w:type="dxa"/>
            <w:vAlign w:val="bottom"/>
          </w:tcPr>
          <w:p w:rsidR="005D53CC" w:rsidRPr="005D53CC" w:rsidRDefault="005D53CC" w:rsidP="005D53CC">
            <w:pPr>
              <w:spacing w:after="0" w:line="240" w:lineRule="auto"/>
              <w:rPr>
                <w:b/>
                <w:sz w:val="20"/>
                <w:szCs w:val="18"/>
              </w:rPr>
            </w:pPr>
          </w:p>
          <w:p w:rsidR="005D53CC" w:rsidRPr="005D53CC" w:rsidRDefault="005D53CC" w:rsidP="005D53CC">
            <w:pPr>
              <w:spacing w:after="0" w:line="240" w:lineRule="auto"/>
              <w:rPr>
                <w:b/>
                <w:sz w:val="20"/>
                <w:szCs w:val="18"/>
              </w:rPr>
            </w:pPr>
            <w:r w:rsidRPr="005D53CC">
              <w:rPr>
                <w:b/>
                <w:sz w:val="20"/>
                <w:szCs w:val="18"/>
              </w:rPr>
              <w:t>Datum izdaje</w:t>
            </w:r>
          </w:p>
        </w:tc>
        <w:tc>
          <w:tcPr>
            <w:tcW w:w="1620" w:type="dxa"/>
            <w:vAlign w:val="bottom"/>
          </w:tcPr>
          <w:p w:rsidR="005D53CC" w:rsidRPr="005D53CC" w:rsidRDefault="005D53CC" w:rsidP="005D53CC">
            <w:pPr>
              <w:spacing w:after="0" w:line="240" w:lineRule="auto"/>
              <w:rPr>
                <w:b/>
                <w:sz w:val="20"/>
                <w:szCs w:val="18"/>
              </w:rPr>
            </w:pPr>
            <w:r w:rsidRPr="005D53CC">
              <w:rPr>
                <w:b/>
                <w:sz w:val="20"/>
                <w:szCs w:val="18"/>
              </w:rPr>
              <w:t>Št. dokumenta</w:t>
            </w:r>
          </w:p>
        </w:tc>
        <w:tc>
          <w:tcPr>
            <w:tcW w:w="1980" w:type="dxa"/>
            <w:vAlign w:val="bottom"/>
          </w:tcPr>
          <w:p w:rsidR="005D53CC" w:rsidRPr="005D53CC" w:rsidRDefault="005D53CC" w:rsidP="005D53CC">
            <w:pPr>
              <w:spacing w:after="0" w:line="240" w:lineRule="auto"/>
              <w:rPr>
                <w:b/>
                <w:sz w:val="20"/>
                <w:szCs w:val="18"/>
              </w:rPr>
            </w:pPr>
            <w:r w:rsidRPr="005D53CC">
              <w:rPr>
                <w:b/>
                <w:sz w:val="20"/>
                <w:szCs w:val="18"/>
              </w:rPr>
              <w:t>Organ, ki je izdal dokument</w:t>
            </w:r>
          </w:p>
        </w:tc>
        <w:tc>
          <w:tcPr>
            <w:tcW w:w="1800" w:type="dxa"/>
            <w:vAlign w:val="bottom"/>
          </w:tcPr>
          <w:p w:rsidR="005D53CC" w:rsidRPr="005D53CC" w:rsidRDefault="005D53CC" w:rsidP="005D53CC">
            <w:pPr>
              <w:spacing w:after="0" w:line="240" w:lineRule="auto"/>
              <w:rPr>
                <w:b/>
                <w:sz w:val="20"/>
                <w:szCs w:val="18"/>
              </w:rPr>
            </w:pPr>
            <w:r w:rsidRPr="005D53CC">
              <w:rPr>
                <w:b/>
                <w:sz w:val="20"/>
                <w:szCs w:val="18"/>
              </w:rPr>
              <w:t>Datum pravnomočnosti</w:t>
            </w:r>
          </w:p>
        </w:tc>
      </w:tr>
      <w:tr w:rsidR="005D53CC" w:rsidRPr="005D53CC" w:rsidTr="00C24937">
        <w:tc>
          <w:tcPr>
            <w:tcW w:w="2230" w:type="dxa"/>
            <w:vAlign w:val="center"/>
          </w:tcPr>
          <w:p w:rsidR="005D53CC" w:rsidRPr="005D53CC" w:rsidRDefault="005D53CC" w:rsidP="005D53CC">
            <w:pPr>
              <w:overflowPunct w:val="0"/>
              <w:autoSpaceDE w:val="0"/>
              <w:autoSpaceDN w:val="0"/>
              <w:adjustRightInd w:val="0"/>
              <w:spacing w:after="0" w:line="240" w:lineRule="auto"/>
              <w:textAlignment w:val="baseline"/>
              <w:rPr>
                <w:sz w:val="20"/>
                <w:szCs w:val="18"/>
              </w:rPr>
            </w:pPr>
          </w:p>
        </w:tc>
        <w:tc>
          <w:tcPr>
            <w:tcW w:w="1620" w:type="dxa"/>
          </w:tcPr>
          <w:p w:rsidR="005D53CC" w:rsidRPr="005D53CC" w:rsidRDefault="005D53CC" w:rsidP="005D53CC">
            <w:pPr>
              <w:spacing w:after="0" w:line="240" w:lineRule="auto"/>
              <w:jc w:val="both"/>
              <w:rPr>
                <w:sz w:val="20"/>
                <w:szCs w:val="18"/>
              </w:rPr>
            </w:pPr>
          </w:p>
        </w:tc>
        <w:tc>
          <w:tcPr>
            <w:tcW w:w="1620" w:type="dxa"/>
          </w:tcPr>
          <w:p w:rsidR="005D53CC" w:rsidRPr="005D53CC" w:rsidRDefault="005D53CC" w:rsidP="005D53CC">
            <w:pPr>
              <w:spacing w:after="0" w:line="240" w:lineRule="auto"/>
              <w:jc w:val="both"/>
              <w:rPr>
                <w:sz w:val="20"/>
                <w:szCs w:val="18"/>
              </w:rPr>
            </w:pPr>
          </w:p>
        </w:tc>
        <w:tc>
          <w:tcPr>
            <w:tcW w:w="1980" w:type="dxa"/>
          </w:tcPr>
          <w:p w:rsidR="005D53CC" w:rsidRPr="005D53CC" w:rsidRDefault="005D53CC" w:rsidP="005D53CC">
            <w:pPr>
              <w:spacing w:after="0" w:line="240" w:lineRule="auto"/>
              <w:jc w:val="both"/>
              <w:rPr>
                <w:sz w:val="20"/>
                <w:szCs w:val="18"/>
              </w:rPr>
            </w:pPr>
          </w:p>
        </w:tc>
        <w:tc>
          <w:tcPr>
            <w:tcW w:w="1800" w:type="dxa"/>
          </w:tcPr>
          <w:p w:rsidR="005D53CC" w:rsidRPr="005D53CC" w:rsidRDefault="005D53CC" w:rsidP="005D53CC">
            <w:pPr>
              <w:spacing w:after="0" w:line="240" w:lineRule="auto"/>
              <w:jc w:val="both"/>
              <w:rPr>
                <w:sz w:val="20"/>
                <w:szCs w:val="18"/>
              </w:rPr>
            </w:pPr>
          </w:p>
        </w:tc>
      </w:tr>
      <w:tr w:rsidR="005D53CC" w:rsidRPr="005D53CC" w:rsidTr="00C24937">
        <w:tc>
          <w:tcPr>
            <w:tcW w:w="2230" w:type="dxa"/>
            <w:vAlign w:val="center"/>
          </w:tcPr>
          <w:p w:rsidR="005D53CC" w:rsidRPr="005D53CC" w:rsidRDefault="005D53CC" w:rsidP="005D53CC">
            <w:pPr>
              <w:overflowPunct w:val="0"/>
              <w:autoSpaceDE w:val="0"/>
              <w:autoSpaceDN w:val="0"/>
              <w:adjustRightInd w:val="0"/>
              <w:spacing w:after="0" w:line="240" w:lineRule="auto"/>
              <w:textAlignment w:val="baseline"/>
              <w:rPr>
                <w:sz w:val="20"/>
                <w:szCs w:val="18"/>
              </w:rPr>
            </w:pPr>
          </w:p>
        </w:tc>
        <w:tc>
          <w:tcPr>
            <w:tcW w:w="1620" w:type="dxa"/>
          </w:tcPr>
          <w:p w:rsidR="005D53CC" w:rsidRPr="005D53CC" w:rsidRDefault="005D53CC" w:rsidP="005D53CC">
            <w:pPr>
              <w:spacing w:after="0" w:line="240" w:lineRule="auto"/>
              <w:jc w:val="both"/>
              <w:rPr>
                <w:sz w:val="20"/>
                <w:szCs w:val="18"/>
              </w:rPr>
            </w:pPr>
          </w:p>
        </w:tc>
        <w:tc>
          <w:tcPr>
            <w:tcW w:w="1620" w:type="dxa"/>
          </w:tcPr>
          <w:p w:rsidR="005D53CC" w:rsidRPr="005D53CC" w:rsidRDefault="005D53CC" w:rsidP="005D53CC">
            <w:pPr>
              <w:spacing w:after="0" w:line="240" w:lineRule="auto"/>
              <w:jc w:val="both"/>
              <w:rPr>
                <w:sz w:val="20"/>
                <w:szCs w:val="18"/>
              </w:rPr>
            </w:pPr>
          </w:p>
        </w:tc>
        <w:tc>
          <w:tcPr>
            <w:tcW w:w="1980" w:type="dxa"/>
          </w:tcPr>
          <w:p w:rsidR="005D53CC" w:rsidRPr="005D53CC" w:rsidRDefault="005D53CC" w:rsidP="005D53CC">
            <w:pPr>
              <w:spacing w:after="0" w:line="240" w:lineRule="auto"/>
              <w:jc w:val="both"/>
              <w:rPr>
                <w:sz w:val="20"/>
                <w:szCs w:val="18"/>
              </w:rPr>
            </w:pPr>
          </w:p>
        </w:tc>
        <w:tc>
          <w:tcPr>
            <w:tcW w:w="1800" w:type="dxa"/>
          </w:tcPr>
          <w:p w:rsidR="005D53CC" w:rsidRPr="005D53CC" w:rsidRDefault="005D53CC" w:rsidP="005D53CC">
            <w:pPr>
              <w:spacing w:after="0" w:line="240" w:lineRule="auto"/>
              <w:jc w:val="both"/>
              <w:rPr>
                <w:sz w:val="20"/>
                <w:szCs w:val="18"/>
              </w:rPr>
            </w:pPr>
          </w:p>
        </w:tc>
      </w:tr>
      <w:tr w:rsidR="005D53CC" w:rsidRPr="005D53CC" w:rsidTr="00C24937">
        <w:tc>
          <w:tcPr>
            <w:tcW w:w="2230" w:type="dxa"/>
            <w:vAlign w:val="center"/>
          </w:tcPr>
          <w:p w:rsidR="005D53CC" w:rsidRPr="005D53CC" w:rsidRDefault="005D53CC" w:rsidP="005D53CC">
            <w:pPr>
              <w:overflowPunct w:val="0"/>
              <w:autoSpaceDE w:val="0"/>
              <w:autoSpaceDN w:val="0"/>
              <w:adjustRightInd w:val="0"/>
              <w:spacing w:after="0" w:line="240" w:lineRule="auto"/>
              <w:textAlignment w:val="baseline"/>
              <w:rPr>
                <w:sz w:val="20"/>
                <w:szCs w:val="18"/>
              </w:rPr>
            </w:pPr>
          </w:p>
        </w:tc>
        <w:tc>
          <w:tcPr>
            <w:tcW w:w="1620" w:type="dxa"/>
          </w:tcPr>
          <w:p w:rsidR="005D53CC" w:rsidRPr="005D53CC" w:rsidRDefault="005D53CC" w:rsidP="005D53CC">
            <w:pPr>
              <w:spacing w:after="0" w:line="240" w:lineRule="auto"/>
              <w:jc w:val="both"/>
              <w:rPr>
                <w:sz w:val="20"/>
                <w:szCs w:val="18"/>
              </w:rPr>
            </w:pPr>
          </w:p>
        </w:tc>
        <w:tc>
          <w:tcPr>
            <w:tcW w:w="1620" w:type="dxa"/>
          </w:tcPr>
          <w:p w:rsidR="005D53CC" w:rsidRPr="005D53CC" w:rsidRDefault="005D53CC" w:rsidP="005D53CC">
            <w:pPr>
              <w:spacing w:after="0" w:line="240" w:lineRule="auto"/>
              <w:jc w:val="both"/>
              <w:rPr>
                <w:sz w:val="20"/>
                <w:szCs w:val="18"/>
              </w:rPr>
            </w:pPr>
          </w:p>
        </w:tc>
        <w:tc>
          <w:tcPr>
            <w:tcW w:w="1980" w:type="dxa"/>
          </w:tcPr>
          <w:p w:rsidR="005D53CC" w:rsidRPr="005D53CC" w:rsidRDefault="005D53CC" w:rsidP="005D53CC">
            <w:pPr>
              <w:spacing w:after="0" w:line="240" w:lineRule="auto"/>
              <w:jc w:val="both"/>
              <w:rPr>
                <w:sz w:val="20"/>
                <w:szCs w:val="18"/>
              </w:rPr>
            </w:pPr>
          </w:p>
        </w:tc>
        <w:tc>
          <w:tcPr>
            <w:tcW w:w="1800" w:type="dxa"/>
          </w:tcPr>
          <w:p w:rsidR="005D53CC" w:rsidRPr="005D53CC" w:rsidRDefault="005D53CC" w:rsidP="005D53CC">
            <w:pPr>
              <w:spacing w:after="0" w:line="240" w:lineRule="auto"/>
              <w:jc w:val="both"/>
              <w:rPr>
                <w:sz w:val="20"/>
                <w:szCs w:val="18"/>
              </w:rPr>
            </w:pPr>
          </w:p>
        </w:tc>
      </w:tr>
      <w:tr w:rsidR="005D53CC" w:rsidRPr="005D53CC" w:rsidTr="00C24937">
        <w:tc>
          <w:tcPr>
            <w:tcW w:w="2230" w:type="dxa"/>
            <w:vAlign w:val="center"/>
          </w:tcPr>
          <w:p w:rsidR="005D53CC" w:rsidRPr="005D53CC" w:rsidRDefault="005D53CC" w:rsidP="005D53CC">
            <w:pPr>
              <w:overflowPunct w:val="0"/>
              <w:autoSpaceDE w:val="0"/>
              <w:autoSpaceDN w:val="0"/>
              <w:adjustRightInd w:val="0"/>
              <w:spacing w:after="0" w:line="240" w:lineRule="auto"/>
              <w:textAlignment w:val="baseline"/>
              <w:rPr>
                <w:sz w:val="20"/>
                <w:szCs w:val="18"/>
              </w:rPr>
            </w:pPr>
          </w:p>
        </w:tc>
        <w:tc>
          <w:tcPr>
            <w:tcW w:w="1620" w:type="dxa"/>
          </w:tcPr>
          <w:p w:rsidR="005D53CC" w:rsidRPr="005D53CC" w:rsidRDefault="005D53CC" w:rsidP="005D53CC">
            <w:pPr>
              <w:spacing w:after="0" w:line="240" w:lineRule="auto"/>
              <w:jc w:val="both"/>
              <w:rPr>
                <w:sz w:val="20"/>
                <w:szCs w:val="18"/>
              </w:rPr>
            </w:pPr>
          </w:p>
        </w:tc>
        <w:tc>
          <w:tcPr>
            <w:tcW w:w="1620" w:type="dxa"/>
          </w:tcPr>
          <w:p w:rsidR="005D53CC" w:rsidRPr="005D53CC" w:rsidRDefault="005D53CC" w:rsidP="005D53CC">
            <w:pPr>
              <w:spacing w:after="0" w:line="240" w:lineRule="auto"/>
              <w:jc w:val="both"/>
              <w:rPr>
                <w:sz w:val="20"/>
                <w:szCs w:val="18"/>
              </w:rPr>
            </w:pPr>
          </w:p>
        </w:tc>
        <w:tc>
          <w:tcPr>
            <w:tcW w:w="1980" w:type="dxa"/>
          </w:tcPr>
          <w:p w:rsidR="005D53CC" w:rsidRPr="005D53CC" w:rsidRDefault="005D53CC" w:rsidP="005D53CC">
            <w:pPr>
              <w:spacing w:after="0" w:line="240" w:lineRule="auto"/>
              <w:jc w:val="both"/>
              <w:rPr>
                <w:sz w:val="20"/>
                <w:szCs w:val="18"/>
              </w:rPr>
            </w:pPr>
          </w:p>
        </w:tc>
        <w:tc>
          <w:tcPr>
            <w:tcW w:w="1800" w:type="dxa"/>
          </w:tcPr>
          <w:p w:rsidR="005D53CC" w:rsidRPr="005D53CC" w:rsidRDefault="005D53CC" w:rsidP="005D53CC">
            <w:pPr>
              <w:spacing w:after="0" w:line="240" w:lineRule="auto"/>
              <w:jc w:val="both"/>
              <w:rPr>
                <w:sz w:val="20"/>
                <w:szCs w:val="18"/>
              </w:rPr>
            </w:pPr>
          </w:p>
        </w:tc>
      </w:tr>
      <w:tr w:rsidR="005D53CC" w:rsidRPr="005D53CC" w:rsidTr="00C24937">
        <w:tc>
          <w:tcPr>
            <w:tcW w:w="2230" w:type="dxa"/>
            <w:vAlign w:val="center"/>
          </w:tcPr>
          <w:p w:rsidR="005D53CC" w:rsidRPr="005D53CC" w:rsidRDefault="005D53CC" w:rsidP="005D53CC">
            <w:pPr>
              <w:overflowPunct w:val="0"/>
              <w:autoSpaceDE w:val="0"/>
              <w:autoSpaceDN w:val="0"/>
              <w:adjustRightInd w:val="0"/>
              <w:spacing w:after="0" w:line="240" w:lineRule="auto"/>
              <w:textAlignment w:val="baseline"/>
              <w:rPr>
                <w:sz w:val="20"/>
                <w:szCs w:val="18"/>
              </w:rPr>
            </w:pPr>
          </w:p>
        </w:tc>
        <w:tc>
          <w:tcPr>
            <w:tcW w:w="1620" w:type="dxa"/>
          </w:tcPr>
          <w:p w:rsidR="005D53CC" w:rsidRPr="005D53CC" w:rsidRDefault="005D53CC" w:rsidP="005D53CC">
            <w:pPr>
              <w:spacing w:after="0" w:line="240" w:lineRule="auto"/>
              <w:jc w:val="both"/>
              <w:rPr>
                <w:sz w:val="20"/>
                <w:szCs w:val="18"/>
              </w:rPr>
            </w:pPr>
          </w:p>
        </w:tc>
        <w:tc>
          <w:tcPr>
            <w:tcW w:w="1620" w:type="dxa"/>
          </w:tcPr>
          <w:p w:rsidR="005D53CC" w:rsidRPr="005D53CC" w:rsidRDefault="005D53CC" w:rsidP="005D53CC">
            <w:pPr>
              <w:spacing w:after="0" w:line="240" w:lineRule="auto"/>
              <w:jc w:val="both"/>
              <w:rPr>
                <w:sz w:val="20"/>
                <w:szCs w:val="18"/>
              </w:rPr>
            </w:pPr>
          </w:p>
        </w:tc>
        <w:tc>
          <w:tcPr>
            <w:tcW w:w="1980" w:type="dxa"/>
          </w:tcPr>
          <w:p w:rsidR="005D53CC" w:rsidRPr="005D53CC" w:rsidRDefault="005D53CC" w:rsidP="005D53CC">
            <w:pPr>
              <w:spacing w:after="0" w:line="240" w:lineRule="auto"/>
              <w:jc w:val="both"/>
              <w:rPr>
                <w:sz w:val="20"/>
                <w:szCs w:val="18"/>
              </w:rPr>
            </w:pPr>
          </w:p>
        </w:tc>
        <w:tc>
          <w:tcPr>
            <w:tcW w:w="1800" w:type="dxa"/>
          </w:tcPr>
          <w:p w:rsidR="005D53CC" w:rsidRPr="005D53CC" w:rsidRDefault="005D53CC" w:rsidP="005D53CC">
            <w:pPr>
              <w:spacing w:after="0" w:line="240" w:lineRule="auto"/>
              <w:jc w:val="both"/>
              <w:rPr>
                <w:sz w:val="20"/>
                <w:szCs w:val="18"/>
              </w:rPr>
            </w:pPr>
          </w:p>
        </w:tc>
      </w:tr>
    </w:tbl>
    <w:p w:rsidR="005D53CC" w:rsidRPr="005D53CC" w:rsidRDefault="005D53CC" w:rsidP="005D53CC">
      <w:pPr>
        <w:spacing w:after="0" w:line="240" w:lineRule="auto"/>
        <w:ind w:left="120"/>
        <w:rPr>
          <w:i/>
          <w:szCs w:val="24"/>
        </w:rPr>
      </w:pPr>
      <w:r w:rsidRPr="005D53CC">
        <w:rPr>
          <w:i/>
          <w:szCs w:val="24"/>
        </w:rPr>
        <w:t>Po potrebi dodajte vrstice.</w:t>
      </w:r>
    </w:p>
    <w:p w:rsidR="005D53CC" w:rsidRDefault="005D53CC" w:rsidP="005D53CC">
      <w:pPr>
        <w:spacing w:after="0" w:line="240" w:lineRule="auto"/>
        <w:ind w:left="120"/>
        <w:rPr>
          <w:szCs w:val="24"/>
        </w:rPr>
      </w:pPr>
    </w:p>
    <w:p w:rsidR="005D53CC" w:rsidRPr="005D53CC" w:rsidRDefault="005D53CC" w:rsidP="005D53CC">
      <w:pPr>
        <w:spacing w:after="0" w:line="240" w:lineRule="auto"/>
        <w:ind w:left="120"/>
        <w:rPr>
          <w:szCs w:val="24"/>
        </w:rPr>
      </w:pPr>
      <w:r w:rsidRPr="005D53CC">
        <w:rPr>
          <w:szCs w:val="24"/>
        </w:rPr>
        <w:t xml:space="preserve"> </w:t>
      </w:r>
    </w:p>
    <w:p w:rsidR="002F3EDC" w:rsidRDefault="005D53CC" w:rsidP="00675BC3">
      <w:pPr>
        <w:spacing w:after="0" w:line="240" w:lineRule="auto"/>
        <w:ind w:left="120"/>
        <w:rPr>
          <w:i/>
          <w:sz w:val="20"/>
          <w:szCs w:val="24"/>
        </w:rPr>
      </w:pPr>
      <w:r w:rsidRPr="005D53CC">
        <w:rPr>
          <w:i/>
          <w:sz w:val="20"/>
          <w:szCs w:val="24"/>
        </w:rPr>
        <w:t>V primeru</w:t>
      </w:r>
      <w:r>
        <w:rPr>
          <w:i/>
          <w:sz w:val="20"/>
          <w:szCs w:val="24"/>
        </w:rPr>
        <w:t>,</w:t>
      </w:r>
      <w:r w:rsidRPr="005D53CC">
        <w:rPr>
          <w:i/>
          <w:sz w:val="20"/>
          <w:szCs w:val="24"/>
        </w:rPr>
        <w:t xml:space="preserve"> da dokumentacija</w:t>
      </w:r>
      <w:r>
        <w:rPr>
          <w:i/>
          <w:sz w:val="20"/>
          <w:szCs w:val="24"/>
        </w:rPr>
        <w:t xml:space="preserve"> ni potrebna</w:t>
      </w:r>
      <w:r w:rsidR="00D37E27">
        <w:rPr>
          <w:i/>
          <w:sz w:val="20"/>
          <w:szCs w:val="24"/>
        </w:rPr>
        <w:t xml:space="preserve"> (navedita zakonska določila)</w:t>
      </w:r>
      <w:r>
        <w:rPr>
          <w:i/>
          <w:sz w:val="20"/>
          <w:szCs w:val="24"/>
        </w:rPr>
        <w:t>, pojasnite zakaj ni potrebna</w:t>
      </w:r>
      <w:r w:rsidRPr="005D53CC">
        <w:rPr>
          <w:i/>
          <w:sz w:val="20"/>
          <w:szCs w:val="24"/>
        </w:rPr>
        <w:t xml:space="preserve"> in ali so potrebna katera druga dovoljenja in soglasja</w:t>
      </w:r>
      <w:r>
        <w:rPr>
          <w:i/>
          <w:sz w:val="20"/>
          <w:szCs w:val="24"/>
        </w:rPr>
        <w:t xml:space="preserve"> ter jih tudi vsebinsko opredelite: </w:t>
      </w:r>
    </w:p>
    <w:p w:rsidR="00675BC3" w:rsidRPr="00675BC3" w:rsidRDefault="00675BC3" w:rsidP="00675BC3">
      <w:pPr>
        <w:spacing w:after="0" w:line="240" w:lineRule="auto"/>
        <w:ind w:left="120"/>
        <w:rPr>
          <w:i/>
          <w:sz w:val="20"/>
          <w:szCs w:val="24"/>
        </w:rPr>
      </w:pPr>
    </w:p>
    <w:tbl>
      <w:tblPr>
        <w:tblStyle w:val="Tabelamrea"/>
        <w:tblW w:w="0" w:type="auto"/>
        <w:tblLook w:val="04A0" w:firstRow="1" w:lastRow="0" w:firstColumn="1" w:lastColumn="0" w:noHBand="0" w:noVBand="1"/>
      </w:tblPr>
      <w:tblGrid>
        <w:gridCol w:w="9630"/>
      </w:tblGrid>
      <w:tr w:rsidR="00675BC3" w:rsidTr="00675BC3">
        <w:tc>
          <w:tcPr>
            <w:tcW w:w="9780" w:type="dxa"/>
          </w:tcPr>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tc>
      </w:tr>
    </w:tbl>
    <w:p w:rsidR="005D53CC" w:rsidRDefault="005D53CC" w:rsidP="00E96A64">
      <w:pPr>
        <w:widowControl w:val="0"/>
        <w:overflowPunct w:val="0"/>
        <w:autoSpaceDE w:val="0"/>
        <w:autoSpaceDN w:val="0"/>
        <w:adjustRightInd w:val="0"/>
        <w:spacing w:after="0" w:line="240" w:lineRule="auto"/>
        <w:ind w:left="720"/>
        <w:jc w:val="both"/>
        <w:rPr>
          <w:rFonts w:cs="Arial"/>
          <w:b/>
        </w:rPr>
      </w:pPr>
    </w:p>
    <w:p w:rsidR="005D53CC" w:rsidRDefault="005D53CC" w:rsidP="005D53CC">
      <w:pPr>
        <w:widowControl w:val="0"/>
        <w:overflowPunct w:val="0"/>
        <w:autoSpaceDE w:val="0"/>
        <w:autoSpaceDN w:val="0"/>
        <w:adjustRightInd w:val="0"/>
        <w:spacing w:after="0" w:line="240" w:lineRule="auto"/>
        <w:jc w:val="both"/>
        <w:rPr>
          <w:rFonts w:cs="Arial"/>
        </w:rPr>
      </w:pPr>
    </w:p>
    <w:p w:rsidR="005D53CC" w:rsidRDefault="005D53CC" w:rsidP="005D53CC">
      <w:pPr>
        <w:widowControl w:val="0"/>
        <w:overflowPunct w:val="0"/>
        <w:autoSpaceDE w:val="0"/>
        <w:autoSpaceDN w:val="0"/>
        <w:adjustRightInd w:val="0"/>
        <w:spacing w:after="0" w:line="240" w:lineRule="auto"/>
        <w:jc w:val="both"/>
        <w:rPr>
          <w:rFonts w:cs="Arial"/>
          <w:b/>
          <w:u w:val="single"/>
        </w:rPr>
      </w:pPr>
      <w:r w:rsidRPr="005D53CC">
        <w:rPr>
          <w:rFonts w:cs="Arial"/>
          <w:b/>
          <w:u w:val="single"/>
        </w:rPr>
        <w:t>6. CILJI IN KAZALNIKI, KI JIH ZASLEDUJE OPERACIJA</w:t>
      </w:r>
    </w:p>
    <w:p w:rsidR="005D53CC" w:rsidRDefault="005D53CC" w:rsidP="005D53CC">
      <w:pPr>
        <w:widowControl w:val="0"/>
        <w:overflowPunct w:val="0"/>
        <w:autoSpaceDE w:val="0"/>
        <w:autoSpaceDN w:val="0"/>
        <w:adjustRightInd w:val="0"/>
        <w:spacing w:after="0" w:line="240" w:lineRule="auto"/>
        <w:jc w:val="both"/>
        <w:rPr>
          <w:rFonts w:cs="Arial"/>
          <w:b/>
          <w:u w:val="single"/>
        </w:rPr>
      </w:pPr>
    </w:p>
    <w:p w:rsidR="005D53CC" w:rsidRDefault="005D53CC" w:rsidP="005D53CC">
      <w:pPr>
        <w:widowControl w:val="0"/>
        <w:overflowPunct w:val="0"/>
        <w:autoSpaceDE w:val="0"/>
        <w:autoSpaceDN w:val="0"/>
        <w:adjustRightInd w:val="0"/>
        <w:spacing w:after="0" w:line="240" w:lineRule="auto"/>
        <w:jc w:val="both"/>
        <w:rPr>
          <w:rFonts w:cs="Arial"/>
          <w:b/>
        </w:rPr>
      </w:pPr>
      <w:r w:rsidRPr="005D53CC">
        <w:rPr>
          <w:rFonts w:cs="Arial"/>
          <w:b/>
        </w:rPr>
        <w:t xml:space="preserve">6.1 Ukrepi </w:t>
      </w:r>
    </w:p>
    <w:p w:rsidR="00BB2EBD" w:rsidRDefault="00BB2EBD" w:rsidP="005D53CC">
      <w:pPr>
        <w:widowControl w:val="0"/>
        <w:overflowPunct w:val="0"/>
        <w:autoSpaceDE w:val="0"/>
        <w:autoSpaceDN w:val="0"/>
        <w:adjustRightInd w:val="0"/>
        <w:spacing w:after="0" w:line="240" w:lineRule="auto"/>
        <w:jc w:val="both"/>
        <w:rPr>
          <w:rFonts w:cs="Arial"/>
          <w:b/>
        </w:rPr>
      </w:pPr>
    </w:p>
    <w:p w:rsidR="005D53CC" w:rsidRDefault="005D53CC" w:rsidP="005D53CC">
      <w:pPr>
        <w:spacing w:after="0" w:line="240" w:lineRule="auto"/>
        <w:rPr>
          <w:i/>
          <w:sz w:val="20"/>
        </w:rPr>
      </w:pPr>
      <w:r w:rsidRPr="005D53CC">
        <w:rPr>
          <w:i/>
          <w:sz w:val="20"/>
        </w:rPr>
        <w:t>Označite</w:t>
      </w:r>
      <w:r>
        <w:rPr>
          <w:i/>
          <w:sz w:val="20"/>
        </w:rPr>
        <w:t>,</w:t>
      </w:r>
      <w:r w:rsidRPr="005D53CC">
        <w:rPr>
          <w:i/>
          <w:sz w:val="20"/>
        </w:rPr>
        <w:t xml:space="preserve"> v okviru katerega ukrepa se operacija predlaga za sofinanciranje.</w:t>
      </w:r>
    </w:p>
    <w:p w:rsidR="005D53CC" w:rsidRDefault="005D53CC" w:rsidP="005D53CC">
      <w:pPr>
        <w:spacing w:after="0" w:line="240" w:lineRule="auto"/>
        <w:rPr>
          <w:i/>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2127"/>
      </w:tblGrid>
      <w:tr w:rsidR="005D53CC" w:rsidRPr="005D53CC" w:rsidTr="005D53CC">
        <w:trPr>
          <w:jc w:val="center"/>
        </w:trPr>
        <w:tc>
          <w:tcPr>
            <w:tcW w:w="6345" w:type="dxa"/>
            <w:shd w:val="clear" w:color="auto" w:fill="E6E6E6"/>
          </w:tcPr>
          <w:p w:rsidR="005D53CC" w:rsidRPr="005D53CC" w:rsidRDefault="005D53CC" w:rsidP="005D53CC">
            <w:pPr>
              <w:widowControl w:val="0"/>
              <w:autoSpaceDE w:val="0"/>
              <w:autoSpaceDN w:val="0"/>
              <w:adjustRightInd w:val="0"/>
              <w:spacing w:after="0" w:line="240" w:lineRule="auto"/>
              <w:jc w:val="center"/>
              <w:rPr>
                <w:rFonts w:cs="Arial"/>
                <w:b/>
                <w:sz w:val="20"/>
                <w:szCs w:val="20"/>
              </w:rPr>
            </w:pPr>
            <w:r w:rsidRPr="005D53CC">
              <w:rPr>
                <w:rFonts w:cs="Arial"/>
                <w:b/>
                <w:sz w:val="20"/>
                <w:szCs w:val="20"/>
              </w:rPr>
              <w:t>Ukrep</w:t>
            </w:r>
          </w:p>
          <w:p w:rsidR="005D53CC" w:rsidRPr="005D53CC" w:rsidRDefault="005D53CC" w:rsidP="005D53CC">
            <w:pPr>
              <w:widowControl w:val="0"/>
              <w:autoSpaceDE w:val="0"/>
              <w:autoSpaceDN w:val="0"/>
              <w:adjustRightInd w:val="0"/>
              <w:spacing w:after="0" w:line="240" w:lineRule="auto"/>
              <w:jc w:val="center"/>
              <w:rPr>
                <w:rFonts w:cs="Arial"/>
                <w:b/>
                <w:sz w:val="20"/>
                <w:szCs w:val="20"/>
              </w:rPr>
            </w:pPr>
          </w:p>
        </w:tc>
        <w:tc>
          <w:tcPr>
            <w:tcW w:w="2127" w:type="dxa"/>
            <w:shd w:val="clear" w:color="auto" w:fill="E6E6E6"/>
          </w:tcPr>
          <w:p w:rsidR="005D53CC" w:rsidRPr="005D53CC" w:rsidRDefault="005D53CC" w:rsidP="005D53CC">
            <w:pPr>
              <w:widowControl w:val="0"/>
              <w:autoSpaceDE w:val="0"/>
              <w:autoSpaceDN w:val="0"/>
              <w:adjustRightInd w:val="0"/>
              <w:spacing w:after="0" w:line="240" w:lineRule="auto"/>
              <w:jc w:val="center"/>
              <w:rPr>
                <w:rFonts w:cs="Arial"/>
                <w:b/>
                <w:sz w:val="20"/>
                <w:szCs w:val="20"/>
              </w:rPr>
            </w:pPr>
            <w:r w:rsidRPr="005D53CC">
              <w:rPr>
                <w:rFonts w:cs="Arial"/>
                <w:b/>
                <w:sz w:val="20"/>
                <w:szCs w:val="20"/>
              </w:rPr>
              <w:t>Označite izbrani ukrep</w:t>
            </w:r>
          </w:p>
          <w:p w:rsidR="005D53CC" w:rsidRPr="005D53CC" w:rsidRDefault="005D53CC" w:rsidP="005D53CC">
            <w:pPr>
              <w:widowControl w:val="0"/>
              <w:autoSpaceDE w:val="0"/>
              <w:autoSpaceDN w:val="0"/>
              <w:adjustRightInd w:val="0"/>
              <w:spacing w:after="0" w:line="240" w:lineRule="auto"/>
              <w:jc w:val="center"/>
              <w:rPr>
                <w:rFonts w:cs="Arial"/>
                <w:b/>
                <w:sz w:val="20"/>
                <w:szCs w:val="20"/>
              </w:rPr>
            </w:pPr>
          </w:p>
        </w:tc>
      </w:tr>
      <w:tr w:rsidR="005D53CC" w:rsidRPr="005D53CC" w:rsidTr="005D53CC">
        <w:trPr>
          <w:jc w:val="center"/>
        </w:trPr>
        <w:tc>
          <w:tcPr>
            <w:tcW w:w="6345" w:type="dxa"/>
          </w:tcPr>
          <w:p w:rsidR="005D53CC" w:rsidRPr="005D53CC" w:rsidRDefault="005D53CC" w:rsidP="005D53CC">
            <w:pPr>
              <w:widowControl w:val="0"/>
              <w:autoSpaceDE w:val="0"/>
              <w:autoSpaceDN w:val="0"/>
              <w:adjustRightInd w:val="0"/>
              <w:spacing w:after="0" w:line="240" w:lineRule="auto"/>
              <w:rPr>
                <w:rFonts w:cs="Arial"/>
                <w:sz w:val="20"/>
                <w:szCs w:val="20"/>
              </w:rPr>
            </w:pPr>
            <w:r>
              <w:rPr>
                <w:rFonts w:cs="Arial"/>
                <w:sz w:val="20"/>
                <w:szCs w:val="20"/>
              </w:rPr>
              <w:t xml:space="preserve">Inovativna lokalna partnerstva. </w:t>
            </w:r>
          </w:p>
        </w:tc>
        <w:tc>
          <w:tcPr>
            <w:tcW w:w="2127" w:type="dxa"/>
          </w:tcPr>
          <w:p w:rsidR="005D53CC" w:rsidRPr="005D53CC" w:rsidRDefault="005D53CC" w:rsidP="005D53CC">
            <w:pPr>
              <w:widowControl w:val="0"/>
              <w:autoSpaceDE w:val="0"/>
              <w:autoSpaceDN w:val="0"/>
              <w:adjustRightInd w:val="0"/>
              <w:spacing w:after="0" w:line="240" w:lineRule="auto"/>
              <w:rPr>
                <w:rFonts w:cs="Arial"/>
                <w:sz w:val="20"/>
                <w:szCs w:val="20"/>
              </w:rPr>
            </w:pPr>
          </w:p>
        </w:tc>
      </w:tr>
      <w:tr w:rsidR="005D53CC" w:rsidRPr="005D53CC" w:rsidTr="005D53CC">
        <w:trPr>
          <w:jc w:val="center"/>
        </w:trPr>
        <w:tc>
          <w:tcPr>
            <w:tcW w:w="6345" w:type="dxa"/>
          </w:tcPr>
          <w:p w:rsidR="005D53CC" w:rsidRPr="005D53CC" w:rsidRDefault="005D53CC" w:rsidP="005D53CC">
            <w:pPr>
              <w:widowControl w:val="0"/>
              <w:autoSpaceDE w:val="0"/>
              <w:autoSpaceDN w:val="0"/>
              <w:adjustRightInd w:val="0"/>
              <w:spacing w:after="0" w:line="240" w:lineRule="auto"/>
              <w:rPr>
                <w:rFonts w:cs="Arial"/>
                <w:sz w:val="20"/>
                <w:szCs w:val="20"/>
              </w:rPr>
            </w:pPr>
            <w:r>
              <w:rPr>
                <w:rFonts w:cs="Arial"/>
                <w:sz w:val="20"/>
                <w:szCs w:val="20"/>
              </w:rPr>
              <w:t>Inovativni lokalni produkti.</w:t>
            </w:r>
          </w:p>
        </w:tc>
        <w:tc>
          <w:tcPr>
            <w:tcW w:w="2127" w:type="dxa"/>
          </w:tcPr>
          <w:p w:rsidR="005D53CC" w:rsidRPr="005D53CC" w:rsidRDefault="005D53CC" w:rsidP="005D53CC">
            <w:pPr>
              <w:widowControl w:val="0"/>
              <w:autoSpaceDE w:val="0"/>
              <w:autoSpaceDN w:val="0"/>
              <w:adjustRightInd w:val="0"/>
              <w:spacing w:after="0" w:line="240" w:lineRule="auto"/>
              <w:rPr>
                <w:rFonts w:cs="Arial"/>
                <w:sz w:val="20"/>
                <w:szCs w:val="20"/>
              </w:rPr>
            </w:pPr>
          </w:p>
        </w:tc>
      </w:tr>
      <w:tr w:rsidR="005D53CC" w:rsidRPr="005D53CC" w:rsidTr="005D53CC">
        <w:trPr>
          <w:jc w:val="center"/>
        </w:trPr>
        <w:tc>
          <w:tcPr>
            <w:tcW w:w="6345" w:type="dxa"/>
          </w:tcPr>
          <w:p w:rsidR="005D53CC" w:rsidRPr="005D53CC" w:rsidRDefault="005D53CC" w:rsidP="005D53CC">
            <w:pPr>
              <w:widowControl w:val="0"/>
              <w:autoSpaceDE w:val="0"/>
              <w:autoSpaceDN w:val="0"/>
              <w:adjustRightInd w:val="0"/>
              <w:spacing w:after="0" w:line="240" w:lineRule="auto"/>
              <w:rPr>
                <w:rFonts w:cs="Arial"/>
                <w:sz w:val="20"/>
                <w:szCs w:val="20"/>
              </w:rPr>
            </w:pPr>
            <w:r>
              <w:rPr>
                <w:rFonts w:cs="Arial"/>
                <w:sz w:val="20"/>
                <w:szCs w:val="20"/>
              </w:rPr>
              <w:t>Ureditev pogojev za aktivno delovanje medgeneracijskih in drugih zasavskih skupnosti.</w:t>
            </w:r>
          </w:p>
        </w:tc>
        <w:tc>
          <w:tcPr>
            <w:tcW w:w="2127" w:type="dxa"/>
          </w:tcPr>
          <w:p w:rsidR="005D53CC" w:rsidRPr="005D53CC" w:rsidRDefault="005D53CC" w:rsidP="005D53CC">
            <w:pPr>
              <w:widowControl w:val="0"/>
              <w:autoSpaceDE w:val="0"/>
              <w:autoSpaceDN w:val="0"/>
              <w:adjustRightInd w:val="0"/>
              <w:spacing w:after="0" w:line="240" w:lineRule="auto"/>
              <w:rPr>
                <w:rFonts w:cs="Arial"/>
                <w:sz w:val="20"/>
                <w:szCs w:val="20"/>
              </w:rPr>
            </w:pPr>
          </w:p>
        </w:tc>
      </w:tr>
      <w:tr w:rsidR="005D53CC" w:rsidRPr="005D53CC" w:rsidTr="005D53CC">
        <w:trPr>
          <w:jc w:val="center"/>
        </w:trPr>
        <w:tc>
          <w:tcPr>
            <w:tcW w:w="6345" w:type="dxa"/>
          </w:tcPr>
          <w:p w:rsidR="005D53CC" w:rsidRPr="005D53CC" w:rsidRDefault="005D53CC" w:rsidP="005D53CC">
            <w:pPr>
              <w:widowControl w:val="0"/>
              <w:autoSpaceDE w:val="0"/>
              <w:autoSpaceDN w:val="0"/>
              <w:adjustRightInd w:val="0"/>
              <w:spacing w:after="0" w:line="240" w:lineRule="auto"/>
              <w:rPr>
                <w:rFonts w:cs="Arial"/>
                <w:sz w:val="20"/>
                <w:szCs w:val="20"/>
              </w:rPr>
            </w:pPr>
            <w:r>
              <w:rPr>
                <w:rFonts w:cs="Arial"/>
                <w:sz w:val="20"/>
                <w:szCs w:val="20"/>
              </w:rPr>
              <w:t>Inovativni turistični produkti.</w:t>
            </w:r>
          </w:p>
        </w:tc>
        <w:tc>
          <w:tcPr>
            <w:tcW w:w="2127" w:type="dxa"/>
          </w:tcPr>
          <w:p w:rsidR="005D53CC" w:rsidRPr="005D53CC" w:rsidRDefault="005D53CC" w:rsidP="005D53CC">
            <w:pPr>
              <w:widowControl w:val="0"/>
              <w:autoSpaceDE w:val="0"/>
              <w:autoSpaceDN w:val="0"/>
              <w:adjustRightInd w:val="0"/>
              <w:spacing w:after="0" w:line="240" w:lineRule="auto"/>
              <w:rPr>
                <w:rFonts w:cs="Arial"/>
                <w:sz w:val="20"/>
                <w:szCs w:val="20"/>
              </w:rPr>
            </w:pPr>
          </w:p>
        </w:tc>
      </w:tr>
      <w:tr w:rsidR="005D53CC" w:rsidRPr="005D53CC" w:rsidTr="005D53CC">
        <w:trPr>
          <w:jc w:val="center"/>
        </w:trPr>
        <w:tc>
          <w:tcPr>
            <w:tcW w:w="6345" w:type="dxa"/>
          </w:tcPr>
          <w:p w:rsidR="005D53CC" w:rsidRPr="005D53CC" w:rsidRDefault="005D53CC" w:rsidP="005D53CC">
            <w:pPr>
              <w:widowControl w:val="0"/>
              <w:autoSpaceDE w:val="0"/>
              <w:autoSpaceDN w:val="0"/>
              <w:adjustRightInd w:val="0"/>
              <w:spacing w:after="0" w:line="240" w:lineRule="auto"/>
              <w:rPr>
                <w:rFonts w:cs="Arial"/>
                <w:sz w:val="20"/>
                <w:szCs w:val="20"/>
              </w:rPr>
            </w:pPr>
            <w:r>
              <w:rPr>
                <w:rFonts w:cs="Arial"/>
                <w:sz w:val="20"/>
                <w:szCs w:val="20"/>
              </w:rPr>
              <w:t xml:space="preserve">Alternativni načini proizvodnih potencialov na območju Natura 2000 in na degradiranih površinah. </w:t>
            </w:r>
          </w:p>
        </w:tc>
        <w:tc>
          <w:tcPr>
            <w:tcW w:w="2127" w:type="dxa"/>
          </w:tcPr>
          <w:p w:rsidR="005D53CC" w:rsidRPr="005D53CC" w:rsidRDefault="005D53CC" w:rsidP="005D53CC">
            <w:pPr>
              <w:widowControl w:val="0"/>
              <w:autoSpaceDE w:val="0"/>
              <w:autoSpaceDN w:val="0"/>
              <w:adjustRightInd w:val="0"/>
              <w:spacing w:after="0" w:line="240" w:lineRule="auto"/>
              <w:rPr>
                <w:rFonts w:cs="Arial"/>
                <w:sz w:val="20"/>
                <w:szCs w:val="20"/>
              </w:rPr>
            </w:pPr>
          </w:p>
        </w:tc>
      </w:tr>
      <w:tr w:rsidR="005D53CC" w:rsidRPr="005D53CC" w:rsidTr="005D53CC">
        <w:trPr>
          <w:jc w:val="center"/>
        </w:trPr>
        <w:tc>
          <w:tcPr>
            <w:tcW w:w="6345" w:type="dxa"/>
          </w:tcPr>
          <w:p w:rsidR="005D53CC" w:rsidRPr="005D53CC" w:rsidRDefault="005D53CC" w:rsidP="005D53CC">
            <w:pPr>
              <w:widowControl w:val="0"/>
              <w:autoSpaceDE w:val="0"/>
              <w:autoSpaceDN w:val="0"/>
              <w:adjustRightInd w:val="0"/>
              <w:spacing w:after="0" w:line="240" w:lineRule="auto"/>
              <w:rPr>
                <w:rFonts w:cs="Arial"/>
                <w:sz w:val="20"/>
                <w:szCs w:val="20"/>
              </w:rPr>
            </w:pPr>
            <w:r>
              <w:rPr>
                <w:rFonts w:cs="Arial"/>
                <w:sz w:val="20"/>
                <w:szCs w:val="20"/>
              </w:rPr>
              <w:t xml:space="preserve">Vključevanje lokalno pomembnih vsebin v izobraževanje in vseživljenjsko učenje. </w:t>
            </w:r>
            <w:r w:rsidRPr="005D53CC">
              <w:rPr>
                <w:rFonts w:cs="Arial"/>
                <w:sz w:val="20"/>
                <w:szCs w:val="20"/>
              </w:rPr>
              <w:t xml:space="preserve"> </w:t>
            </w:r>
          </w:p>
        </w:tc>
        <w:tc>
          <w:tcPr>
            <w:tcW w:w="2127" w:type="dxa"/>
          </w:tcPr>
          <w:p w:rsidR="005D53CC" w:rsidRPr="005D53CC" w:rsidRDefault="005D53CC" w:rsidP="005D53CC">
            <w:pPr>
              <w:widowControl w:val="0"/>
              <w:autoSpaceDE w:val="0"/>
              <w:autoSpaceDN w:val="0"/>
              <w:adjustRightInd w:val="0"/>
              <w:spacing w:after="0" w:line="240" w:lineRule="auto"/>
              <w:rPr>
                <w:rFonts w:cs="Arial"/>
                <w:sz w:val="20"/>
                <w:szCs w:val="20"/>
              </w:rPr>
            </w:pPr>
          </w:p>
        </w:tc>
      </w:tr>
      <w:tr w:rsidR="005D53CC" w:rsidRPr="005D53CC" w:rsidTr="005D53CC">
        <w:trPr>
          <w:jc w:val="center"/>
        </w:trPr>
        <w:tc>
          <w:tcPr>
            <w:tcW w:w="6345" w:type="dxa"/>
          </w:tcPr>
          <w:p w:rsidR="005D53CC" w:rsidRPr="005D53CC" w:rsidRDefault="00831209" w:rsidP="005D53CC">
            <w:pPr>
              <w:widowControl w:val="0"/>
              <w:autoSpaceDE w:val="0"/>
              <w:autoSpaceDN w:val="0"/>
              <w:adjustRightInd w:val="0"/>
              <w:spacing w:after="0" w:line="240" w:lineRule="auto"/>
              <w:rPr>
                <w:rFonts w:cs="Arial"/>
                <w:sz w:val="20"/>
                <w:szCs w:val="20"/>
              </w:rPr>
            </w:pPr>
            <w:r>
              <w:rPr>
                <w:rFonts w:cs="Arial"/>
                <w:sz w:val="20"/>
                <w:szCs w:val="20"/>
              </w:rPr>
              <w:t xml:space="preserve">Aktivno vključevanje ranljivih skupin v lokalno skupnost. </w:t>
            </w:r>
          </w:p>
        </w:tc>
        <w:tc>
          <w:tcPr>
            <w:tcW w:w="2127" w:type="dxa"/>
          </w:tcPr>
          <w:p w:rsidR="005D53CC" w:rsidRPr="005D53CC" w:rsidRDefault="005D53CC" w:rsidP="005D53CC">
            <w:pPr>
              <w:widowControl w:val="0"/>
              <w:autoSpaceDE w:val="0"/>
              <w:autoSpaceDN w:val="0"/>
              <w:adjustRightInd w:val="0"/>
              <w:spacing w:after="0" w:line="240" w:lineRule="auto"/>
              <w:rPr>
                <w:rFonts w:cs="Arial"/>
                <w:sz w:val="20"/>
                <w:szCs w:val="20"/>
              </w:rPr>
            </w:pPr>
          </w:p>
        </w:tc>
      </w:tr>
    </w:tbl>
    <w:p w:rsidR="005D53CC" w:rsidRPr="005D53CC" w:rsidRDefault="005D53CC" w:rsidP="005D53CC">
      <w:pPr>
        <w:spacing w:after="0" w:line="240" w:lineRule="auto"/>
        <w:rPr>
          <w:i/>
          <w:sz w:val="20"/>
        </w:rPr>
      </w:pPr>
    </w:p>
    <w:p w:rsidR="00BB2EBD" w:rsidRDefault="00BB2EBD" w:rsidP="00BB2EBD">
      <w:pPr>
        <w:spacing w:after="0" w:line="240" w:lineRule="auto"/>
      </w:pPr>
      <w:r w:rsidRPr="00BB2EBD">
        <w:t>Vsaka operacijo se lahko predlaga za sofinanciranje samo v okviru enega izbranega ukrepa, lahko pa vpliva na doseganje več ciljev ali naslavlja več tematskih področij.</w:t>
      </w:r>
    </w:p>
    <w:p w:rsidR="00C46474" w:rsidRDefault="00C46474" w:rsidP="005D53CC">
      <w:pPr>
        <w:widowControl w:val="0"/>
        <w:overflowPunct w:val="0"/>
        <w:autoSpaceDE w:val="0"/>
        <w:autoSpaceDN w:val="0"/>
        <w:adjustRightInd w:val="0"/>
        <w:spacing w:after="0" w:line="240" w:lineRule="auto"/>
        <w:jc w:val="both"/>
        <w:rPr>
          <w:rFonts w:cs="Arial"/>
          <w:b/>
        </w:rPr>
      </w:pPr>
    </w:p>
    <w:p w:rsidR="00BB2EBD" w:rsidRDefault="00952C40" w:rsidP="005D53CC">
      <w:pPr>
        <w:widowControl w:val="0"/>
        <w:overflowPunct w:val="0"/>
        <w:autoSpaceDE w:val="0"/>
        <w:autoSpaceDN w:val="0"/>
        <w:adjustRightInd w:val="0"/>
        <w:spacing w:after="0" w:line="240" w:lineRule="auto"/>
        <w:jc w:val="both"/>
        <w:rPr>
          <w:rFonts w:cs="Arial"/>
          <w:b/>
        </w:rPr>
      </w:pPr>
      <w:r>
        <w:rPr>
          <w:rFonts w:cs="Arial"/>
          <w:b/>
        </w:rPr>
        <w:t>6.2</w:t>
      </w:r>
      <w:r w:rsidR="00BB2EBD">
        <w:rPr>
          <w:rFonts w:cs="Arial"/>
          <w:b/>
        </w:rPr>
        <w:t xml:space="preserve"> Cilji </w:t>
      </w:r>
    </w:p>
    <w:p w:rsidR="00BB2EBD" w:rsidRDefault="00BB2EBD" w:rsidP="005D53CC">
      <w:pPr>
        <w:widowControl w:val="0"/>
        <w:overflowPunct w:val="0"/>
        <w:autoSpaceDE w:val="0"/>
        <w:autoSpaceDN w:val="0"/>
        <w:adjustRightInd w:val="0"/>
        <w:spacing w:after="0" w:line="240" w:lineRule="auto"/>
        <w:jc w:val="both"/>
        <w:rPr>
          <w:rFonts w:cs="Arial"/>
          <w:b/>
        </w:rPr>
      </w:pPr>
    </w:p>
    <w:p w:rsidR="00BB2EBD" w:rsidRDefault="00BB2EBD" w:rsidP="00BB2EBD">
      <w:pPr>
        <w:autoSpaceDE w:val="0"/>
        <w:autoSpaceDN w:val="0"/>
        <w:adjustRightInd w:val="0"/>
        <w:spacing w:after="0" w:line="240" w:lineRule="auto"/>
        <w:jc w:val="both"/>
        <w:rPr>
          <w:rFonts w:cs="Arial"/>
          <w:i/>
          <w:sz w:val="20"/>
          <w:szCs w:val="20"/>
        </w:rPr>
      </w:pPr>
      <w:r w:rsidRPr="00BB2EBD">
        <w:rPr>
          <w:rFonts w:cs="Arial"/>
          <w:i/>
          <w:sz w:val="20"/>
          <w:szCs w:val="20"/>
        </w:rPr>
        <w:t>Opredelite</w:t>
      </w:r>
      <w:r>
        <w:rPr>
          <w:rFonts w:cs="Arial"/>
          <w:i/>
          <w:sz w:val="20"/>
          <w:szCs w:val="20"/>
        </w:rPr>
        <w:t>,</w:t>
      </w:r>
      <w:r w:rsidRPr="00BB2EBD">
        <w:rPr>
          <w:rFonts w:cs="Arial"/>
          <w:i/>
          <w:sz w:val="20"/>
          <w:szCs w:val="20"/>
        </w:rPr>
        <w:t xml:space="preserve"> h katerim ciljem in kako operacija prispeva k doseganju zastavljenih ciljev S</w:t>
      </w:r>
      <w:r>
        <w:rPr>
          <w:rFonts w:cs="Arial"/>
          <w:i/>
          <w:sz w:val="20"/>
          <w:szCs w:val="20"/>
        </w:rPr>
        <w:t>trategije lokalnega r</w:t>
      </w:r>
      <w:r w:rsidR="00C46474">
        <w:rPr>
          <w:rFonts w:cs="Arial"/>
          <w:i/>
          <w:sz w:val="20"/>
          <w:szCs w:val="20"/>
        </w:rPr>
        <w:t xml:space="preserve">azvoja Partnerstva LAS Zasavje in kdaj bodo ti cilji terminsko doseženi. </w:t>
      </w:r>
    </w:p>
    <w:p w:rsidR="00BB2EBD" w:rsidRDefault="00BB2EBD" w:rsidP="00BB2EBD">
      <w:pPr>
        <w:autoSpaceDE w:val="0"/>
        <w:autoSpaceDN w:val="0"/>
        <w:adjustRightInd w:val="0"/>
        <w:spacing w:after="0" w:line="240" w:lineRule="auto"/>
        <w:jc w:val="both"/>
        <w:rPr>
          <w:rFonts w:cs="Arial"/>
          <w:i/>
          <w:sz w:val="20"/>
          <w:szCs w:val="20"/>
        </w:rPr>
      </w:pPr>
    </w:p>
    <w:tbl>
      <w:tblPr>
        <w:tblStyle w:val="Tabelamrea"/>
        <w:tblW w:w="0" w:type="auto"/>
        <w:tblLook w:val="04A0" w:firstRow="1" w:lastRow="0" w:firstColumn="1" w:lastColumn="0" w:noHBand="0" w:noVBand="1"/>
      </w:tblPr>
      <w:tblGrid>
        <w:gridCol w:w="9630"/>
      </w:tblGrid>
      <w:tr w:rsidR="00675BC3" w:rsidTr="00675BC3">
        <w:tc>
          <w:tcPr>
            <w:tcW w:w="9780" w:type="dxa"/>
          </w:tcPr>
          <w:p w:rsidR="00675BC3" w:rsidRDefault="00675BC3" w:rsidP="00BB2EBD">
            <w:pPr>
              <w:jc w:val="both"/>
              <w:rPr>
                <w:b/>
              </w:rPr>
            </w:pPr>
          </w:p>
          <w:p w:rsidR="00675BC3" w:rsidRDefault="00675BC3" w:rsidP="00BB2EBD">
            <w:pPr>
              <w:jc w:val="both"/>
              <w:rPr>
                <w:b/>
              </w:rPr>
            </w:pPr>
          </w:p>
          <w:p w:rsidR="00675BC3" w:rsidRDefault="00675BC3" w:rsidP="00BB2EBD">
            <w:pPr>
              <w:jc w:val="both"/>
              <w:rPr>
                <w:b/>
              </w:rPr>
            </w:pPr>
          </w:p>
          <w:p w:rsidR="00675BC3" w:rsidRDefault="00675BC3" w:rsidP="00BB2EBD">
            <w:pPr>
              <w:jc w:val="both"/>
              <w:rPr>
                <w:b/>
              </w:rPr>
            </w:pPr>
          </w:p>
          <w:p w:rsidR="00675BC3" w:rsidRDefault="00675BC3" w:rsidP="00BB2EBD">
            <w:pPr>
              <w:jc w:val="both"/>
              <w:rPr>
                <w:b/>
              </w:rPr>
            </w:pPr>
          </w:p>
          <w:p w:rsidR="00675BC3" w:rsidRDefault="00675BC3" w:rsidP="00BB2EBD">
            <w:pPr>
              <w:jc w:val="both"/>
              <w:rPr>
                <w:b/>
              </w:rPr>
            </w:pPr>
          </w:p>
          <w:p w:rsidR="00675BC3" w:rsidRDefault="00675BC3" w:rsidP="00BB2EBD">
            <w:pPr>
              <w:jc w:val="both"/>
              <w:rPr>
                <w:b/>
              </w:rPr>
            </w:pPr>
          </w:p>
          <w:p w:rsidR="00BD562C" w:rsidRDefault="00BD562C" w:rsidP="00BB2EBD">
            <w:pPr>
              <w:jc w:val="both"/>
              <w:rPr>
                <w:b/>
              </w:rPr>
            </w:pPr>
          </w:p>
          <w:p w:rsidR="00BD562C" w:rsidRDefault="00BD562C" w:rsidP="00BB2EBD">
            <w:pPr>
              <w:jc w:val="both"/>
              <w:rPr>
                <w:b/>
              </w:rPr>
            </w:pPr>
          </w:p>
          <w:p w:rsidR="00BD562C" w:rsidRDefault="00BD562C" w:rsidP="00BB2EBD">
            <w:pPr>
              <w:jc w:val="both"/>
              <w:rPr>
                <w:b/>
              </w:rPr>
            </w:pPr>
          </w:p>
          <w:p w:rsidR="00BD562C" w:rsidRDefault="00BD562C" w:rsidP="00BB2EBD">
            <w:pPr>
              <w:jc w:val="both"/>
              <w:rPr>
                <w:b/>
              </w:rPr>
            </w:pPr>
          </w:p>
        </w:tc>
      </w:tr>
    </w:tbl>
    <w:p w:rsidR="00BB2EBD" w:rsidRPr="00FA7C79" w:rsidRDefault="00BB2EBD" w:rsidP="00BB2EBD">
      <w:pPr>
        <w:jc w:val="both"/>
        <w:rPr>
          <w:b/>
        </w:rPr>
      </w:pPr>
    </w:p>
    <w:p w:rsidR="00BB2EBD" w:rsidRDefault="00952C40" w:rsidP="00BB2EBD">
      <w:pPr>
        <w:jc w:val="both"/>
        <w:rPr>
          <w:b/>
        </w:rPr>
      </w:pPr>
      <w:r>
        <w:rPr>
          <w:b/>
        </w:rPr>
        <w:lastRenderedPageBreak/>
        <w:t>6.3</w:t>
      </w:r>
      <w:r w:rsidR="00BB2EBD">
        <w:rPr>
          <w:b/>
        </w:rPr>
        <w:t xml:space="preserve"> Kazalniki </w:t>
      </w:r>
    </w:p>
    <w:p w:rsidR="00BB2EBD" w:rsidRDefault="00BB2EBD" w:rsidP="00BB2EBD">
      <w:pPr>
        <w:spacing w:after="0" w:line="240" w:lineRule="auto"/>
        <w:jc w:val="both"/>
        <w:rPr>
          <w:rFonts w:cs="Arial"/>
          <w:i/>
          <w:sz w:val="20"/>
          <w:szCs w:val="20"/>
        </w:rPr>
      </w:pPr>
      <w:r w:rsidRPr="00BB2EBD">
        <w:rPr>
          <w:rFonts w:cs="Arial"/>
          <w:i/>
          <w:sz w:val="20"/>
          <w:szCs w:val="20"/>
        </w:rPr>
        <w:t>Opredelite</w:t>
      </w:r>
      <w:r>
        <w:rPr>
          <w:rFonts w:cs="Arial"/>
          <w:i/>
          <w:sz w:val="20"/>
          <w:szCs w:val="20"/>
        </w:rPr>
        <w:t xml:space="preserve">, h katerim kazalnikom </w:t>
      </w:r>
      <w:r w:rsidRPr="00BB2EBD">
        <w:rPr>
          <w:rFonts w:cs="Arial"/>
          <w:i/>
          <w:sz w:val="20"/>
          <w:szCs w:val="20"/>
        </w:rPr>
        <w:t xml:space="preserve">in kako operacija prispeva k doseganju zastavljenih kazalnikov Strategije lokalnega razvoja </w:t>
      </w:r>
      <w:r w:rsidR="00C46474">
        <w:rPr>
          <w:rFonts w:cs="Arial"/>
          <w:i/>
          <w:sz w:val="20"/>
          <w:szCs w:val="20"/>
        </w:rPr>
        <w:t xml:space="preserve">Partnerstva LAS Zasavje ter terminski čas doseganja kazalnikov. </w:t>
      </w:r>
    </w:p>
    <w:p w:rsidR="00BB2EBD" w:rsidRPr="00BB2EBD" w:rsidRDefault="00BB2EBD" w:rsidP="00BB2EBD">
      <w:pPr>
        <w:spacing w:after="0" w:line="240" w:lineRule="auto"/>
        <w:jc w:val="both"/>
        <w:rPr>
          <w:rFonts w:cs="Arial"/>
          <w:i/>
          <w:sz w:val="20"/>
          <w:szCs w:val="20"/>
        </w:rPr>
      </w:pPr>
    </w:p>
    <w:tbl>
      <w:tblPr>
        <w:tblStyle w:val="Tabelamrea"/>
        <w:tblW w:w="0" w:type="auto"/>
        <w:tblLook w:val="04A0" w:firstRow="1" w:lastRow="0" w:firstColumn="1" w:lastColumn="0" w:noHBand="0" w:noVBand="1"/>
      </w:tblPr>
      <w:tblGrid>
        <w:gridCol w:w="9630"/>
      </w:tblGrid>
      <w:tr w:rsidR="00675BC3" w:rsidTr="00675BC3">
        <w:tc>
          <w:tcPr>
            <w:tcW w:w="9780" w:type="dxa"/>
          </w:tcPr>
          <w:p w:rsidR="00675BC3" w:rsidRDefault="00675BC3" w:rsidP="00BB2EBD">
            <w:pPr>
              <w:jc w:val="both"/>
              <w:rPr>
                <w:b/>
              </w:rPr>
            </w:pPr>
          </w:p>
          <w:p w:rsidR="00675BC3" w:rsidRDefault="00675BC3" w:rsidP="00BB2EBD">
            <w:pPr>
              <w:jc w:val="both"/>
              <w:rPr>
                <w:b/>
              </w:rPr>
            </w:pPr>
          </w:p>
          <w:p w:rsidR="00675BC3" w:rsidRDefault="00675BC3" w:rsidP="00BB2EBD">
            <w:pPr>
              <w:jc w:val="both"/>
              <w:rPr>
                <w:b/>
              </w:rPr>
            </w:pPr>
          </w:p>
          <w:p w:rsidR="00BD562C" w:rsidRDefault="00BD562C" w:rsidP="00BB2EBD">
            <w:pPr>
              <w:jc w:val="both"/>
              <w:rPr>
                <w:b/>
              </w:rPr>
            </w:pPr>
          </w:p>
          <w:p w:rsidR="00675BC3" w:rsidRDefault="00675BC3" w:rsidP="00BB2EBD">
            <w:pPr>
              <w:jc w:val="both"/>
              <w:rPr>
                <w:b/>
              </w:rPr>
            </w:pPr>
          </w:p>
          <w:p w:rsidR="00675BC3" w:rsidRDefault="00675BC3" w:rsidP="00BB2EBD">
            <w:pPr>
              <w:jc w:val="both"/>
              <w:rPr>
                <w:b/>
              </w:rPr>
            </w:pPr>
          </w:p>
        </w:tc>
      </w:tr>
    </w:tbl>
    <w:p w:rsidR="00BB2EBD" w:rsidRPr="00FA7C79" w:rsidRDefault="00BB2EBD" w:rsidP="00BB2EBD">
      <w:pPr>
        <w:jc w:val="both"/>
        <w:rPr>
          <w:b/>
        </w:rPr>
      </w:pPr>
    </w:p>
    <w:p w:rsidR="00BB2EBD" w:rsidRPr="00863EF7" w:rsidRDefault="00BB2EBD" w:rsidP="00863EF7">
      <w:pPr>
        <w:jc w:val="both"/>
        <w:rPr>
          <w:b/>
          <w:u w:val="single"/>
        </w:rPr>
      </w:pPr>
      <w:r w:rsidRPr="00BB2EBD">
        <w:rPr>
          <w:b/>
          <w:u w:val="single"/>
        </w:rPr>
        <w:t xml:space="preserve">7. ČLOVEŠKI VIRI IN REFERENCE </w:t>
      </w:r>
    </w:p>
    <w:p w:rsidR="00CE532A" w:rsidRDefault="00863EF7" w:rsidP="00BB2EBD">
      <w:pPr>
        <w:rPr>
          <w:b/>
        </w:rPr>
      </w:pPr>
      <w:r>
        <w:rPr>
          <w:b/>
        </w:rPr>
        <w:t xml:space="preserve">7.1 </w:t>
      </w:r>
      <w:r w:rsidR="00CE532A">
        <w:rPr>
          <w:b/>
        </w:rPr>
        <w:t xml:space="preserve"> Reference vlagatelja in partnerjev v projektu </w:t>
      </w:r>
    </w:p>
    <w:p w:rsidR="00CE532A" w:rsidRDefault="00CE532A" w:rsidP="00CE532A">
      <w:pPr>
        <w:spacing w:after="0" w:line="240" w:lineRule="auto"/>
        <w:rPr>
          <w:rFonts w:cs="Arial"/>
          <w:i/>
          <w:sz w:val="20"/>
          <w:szCs w:val="20"/>
        </w:rPr>
      </w:pPr>
      <w:r w:rsidRPr="00CE532A">
        <w:rPr>
          <w:rFonts w:cs="Arial"/>
          <w:i/>
          <w:sz w:val="20"/>
          <w:szCs w:val="20"/>
        </w:rPr>
        <w:t xml:space="preserve">Navedite najpomembnejše izvedene projekte in njihove rezultate v zadnjih petih letih, ki izkazujejo, da ima vlagatelj izkušnje z izvajanjem projektov. V kolikor v </w:t>
      </w:r>
      <w:r>
        <w:rPr>
          <w:rFonts w:cs="Arial"/>
          <w:i/>
          <w:sz w:val="20"/>
          <w:szCs w:val="20"/>
        </w:rPr>
        <w:t>operaciji</w:t>
      </w:r>
      <w:r w:rsidRPr="00CE532A">
        <w:rPr>
          <w:rFonts w:cs="Arial"/>
          <w:i/>
          <w:sz w:val="20"/>
          <w:szCs w:val="20"/>
        </w:rPr>
        <w:t xml:space="preserve"> sodelujejo partnerji, navedite tudi reference partnerjev.</w:t>
      </w:r>
    </w:p>
    <w:p w:rsidR="00CE532A" w:rsidRDefault="00CE532A" w:rsidP="00CE532A">
      <w:pPr>
        <w:spacing w:after="0" w:line="240" w:lineRule="auto"/>
        <w:rPr>
          <w:rFonts w:cs="Arial"/>
          <w:i/>
          <w:sz w:val="20"/>
          <w:szCs w:val="20"/>
        </w:rPr>
      </w:pPr>
    </w:p>
    <w:tbl>
      <w:tblPr>
        <w:tblStyle w:val="Tabelamrea"/>
        <w:tblW w:w="0" w:type="auto"/>
        <w:tblLook w:val="04A0" w:firstRow="1" w:lastRow="0" w:firstColumn="1" w:lastColumn="0" w:noHBand="0" w:noVBand="1"/>
      </w:tblPr>
      <w:tblGrid>
        <w:gridCol w:w="9630"/>
      </w:tblGrid>
      <w:tr w:rsidR="003A573A" w:rsidTr="003A573A">
        <w:tc>
          <w:tcPr>
            <w:tcW w:w="9780" w:type="dxa"/>
          </w:tcPr>
          <w:p w:rsidR="003A573A" w:rsidRDefault="003A573A" w:rsidP="00CE532A">
            <w:pPr>
              <w:spacing w:after="0" w:line="240" w:lineRule="auto"/>
              <w:rPr>
                <w:rFonts w:cs="Arial"/>
                <w:i/>
                <w:sz w:val="20"/>
                <w:szCs w:val="20"/>
              </w:rPr>
            </w:pPr>
          </w:p>
          <w:p w:rsidR="003A573A" w:rsidRDefault="003A573A" w:rsidP="00CE532A">
            <w:pPr>
              <w:spacing w:after="0" w:line="240" w:lineRule="auto"/>
              <w:rPr>
                <w:rFonts w:cs="Arial"/>
                <w:i/>
                <w:sz w:val="20"/>
                <w:szCs w:val="20"/>
              </w:rPr>
            </w:pPr>
          </w:p>
          <w:p w:rsidR="003A573A" w:rsidRDefault="003A573A" w:rsidP="00CE532A">
            <w:pPr>
              <w:spacing w:after="0" w:line="240" w:lineRule="auto"/>
              <w:rPr>
                <w:rFonts w:cs="Arial"/>
                <w:i/>
                <w:sz w:val="20"/>
                <w:szCs w:val="20"/>
              </w:rPr>
            </w:pPr>
          </w:p>
          <w:p w:rsidR="003A573A" w:rsidRDefault="003A573A" w:rsidP="00CE532A">
            <w:pPr>
              <w:spacing w:after="0" w:line="240" w:lineRule="auto"/>
              <w:rPr>
                <w:rFonts w:cs="Arial"/>
                <w:i/>
                <w:sz w:val="20"/>
                <w:szCs w:val="20"/>
              </w:rPr>
            </w:pPr>
          </w:p>
          <w:p w:rsidR="003A573A" w:rsidRDefault="003A573A" w:rsidP="00CE532A">
            <w:pPr>
              <w:spacing w:after="0" w:line="240" w:lineRule="auto"/>
              <w:rPr>
                <w:rFonts w:cs="Arial"/>
                <w:i/>
                <w:sz w:val="20"/>
                <w:szCs w:val="20"/>
              </w:rPr>
            </w:pPr>
          </w:p>
          <w:p w:rsidR="003A573A" w:rsidRDefault="003A573A" w:rsidP="00CE532A">
            <w:pPr>
              <w:spacing w:after="0" w:line="240" w:lineRule="auto"/>
              <w:rPr>
                <w:rFonts w:cs="Arial"/>
                <w:i/>
                <w:sz w:val="20"/>
                <w:szCs w:val="20"/>
              </w:rPr>
            </w:pPr>
          </w:p>
          <w:p w:rsidR="003A573A" w:rsidRDefault="003A573A" w:rsidP="00CE532A">
            <w:pPr>
              <w:spacing w:after="0" w:line="240" w:lineRule="auto"/>
              <w:rPr>
                <w:rFonts w:cs="Arial"/>
                <w:i/>
                <w:sz w:val="20"/>
                <w:szCs w:val="20"/>
              </w:rPr>
            </w:pPr>
          </w:p>
          <w:p w:rsidR="003A573A" w:rsidRDefault="003A573A" w:rsidP="00CE532A">
            <w:pPr>
              <w:spacing w:after="0" w:line="240" w:lineRule="auto"/>
              <w:rPr>
                <w:rFonts w:cs="Arial"/>
                <w:i/>
                <w:sz w:val="20"/>
                <w:szCs w:val="20"/>
              </w:rPr>
            </w:pPr>
          </w:p>
          <w:p w:rsidR="003A573A" w:rsidRDefault="003A573A" w:rsidP="00CE532A">
            <w:pPr>
              <w:spacing w:after="0" w:line="240" w:lineRule="auto"/>
              <w:rPr>
                <w:rFonts w:cs="Arial"/>
                <w:i/>
                <w:sz w:val="20"/>
                <w:szCs w:val="20"/>
              </w:rPr>
            </w:pPr>
          </w:p>
          <w:p w:rsidR="003A573A" w:rsidRDefault="003A573A" w:rsidP="00CE532A">
            <w:pPr>
              <w:spacing w:after="0" w:line="240" w:lineRule="auto"/>
              <w:rPr>
                <w:rFonts w:cs="Arial"/>
                <w:i/>
                <w:sz w:val="20"/>
                <w:szCs w:val="20"/>
              </w:rPr>
            </w:pPr>
          </w:p>
          <w:p w:rsidR="003A573A" w:rsidRDefault="003A573A" w:rsidP="00CE532A">
            <w:pPr>
              <w:spacing w:after="0" w:line="240" w:lineRule="auto"/>
              <w:rPr>
                <w:rFonts w:cs="Arial"/>
                <w:i/>
                <w:sz w:val="20"/>
                <w:szCs w:val="20"/>
              </w:rPr>
            </w:pPr>
          </w:p>
          <w:p w:rsidR="003A573A" w:rsidRDefault="003A573A" w:rsidP="00CE532A">
            <w:pPr>
              <w:spacing w:after="0" w:line="240" w:lineRule="auto"/>
              <w:rPr>
                <w:rFonts w:cs="Arial"/>
                <w:i/>
                <w:sz w:val="20"/>
                <w:szCs w:val="20"/>
              </w:rPr>
            </w:pPr>
          </w:p>
          <w:p w:rsidR="003A573A" w:rsidRDefault="003A573A" w:rsidP="00CE532A">
            <w:pPr>
              <w:spacing w:after="0" w:line="240" w:lineRule="auto"/>
              <w:rPr>
                <w:rFonts w:cs="Arial"/>
                <w:i/>
                <w:sz w:val="20"/>
                <w:szCs w:val="20"/>
              </w:rPr>
            </w:pPr>
          </w:p>
        </w:tc>
      </w:tr>
    </w:tbl>
    <w:p w:rsidR="00CE532A" w:rsidRDefault="00CE532A" w:rsidP="00CE532A">
      <w:pPr>
        <w:spacing w:after="0" w:line="240" w:lineRule="auto"/>
        <w:rPr>
          <w:rFonts w:cs="Arial"/>
          <w:i/>
          <w:sz w:val="20"/>
          <w:szCs w:val="20"/>
        </w:rPr>
      </w:pPr>
    </w:p>
    <w:p w:rsidR="00CE532A" w:rsidRDefault="00CE532A" w:rsidP="00CE532A">
      <w:pPr>
        <w:spacing w:after="0" w:line="240" w:lineRule="auto"/>
        <w:rPr>
          <w:rFonts w:cs="Arial"/>
          <w:i/>
          <w:sz w:val="20"/>
          <w:szCs w:val="20"/>
        </w:rPr>
      </w:pPr>
    </w:p>
    <w:p w:rsidR="00CE532A" w:rsidRDefault="00CE532A" w:rsidP="00CE532A">
      <w:pPr>
        <w:spacing w:after="0" w:line="240" w:lineRule="auto"/>
        <w:rPr>
          <w:rFonts w:cs="Arial"/>
          <w:b/>
        </w:rPr>
      </w:pPr>
      <w:r w:rsidRPr="00CE532A">
        <w:rPr>
          <w:rFonts w:cs="Arial"/>
          <w:b/>
        </w:rPr>
        <w:t xml:space="preserve">8. DINAMIKA IZVAJANJA IN ČRPANJA FINANČNIH SREDSTEV NAČRTOVANE OPERACIJE </w:t>
      </w:r>
    </w:p>
    <w:p w:rsidR="00CE532A" w:rsidRDefault="00CE532A" w:rsidP="00CE532A">
      <w:pPr>
        <w:spacing w:after="0" w:line="240" w:lineRule="auto"/>
        <w:rPr>
          <w:rFonts w:cs="Arial"/>
          <w:b/>
        </w:rPr>
      </w:pPr>
    </w:p>
    <w:p w:rsidR="00CE532A" w:rsidRDefault="00CE532A" w:rsidP="00CE532A">
      <w:pPr>
        <w:spacing w:after="0" w:line="240" w:lineRule="auto"/>
        <w:rPr>
          <w:rFonts w:cs="Arial"/>
          <w:b/>
        </w:rPr>
      </w:pPr>
      <w:r>
        <w:rPr>
          <w:rFonts w:cs="Arial"/>
          <w:b/>
        </w:rPr>
        <w:t xml:space="preserve">8.1 Terminski plan </w:t>
      </w:r>
    </w:p>
    <w:p w:rsidR="00CE532A" w:rsidRPr="00CE532A" w:rsidRDefault="00CE532A" w:rsidP="00CE532A">
      <w:pPr>
        <w:spacing w:after="0" w:line="240" w:lineRule="auto"/>
        <w:rPr>
          <w:rFonts w:cs="Arial"/>
          <w:b/>
        </w:rPr>
      </w:pPr>
    </w:p>
    <w:p w:rsidR="00CE532A" w:rsidRPr="00CE532A" w:rsidRDefault="00CE532A" w:rsidP="00CE532A">
      <w:pPr>
        <w:spacing w:after="0" w:line="240" w:lineRule="auto"/>
      </w:pPr>
      <w:r w:rsidRPr="00CE532A">
        <w:t>Vpišite predviden začetek operacije (mesec, leto).</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0"/>
        <w:gridCol w:w="6420"/>
      </w:tblGrid>
      <w:tr w:rsidR="00CE532A" w:rsidRPr="00CE532A" w:rsidTr="008E567D">
        <w:tc>
          <w:tcPr>
            <w:tcW w:w="8820" w:type="dxa"/>
            <w:gridSpan w:val="2"/>
            <w:shd w:val="clear" w:color="auto" w:fill="auto"/>
          </w:tcPr>
          <w:p w:rsidR="00CE532A" w:rsidRPr="00CE532A" w:rsidRDefault="00CE532A" w:rsidP="00CE532A">
            <w:pPr>
              <w:spacing w:after="0" w:line="240" w:lineRule="auto"/>
              <w:rPr>
                <w:b/>
              </w:rPr>
            </w:pPr>
            <w:r w:rsidRPr="00CE532A">
              <w:rPr>
                <w:b/>
              </w:rPr>
              <w:t xml:space="preserve">Začetek operacije    </w:t>
            </w:r>
          </w:p>
        </w:tc>
      </w:tr>
      <w:tr w:rsidR="00CE532A" w:rsidRPr="00CE532A" w:rsidTr="008E567D">
        <w:trPr>
          <w:trHeight w:val="270"/>
        </w:trPr>
        <w:tc>
          <w:tcPr>
            <w:tcW w:w="2400" w:type="dxa"/>
            <w:shd w:val="clear" w:color="auto" w:fill="auto"/>
            <w:vAlign w:val="center"/>
          </w:tcPr>
          <w:p w:rsidR="00CE532A" w:rsidRPr="00CE532A" w:rsidRDefault="00CE532A" w:rsidP="00CE532A">
            <w:pPr>
              <w:spacing w:after="0" w:line="240" w:lineRule="auto"/>
              <w:jc w:val="right"/>
            </w:pPr>
            <w:r w:rsidRPr="00CE532A">
              <w:t xml:space="preserve">Mesec: </w:t>
            </w:r>
          </w:p>
        </w:tc>
        <w:tc>
          <w:tcPr>
            <w:tcW w:w="6420" w:type="dxa"/>
            <w:shd w:val="clear" w:color="auto" w:fill="auto"/>
          </w:tcPr>
          <w:p w:rsidR="00CE532A" w:rsidRPr="00CE532A" w:rsidRDefault="00CE532A" w:rsidP="00CE532A">
            <w:pPr>
              <w:spacing w:after="0" w:line="240" w:lineRule="auto"/>
            </w:pPr>
          </w:p>
        </w:tc>
      </w:tr>
      <w:tr w:rsidR="00CE532A" w:rsidRPr="00CE532A" w:rsidTr="008E567D">
        <w:trPr>
          <w:trHeight w:val="270"/>
        </w:trPr>
        <w:tc>
          <w:tcPr>
            <w:tcW w:w="2400" w:type="dxa"/>
            <w:shd w:val="clear" w:color="auto" w:fill="auto"/>
            <w:vAlign w:val="center"/>
          </w:tcPr>
          <w:p w:rsidR="00CE532A" w:rsidRPr="00CE532A" w:rsidRDefault="00CE532A" w:rsidP="00CE532A">
            <w:pPr>
              <w:spacing w:after="0" w:line="240" w:lineRule="auto"/>
              <w:jc w:val="right"/>
            </w:pPr>
            <w:r w:rsidRPr="00CE532A">
              <w:t xml:space="preserve">Leto: </w:t>
            </w:r>
          </w:p>
        </w:tc>
        <w:tc>
          <w:tcPr>
            <w:tcW w:w="6420" w:type="dxa"/>
            <w:shd w:val="clear" w:color="auto" w:fill="auto"/>
          </w:tcPr>
          <w:p w:rsidR="00CE532A" w:rsidRPr="00CE532A" w:rsidRDefault="00CE532A" w:rsidP="00CE532A">
            <w:pPr>
              <w:spacing w:after="0" w:line="240" w:lineRule="auto"/>
            </w:pPr>
          </w:p>
        </w:tc>
      </w:tr>
    </w:tbl>
    <w:p w:rsidR="00CE532A" w:rsidRDefault="00CE532A" w:rsidP="00BB2EBD">
      <w:pPr>
        <w:rPr>
          <w:b/>
        </w:rPr>
      </w:pPr>
    </w:p>
    <w:p w:rsidR="00BD562C" w:rsidRDefault="00BD562C" w:rsidP="00BB2EBD">
      <w:pPr>
        <w:rPr>
          <w:b/>
        </w:rPr>
      </w:pPr>
    </w:p>
    <w:p w:rsidR="00CE532A" w:rsidRPr="00CE532A" w:rsidRDefault="006040A6" w:rsidP="00CE532A">
      <w:pPr>
        <w:spacing w:after="0" w:line="240" w:lineRule="auto"/>
      </w:pPr>
      <w:r>
        <w:lastRenderedPageBreak/>
        <w:t xml:space="preserve">Vpišite predviden zaključek </w:t>
      </w:r>
      <w:r w:rsidR="00CE532A" w:rsidRPr="00CE532A">
        <w:t>operacije (mesec , leto)  ter čas trajanja operacije v mesecih.</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0"/>
        <w:gridCol w:w="6420"/>
      </w:tblGrid>
      <w:tr w:rsidR="00CE532A" w:rsidRPr="00CE532A" w:rsidTr="008E567D">
        <w:tc>
          <w:tcPr>
            <w:tcW w:w="8820" w:type="dxa"/>
            <w:gridSpan w:val="2"/>
            <w:shd w:val="clear" w:color="auto" w:fill="auto"/>
          </w:tcPr>
          <w:p w:rsidR="00CE532A" w:rsidRPr="00CE532A" w:rsidRDefault="00CE532A" w:rsidP="00CE532A">
            <w:pPr>
              <w:spacing w:after="0" w:line="240" w:lineRule="auto"/>
              <w:rPr>
                <w:b/>
              </w:rPr>
            </w:pPr>
            <w:r w:rsidRPr="00CE532A">
              <w:rPr>
                <w:b/>
              </w:rPr>
              <w:t xml:space="preserve">Zaključek operacije     </w:t>
            </w:r>
          </w:p>
        </w:tc>
      </w:tr>
      <w:tr w:rsidR="00CE532A" w:rsidRPr="00CE532A" w:rsidTr="008E567D">
        <w:trPr>
          <w:trHeight w:val="270"/>
        </w:trPr>
        <w:tc>
          <w:tcPr>
            <w:tcW w:w="2400" w:type="dxa"/>
            <w:shd w:val="clear" w:color="auto" w:fill="auto"/>
            <w:vAlign w:val="center"/>
          </w:tcPr>
          <w:p w:rsidR="00CE532A" w:rsidRPr="00CE532A" w:rsidRDefault="00CE532A" w:rsidP="00CE532A">
            <w:pPr>
              <w:spacing w:after="0" w:line="240" w:lineRule="auto"/>
              <w:jc w:val="right"/>
            </w:pPr>
            <w:r w:rsidRPr="00CE532A">
              <w:t xml:space="preserve">Mesec: </w:t>
            </w:r>
          </w:p>
        </w:tc>
        <w:tc>
          <w:tcPr>
            <w:tcW w:w="6420" w:type="dxa"/>
            <w:shd w:val="clear" w:color="auto" w:fill="auto"/>
          </w:tcPr>
          <w:p w:rsidR="00CE532A" w:rsidRPr="00CE532A" w:rsidRDefault="00CE532A" w:rsidP="00CE532A">
            <w:pPr>
              <w:spacing w:after="0" w:line="240" w:lineRule="auto"/>
            </w:pPr>
          </w:p>
        </w:tc>
      </w:tr>
      <w:tr w:rsidR="00CE532A" w:rsidRPr="00CE532A" w:rsidTr="008E567D">
        <w:trPr>
          <w:trHeight w:val="270"/>
        </w:trPr>
        <w:tc>
          <w:tcPr>
            <w:tcW w:w="2400" w:type="dxa"/>
            <w:shd w:val="clear" w:color="auto" w:fill="auto"/>
            <w:vAlign w:val="center"/>
          </w:tcPr>
          <w:p w:rsidR="00CE532A" w:rsidRPr="00CE532A" w:rsidRDefault="00CE532A" w:rsidP="00CE532A">
            <w:pPr>
              <w:spacing w:after="0" w:line="240" w:lineRule="auto"/>
              <w:jc w:val="right"/>
            </w:pPr>
            <w:r w:rsidRPr="00CE532A">
              <w:t xml:space="preserve">Leto: </w:t>
            </w:r>
          </w:p>
        </w:tc>
        <w:tc>
          <w:tcPr>
            <w:tcW w:w="6420" w:type="dxa"/>
            <w:shd w:val="clear" w:color="auto" w:fill="auto"/>
          </w:tcPr>
          <w:p w:rsidR="00CE532A" w:rsidRPr="00CE532A" w:rsidRDefault="00CE532A" w:rsidP="00CE532A">
            <w:pPr>
              <w:spacing w:after="0" w:line="240" w:lineRule="auto"/>
            </w:pPr>
          </w:p>
        </w:tc>
      </w:tr>
      <w:tr w:rsidR="00CE532A" w:rsidRPr="00CE532A" w:rsidTr="008E567D">
        <w:trPr>
          <w:trHeight w:val="270"/>
        </w:trPr>
        <w:tc>
          <w:tcPr>
            <w:tcW w:w="2400" w:type="dxa"/>
            <w:shd w:val="clear" w:color="auto" w:fill="auto"/>
            <w:vAlign w:val="center"/>
          </w:tcPr>
          <w:p w:rsidR="00CE532A" w:rsidRPr="00CE532A" w:rsidRDefault="00CE532A" w:rsidP="00CE532A">
            <w:pPr>
              <w:spacing w:after="0" w:line="240" w:lineRule="auto"/>
              <w:jc w:val="right"/>
            </w:pPr>
            <w:r w:rsidRPr="00CE532A">
              <w:t xml:space="preserve">Čas trajanja operacije v mesecih: </w:t>
            </w:r>
          </w:p>
        </w:tc>
        <w:tc>
          <w:tcPr>
            <w:tcW w:w="6420" w:type="dxa"/>
            <w:shd w:val="clear" w:color="auto" w:fill="auto"/>
          </w:tcPr>
          <w:p w:rsidR="00CE532A" w:rsidRPr="00CE532A" w:rsidRDefault="00CE532A" w:rsidP="00CE532A">
            <w:pPr>
              <w:spacing w:after="0" w:line="240" w:lineRule="auto"/>
            </w:pPr>
          </w:p>
        </w:tc>
      </w:tr>
    </w:tbl>
    <w:p w:rsidR="00CE532A" w:rsidRPr="00FA7C79" w:rsidRDefault="00CE532A" w:rsidP="00BB2EBD">
      <w:pPr>
        <w:rPr>
          <w:b/>
        </w:rPr>
      </w:pPr>
    </w:p>
    <w:p w:rsidR="00BB2EBD" w:rsidRDefault="00CE532A" w:rsidP="00BB2EBD">
      <w:r>
        <w:t>O</w:t>
      </w:r>
      <w:r w:rsidRPr="00215598">
        <w:t xml:space="preserve">peracija se lahko izvaja največ </w:t>
      </w:r>
      <w:r w:rsidR="00C46474">
        <w:t>dve leti</w:t>
      </w:r>
      <w:r w:rsidRPr="00215598">
        <w:t>. Razdeljena je lahko po letih ali pa tudi po f</w:t>
      </w:r>
      <w:r>
        <w:t xml:space="preserve">azah, vendar največ v  dve fazi, v kolikor vrednost same operacije znaša več kot 20.000 € (brez DDV). </w:t>
      </w:r>
      <w:r w:rsidRPr="00CE532A">
        <w:rPr>
          <w:b/>
          <w:u w:val="single"/>
        </w:rPr>
        <w:t xml:space="preserve">V primeru, da je </w:t>
      </w:r>
      <w:r w:rsidR="00C46474">
        <w:rPr>
          <w:b/>
          <w:u w:val="single"/>
        </w:rPr>
        <w:t xml:space="preserve">operacija </w:t>
      </w:r>
      <w:r w:rsidRPr="00CE532A">
        <w:rPr>
          <w:b/>
          <w:u w:val="single"/>
        </w:rPr>
        <w:t>razdeljen</w:t>
      </w:r>
      <w:r w:rsidR="00C46474">
        <w:rPr>
          <w:b/>
          <w:u w:val="single"/>
        </w:rPr>
        <w:t>a</w:t>
      </w:r>
      <w:r w:rsidRPr="00CE532A">
        <w:rPr>
          <w:b/>
          <w:u w:val="single"/>
        </w:rPr>
        <w:t xml:space="preserve"> na  več  faz v posameznem letu,</w:t>
      </w:r>
      <w:r w:rsidRPr="00215598">
        <w:t xml:space="preserve"> izpolnite spodnjo tabelo: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969"/>
      </w:tblGrid>
      <w:tr w:rsidR="00CE532A" w:rsidRPr="00CE532A" w:rsidTr="008E567D">
        <w:tc>
          <w:tcPr>
            <w:tcW w:w="2410" w:type="dxa"/>
          </w:tcPr>
          <w:p w:rsidR="00CE532A" w:rsidRPr="00CE532A" w:rsidRDefault="00CE532A" w:rsidP="00CE532A">
            <w:pPr>
              <w:spacing w:after="0" w:line="240" w:lineRule="auto"/>
              <w:rPr>
                <w:b/>
              </w:rPr>
            </w:pPr>
            <w:r w:rsidRPr="00CE532A">
              <w:rPr>
                <w:b/>
              </w:rPr>
              <w:t>FAZA</w:t>
            </w:r>
          </w:p>
        </w:tc>
        <w:tc>
          <w:tcPr>
            <w:tcW w:w="3969" w:type="dxa"/>
          </w:tcPr>
          <w:p w:rsidR="00CE532A" w:rsidRPr="00CE532A" w:rsidRDefault="00CE532A" w:rsidP="00CE532A">
            <w:pPr>
              <w:spacing w:after="0" w:line="240" w:lineRule="auto"/>
              <w:rPr>
                <w:b/>
              </w:rPr>
            </w:pPr>
            <w:r w:rsidRPr="00CE532A">
              <w:rPr>
                <w:b/>
              </w:rPr>
              <w:t>TERMIN FAZE</w:t>
            </w:r>
          </w:p>
          <w:p w:rsidR="00CE532A" w:rsidRPr="00CE532A" w:rsidRDefault="00CE532A" w:rsidP="00CE532A">
            <w:pPr>
              <w:spacing w:after="0" w:line="240" w:lineRule="auto"/>
              <w:rPr>
                <w:b/>
              </w:rPr>
            </w:pPr>
            <w:r w:rsidRPr="00CE532A">
              <w:rPr>
                <w:b/>
              </w:rPr>
              <w:t>(od  … do … leto)</w:t>
            </w:r>
          </w:p>
        </w:tc>
      </w:tr>
      <w:tr w:rsidR="00CE532A" w:rsidRPr="00CE532A" w:rsidTr="008E567D">
        <w:tc>
          <w:tcPr>
            <w:tcW w:w="2410" w:type="dxa"/>
          </w:tcPr>
          <w:p w:rsidR="00CE532A" w:rsidRPr="00CE532A" w:rsidRDefault="00CE532A" w:rsidP="00CE532A">
            <w:pPr>
              <w:spacing w:after="0" w:line="240" w:lineRule="auto"/>
            </w:pPr>
            <w:r w:rsidRPr="00CE532A">
              <w:t>I. faza</w:t>
            </w:r>
          </w:p>
        </w:tc>
        <w:tc>
          <w:tcPr>
            <w:tcW w:w="3969" w:type="dxa"/>
          </w:tcPr>
          <w:p w:rsidR="00CE532A" w:rsidRPr="00CE532A" w:rsidRDefault="00CE532A" w:rsidP="00CE532A">
            <w:pPr>
              <w:spacing w:after="0" w:line="240" w:lineRule="auto"/>
            </w:pPr>
          </w:p>
        </w:tc>
      </w:tr>
      <w:tr w:rsidR="00CE532A" w:rsidRPr="00CE532A" w:rsidTr="008E567D">
        <w:tc>
          <w:tcPr>
            <w:tcW w:w="2410" w:type="dxa"/>
          </w:tcPr>
          <w:p w:rsidR="00CE532A" w:rsidRPr="00CE532A" w:rsidRDefault="00CE532A" w:rsidP="00CE532A">
            <w:pPr>
              <w:spacing w:after="0" w:line="240" w:lineRule="auto"/>
            </w:pPr>
            <w:r w:rsidRPr="00CE532A">
              <w:t>II. faza</w:t>
            </w:r>
          </w:p>
        </w:tc>
        <w:tc>
          <w:tcPr>
            <w:tcW w:w="3969" w:type="dxa"/>
          </w:tcPr>
          <w:p w:rsidR="00CE532A" w:rsidRPr="00CE532A" w:rsidRDefault="00CE532A" w:rsidP="00CE532A">
            <w:pPr>
              <w:spacing w:after="0" w:line="240" w:lineRule="auto"/>
            </w:pPr>
          </w:p>
        </w:tc>
      </w:tr>
      <w:tr w:rsidR="00CE532A" w:rsidRPr="00CE532A" w:rsidTr="008E567D">
        <w:tc>
          <w:tcPr>
            <w:tcW w:w="2410" w:type="dxa"/>
          </w:tcPr>
          <w:p w:rsidR="00CE532A" w:rsidRPr="00CE532A" w:rsidRDefault="00CE532A" w:rsidP="00CE532A">
            <w:pPr>
              <w:spacing w:after="0" w:line="240" w:lineRule="auto"/>
              <w:rPr>
                <w:b/>
              </w:rPr>
            </w:pPr>
            <w:r w:rsidRPr="00CE532A">
              <w:rPr>
                <w:b/>
              </w:rPr>
              <w:t>SKUPAJ</w:t>
            </w:r>
          </w:p>
        </w:tc>
        <w:tc>
          <w:tcPr>
            <w:tcW w:w="3969" w:type="dxa"/>
          </w:tcPr>
          <w:p w:rsidR="00CE532A" w:rsidRPr="00CE532A" w:rsidRDefault="00CE532A" w:rsidP="00CE532A">
            <w:pPr>
              <w:spacing w:after="0" w:line="240" w:lineRule="auto"/>
              <w:rPr>
                <w:b/>
              </w:rPr>
            </w:pPr>
          </w:p>
        </w:tc>
      </w:tr>
    </w:tbl>
    <w:p w:rsidR="00CE532A" w:rsidRPr="00FA7C79" w:rsidRDefault="00CE532A" w:rsidP="00CE532A">
      <w:pPr>
        <w:jc w:val="center"/>
        <w:rPr>
          <w:b/>
        </w:rPr>
      </w:pPr>
    </w:p>
    <w:p w:rsidR="00CE532A" w:rsidRPr="00CE532A" w:rsidRDefault="00CE532A" w:rsidP="00CE532A">
      <w:pPr>
        <w:spacing w:after="0" w:line="240" w:lineRule="auto"/>
        <w:ind w:left="120"/>
        <w:jc w:val="both"/>
        <w:rPr>
          <w:b/>
          <w:bCs/>
          <w:szCs w:val="24"/>
        </w:rPr>
      </w:pPr>
      <w:r w:rsidRPr="00CE532A">
        <w:rPr>
          <w:b/>
          <w:bCs/>
          <w:szCs w:val="24"/>
        </w:rPr>
        <w:t>8.2. Dinamika črpanja sredstev</w:t>
      </w:r>
    </w:p>
    <w:p w:rsidR="00CE532A" w:rsidRPr="00CE532A" w:rsidRDefault="00CE532A" w:rsidP="00CE532A">
      <w:pPr>
        <w:spacing w:after="0" w:line="240" w:lineRule="auto"/>
      </w:pP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301"/>
        <w:gridCol w:w="2694"/>
      </w:tblGrid>
      <w:tr w:rsidR="00CE532A" w:rsidRPr="00CE532A" w:rsidTr="008E567D">
        <w:tc>
          <w:tcPr>
            <w:tcW w:w="2235" w:type="dxa"/>
          </w:tcPr>
          <w:p w:rsidR="00CE532A" w:rsidRPr="00CE532A" w:rsidRDefault="00CE532A" w:rsidP="00CE532A">
            <w:pPr>
              <w:tabs>
                <w:tab w:val="left" w:pos="1032"/>
              </w:tabs>
              <w:spacing w:after="0" w:line="240" w:lineRule="auto"/>
              <w:rPr>
                <w:b/>
              </w:rPr>
            </w:pPr>
            <w:r w:rsidRPr="00CE532A">
              <w:rPr>
                <w:b/>
              </w:rPr>
              <w:t>FAZA</w:t>
            </w:r>
            <w:r w:rsidRPr="00CE532A">
              <w:rPr>
                <w:b/>
              </w:rPr>
              <w:tab/>
            </w:r>
          </w:p>
        </w:tc>
        <w:tc>
          <w:tcPr>
            <w:tcW w:w="2301" w:type="dxa"/>
          </w:tcPr>
          <w:p w:rsidR="00CE532A" w:rsidRPr="00CE532A" w:rsidRDefault="00CE532A" w:rsidP="00CE532A">
            <w:pPr>
              <w:spacing w:after="0" w:line="240" w:lineRule="auto"/>
              <w:rPr>
                <w:b/>
              </w:rPr>
            </w:pPr>
            <w:r w:rsidRPr="00CE532A">
              <w:rPr>
                <w:b/>
              </w:rPr>
              <w:t>Datum zahtevka</w:t>
            </w:r>
          </w:p>
        </w:tc>
        <w:tc>
          <w:tcPr>
            <w:tcW w:w="2694" w:type="dxa"/>
          </w:tcPr>
          <w:p w:rsidR="00CE532A" w:rsidRPr="00CE532A" w:rsidRDefault="00CE532A" w:rsidP="00CE532A">
            <w:pPr>
              <w:spacing w:after="0" w:line="240" w:lineRule="auto"/>
              <w:rPr>
                <w:b/>
              </w:rPr>
            </w:pPr>
            <w:r w:rsidRPr="00CE532A">
              <w:rPr>
                <w:b/>
              </w:rPr>
              <w:t>Vrednost zahtevka v EUR</w:t>
            </w:r>
          </w:p>
        </w:tc>
      </w:tr>
      <w:tr w:rsidR="00CE532A" w:rsidRPr="00CE532A" w:rsidTr="008E567D">
        <w:tc>
          <w:tcPr>
            <w:tcW w:w="2235" w:type="dxa"/>
          </w:tcPr>
          <w:p w:rsidR="00CE532A" w:rsidRPr="00CE532A" w:rsidRDefault="00CE532A" w:rsidP="00CE532A">
            <w:pPr>
              <w:spacing w:after="0" w:line="240" w:lineRule="auto"/>
            </w:pPr>
            <w:r w:rsidRPr="00CE532A">
              <w:t xml:space="preserve"> I. faza</w:t>
            </w:r>
          </w:p>
        </w:tc>
        <w:tc>
          <w:tcPr>
            <w:tcW w:w="2301" w:type="dxa"/>
          </w:tcPr>
          <w:p w:rsidR="00CE532A" w:rsidRPr="00CE532A" w:rsidRDefault="00CE532A" w:rsidP="00CE532A">
            <w:pPr>
              <w:spacing w:after="0" w:line="240" w:lineRule="auto"/>
            </w:pPr>
          </w:p>
        </w:tc>
        <w:tc>
          <w:tcPr>
            <w:tcW w:w="2694" w:type="dxa"/>
          </w:tcPr>
          <w:p w:rsidR="00CE532A" w:rsidRPr="00CE532A" w:rsidRDefault="00CE532A" w:rsidP="00CE532A">
            <w:pPr>
              <w:spacing w:after="0" w:line="240" w:lineRule="auto"/>
            </w:pPr>
          </w:p>
        </w:tc>
      </w:tr>
      <w:tr w:rsidR="00CE532A" w:rsidRPr="00CE532A" w:rsidTr="008E567D">
        <w:tc>
          <w:tcPr>
            <w:tcW w:w="2235" w:type="dxa"/>
          </w:tcPr>
          <w:p w:rsidR="00CE532A" w:rsidRPr="00CE532A" w:rsidRDefault="00CE532A" w:rsidP="00CE532A">
            <w:pPr>
              <w:spacing w:after="0" w:line="240" w:lineRule="auto"/>
            </w:pPr>
            <w:r w:rsidRPr="00CE532A">
              <w:t>II. faza</w:t>
            </w:r>
          </w:p>
        </w:tc>
        <w:tc>
          <w:tcPr>
            <w:tcW w:w="2301" w:type="dxa"/>
          </w:tcPr>
          <w:p w:rsidR="00CE532A" w:rsidRPr="00CE532A" w:rsidRDefault="00CE532A" w:rsidP="00CE532A">
            <w:pPr>
              <w:spacing w:after="0" w:line="240" w:lineRule="auto"/>
            </w:pPr>
          </w:p>
        </w:tc>
        <w:tc>
          <w:tcPr>
            <w:tcW w:w="2694" w:type="dxa"/>
          </w:tcPr>
          <w:p w:rsidR="00CE532A" w:rsidRPr="00CE532A" w:rsidRDefault="00CE532A" w:rsidP="00CE532A">
            <w:pPr>
              <w:spacing w:after="0" w:line="240" w:lineRule="auto"/>
            </w:pPr>
          </w:p>
        </w:tc>
      </w:tr>
      <w:tr w:rsidR="00CE532A" w:rsidRPr="00CE532A" w:rsidTr="008E567D">
        <w:tc>
          <w:tcPr>
            <w:tcW w:w="2235" w:type="dxa"/>
          </w:tcPr>
          <w:p w:rsidR="00CE532A" w:rsidRPr="00CE532A" w:rsidRDefault="00CE532A" w:rsidP="00CE532A">
            <w:pPr>
              <w:spacing w:after="0" w:line="240" w:lineRule="auto"/>
              <w:rPr>
                <w:b/>
              </w:rPr>
            </w:pPr>
            <w:r w:rsidRPr="00CE532A">
              <w:rPr>
                <w:b/>
              </w:rPr>
              <w:t>SKUPAJ</w:t>
            </w:r>
          </w:p>
        </w:tc>
        <w:tc>
          <w:tcPr>
            <w:tcW w:w="2301" w:type="dxa"/>
          </w:tcPr>
          <w:p w:rsidR="00CE532A" w:rsidRPr="00CE532A" w:rsidRDefault="00CE532A" w:rsidP="00CE532A">
            <w:pPr>
              <w:spacing w:after="0" w:line="240" w:lineRule="auto"/>
              <w:rPr>
                <w:b/>
              </w:rPr>
            </w:pPr>
          </w:p>
        </w:tc>
        <w:tc>
          <w:tcPr>
            <w:tcW w:w="2694" w:type="dxa"/>
          </w:tcPr>
          <w:p w:rsidR="00CE532A" w:rsidRPr="00CE532A" w:rsidRDefault="00CE532A" w:rsidP="00CE532A">
            <w:pPr>
              <w:spacing w:after="0" w:line="240" w:lineRule="auto"/>
              <w:rPr>
                <w:b/>
              </w:rPr>
            </w:pPr>
          </w:p>
        </w:tc>
      </w:tr>
    </w:tbl>
    <w:p w:rsidR="00CE532A" w:rsidRPr="00CE532A" w:rsidRDefault="00CE532A" w:rsidP="00CE532A">
      <w:pPr>
        <w:spacing w:after="0" w:line="240" w:lineRule="auto"/>
      </w:pPr>
    </w:p>
    <w:p w:rsidR="00CE532A" w:rsidRDefault="00CE532A" w:rsidP="00CE532A">
      <w:pPr>
        <w:spacing w:after="0" w:line="240" w:lineRule="auto"/>
        <w:jc w:val="both"/>
      </w:pPr>
      <w:r w:rsidRPr="00CE532A">
        <w:t>Faze operacije predstavljajo dinamiko vlaganja zahtevkov. Upravičenec zahtevek za sofinanciranje izvedbe operacije vlaga po zaključku operacije ali po zaključku posamezne faze operacije, če je tako opredeljeno v terminskem planu za izvedbo operacije.</w:t>
      </w:r>
    </w:p>
    <w:p w:rsidR="007157A1" w:rsidRDefault="007157A1" w:rsidP="00CE532A">
      <w:pPr>
        <w:spacing w:after="0" w:line="240" w:lineRule="auto"/>
        <w:jc w:val="both"/>
      </w:pPr>
    </w:p>
    <w:p w:rsidR="007157A1" w:rsidRDefault="007157A1" w:rsidP="00CE532A">
      <w:pPr>
        <w:spacing w:after="0" w:line="240" w:lineRule="auto"/>
        <w:jc w:val="both"/>
      </w:pPr>
    </w:p>
    <w:p w:rsidR="007157A1" w:rsidRDefault="007157A1" w:rsidP="00CE532A">
      <w:pPr>
        <w:spacing w:after="0" w:line="240" w:lineRule="auto"/>
        <w:jc w:val="both"/>
        <w:rPr>
          <w:b/>
          <w:u w:val="single"/>
        </w:rPr>
      </w:pPr>
      <w:r w:rsidRPr="007157A1">
        <w:rPr>
          <w:b/>
          <w:u w:val="single"/>
        </w:rPr>
        <w:t>9. FINANČNI NAČRT OZIROMA ZAPRTA FINANČNA KONSTRUKCIJA</w:t>
      </w:r>
    </w:p>
    <w:p w:rsidR="007157A1" w:rsidRPr="00CE532A" w:rsidRDefault="007157A1" w:rsidP="00CE532A">
      <w:pPr>
        <w:spacing w:after="0" w:line="240" w:lineRule="auto"/>
        <w:jc w:val="both"/>
        <w:rPr>
          <w:b/>
          <w:color w:val="FF0000"/>
          <w:u w:val="single"/>
        </w:rPr>
      </w:pPr>
    </w:p>
    <w:p w:rsidR="00BB2EBD" w:rsidRPr="00FA7C79" w:rsidRDefault="007157A1" w:rsidP="00BB2EBD">
      <w:pPr>
        <w:rPr>
          <w:b/>
        </w:rPr>
      </w:pPr>
      <w:r>
        <w:rPr>
          <w:b/>
        </w:rPr>
        <w:t xml:space="preserve">9.1 Finančna konstrukcija celotne operacije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268"/>
      </w:tblGrid>
      <w:tr w:rsidR="007157A1" w:rsidRPr="007157A1" w:rsidTr="008E567D">
        <w:tc>
          <w:tcPr>
            <w:tcW w:w="3119" w:type="dxa"/>
            <w:shd w:val="clear" w:color="auto" w:fill="auto"/>
          </w:tcPr>
          <w:p w:rsidR="007157A1" w:rsidRPr="007157A1" w:rsidRDefault="007157A1" w:rsidP="007157A1">
            <w:pPr>
              <w:spacing w:after="0" w:line="240" w:lineRule="auto"/>
              <w:jc w:val="both"/>
              <w:rPr>
                <w:szCs w:val="24"/>
              </w:rPr>
            </w:pPr>
          </w:p>
        </w:tc>
        <w:tc>
          <w:tcPr>
            <w:tcW w:w="2268" w:type="dxa"/>
            <w:shd w:val="clear" w:color="auto" w:fill="auto"/>
          </w:tcPr>
          <w:p w:rsidR="007157A1" w:rsidRPr="007157A1" w:rsidRDefault="007157A1" w:rsidP="007157A1">
            <w:pPr>
              <w:spacing w:after="0" w:line="240" w:lineRule="auto"/>
              <w:jc w:val="both"/>
              <w:rPr>
                <w:b/>
                <w:szCs w:val="24"/>
              </w:rPr>
            </w:pPr>
            <w:r w:rsidRPr="007157A1">
              <w:rPr>
                <w:b/>
                <w:szCs w:val="24"/>
              </w:rPr>
              <w:t>Vrednost v EUR</w:t>
            </w:r>
          </w:p>
        </w:tc>
      </w:tr>
      <w:tr w:rsidR="007157A1" w:rsidRPr="007157A1" w:rsidTr="008E567D">
        <w:tc>
          <w:tcPr>
            <w:tcW w:w="3119" w:type="dxa"/>
            <w:shd w:val="clear" w:color="auto" w:fill="auto"/>
          </w:tcPr>
          <w:p w:rsidR="007157A1" w:rsidRPr="007157A1" w:rsidRDefault="007157A1" w:rsidP="007157A1">
            <w:pPr>
              <w:spacing w:after="0" w:line="240" w:lineRule="auto"/>
              <w:jc w:val="both"/>
              <w:rPr>
                <w:b/>
                <w:szCs w:val="24"/>
              </w:rPr>
            </w:pPr>
            <w:r w:rsidRPr="007157A1">
              <w:rPr>
                <w:b/>
                <w:szCs w:val="24"/>
              </w:rPr>
              <w:t>Višina podpore</w:t>
            </w:r>
          </w:p>
          <w:p w:rsidR="007157A1" w:rsidRPr="007157A1" w:rsidRDefault="007157A1" w:rsidP="007157A1">
            <w:pPr>
              <w:spacing w:after="0" w:line="240" w:lineRule="auto"/>
              <w:jc w:val="both"/>
              <w:rPr>
                <w:szCs w:val="24"/>
              </w:rPr>
            </w:pPr>
            <w:r w:rsidRPr="007157A1">
              <w:rPr>
                <w:b/>
                <w:szCs w:val="24"/>
              </w:rPr>
              <w:t>(zaprošena sredstva):</w:t>
            </w:r>
          </w:p>
        </w:tc>
        <w:tc>
          <w:tcPr>
            <w:tcW w:w="2268" w:type="dxa"/>
            <w:shd w:val="clear" w:color="auto" w:fill="auto"/>
          </w:tcPr>
          <w:p w:rsidR="007157A1" w:rsidRPr="007157A1" w:rsidRDefault="007157A1" w:rsidP="007157A1">
            <w:pPr>
              <w:spacing w:after="0" w:line="240" w:lineRule="auto"/>
              <w:jc w:val="both"/>
              <w:rPr>
                <w:szCs w:val="24"/>
              </w:rPr>
            </w:pPr>
          </w:p>
        </w:tc>
      </w:tr>
      <w:tr w:rsidR="007157A1" w:rsidRPr="007157A1" w:rsidTr="008E567D">
        <w:tc>
          <w:tcPr>
            <w:tcW w:w="3119" w:type="dxa"/>
            <w:shd w:val="clear" w:color="auto" w:fill="auto"/>
          </w:tcPr>
          <w:p w:rsidR="007157A1" w:rsidRPr="007157A1" w:rsidRDefault="007157A1" w:rsidP="007157A1">
            <w:pPr>
              <w:spacing w:after="0" w:line="240" w:lineRule="auto"/>
              <w:jc w:val="both"/>
              <w:rPr>
                <w:b/>
                <w:szCs w:val="24"/>
              </w:rPr>
            </w:pPr>
            <w:r w:rsidRPr="007157A1">
              <w:rPr>
                <w:b/>
                <w:szCs w:val="24"/>
              </w:rPr>
              <w:t>Lastna udeležba</w:t>
            </w:r>
          </w:p>
        </w:tc>
        <w:tc>
          <w:tcPr>
            <w:tcW w:w="2268" w:type="dxa"/>
            <w:shd w:val="clear" w:color="auto" w:fill="auto"/>
          </w:tcPr>
          <w:p w:rsidR="007157A1" w:rsidRPr="007157A1" w:rsidRDefault="007157A1" w:rsidP="007157A1">
            <w:pPr>
              <w:spacing w:after="0" w:line="240" w:lineRule="auto"/>
              <w:jc w:val="both"/>
              <w:rPr>
                <w:szCs w:val="24"/>
              </w:rPr>
            </w:pPr>
            <w:r w:rsidRPr="007157A1">
              <w:rPr>
                <w:szCs w:val="24"/>
              </w:rPr>
              <w:t>xxxxxxxxxxxxxxxxx</w:t>
            </w:r>
          </w:p>
        </w:tc>
      </w:tr>
      <w:tr w:rsidR="007157A1" w:rsidRPr="007157A1" w:rsidTr="008E567D">
        <w:tc>
          <w:tcPr>
            <w:tcW w:w="3119" w:type="dxa"/>
            <w:shd w:val="clear" w:color="auto" w:fill="auto"/>
          </w:tcPr>
          <w:p w:rsidR="007157A1" w:rsidRPr="007157A1" w:rsidRDefault="007157A1" w:rsidP="007157A1">
            <w:pPr>
              <w:spacing w:after="0" w:line="240" w:lineRule="auto"/>
              <w:jc w:val="both"/>
              <w:rPr>
                <w:szCs w:val="24"/>
              </w:rPr>
            </w:pPr>
            <w:r w:rsidRPr="007157A1">
              <w:rPr>
                <w:szCs w:val="24"/>
              </w:rPr>
              <w:t>- Lastna sredstva:</w:t>
            </w:r>
          </w:p>
        </w:tc>
        <w:tc>
          <w:tcPr>
            <w:tcW w:w="2268" w:type="dxa"/>
            <w:shd w:val="clear" w:color="auto" w:fill="auto"/>
          </w:tcPr>
          <w:p w:rsidR="007157A1" w:rsidRPr="007157A1" w:rsidRDefault="007157A1" w:rsidP="007157A1">
            <w:pPr>
              <w:spacing w:after="0" w:line="240" w:lineRule="auto"/>
              <w:jc w:val="both"/>
              <w:rPr>
                <w:szCs w:val="24"/>
              </w:rPr>
            </w:pPr>
          </w:p>
        </w:tc>
      </w:tr>
      <w:tr w:rsidR="007157A1" w:rsidRPr="007157A1" w:rsidTr="008E567D">
        <w:tc>
          <w:tcPr>
            <w:tcW w:w="3119" w:type="dxa"/>
            <w:shd w:val="clear" w:color="auto" w:fill="auto"/>
          </w:tcPr>
          <w:p w:rsidR="007157A1" w:rsidRPr="007157A1" w:rsidRDefault="007157A1" w:rsidP="007157A1">
            <w:pPr>
              <w:spacing w:after="0" w:line="240" w:lineRule="auto"/>
              <w:jc w:val="both"/>
              <w:rPr>
                <w:szCs w:val="24"/>
              </w:rPr>
            </w:pPr>
            <w:r w:rsidRPr="007157A1">
              <w:rPr>
                <w:szCs w:val="24"/>
              </w:rPr>
              <w:t>- Posojilo:</w:t>
            </w:r>
          </w:p>
        </w:tc>
        <w:tc>
          <w:tcPr>
            <w:tcW w:w="2268" w:type="dxa"/>
            <w:shd w:val="clear" w:color="auto" w:fill="auto"/>
          </w:tcPr>
          <w:p w:rsidR="007157A1" w:rsidRPr="007157A1" w:rsidRDefault="007157A1" w:rsidP="007157A1">
            <w:pPr>
              <w:spacing w:after="0" w:line="240" w:lineRule="auto"/>
              <w:jc w:val="both"/>
              <w:rPr>
                <w:szCs w:val="24"/>
              </w:rPr>
            </w:pPr>
          </w:p>
        </w:tc>
      </w:tr>
      <w:tr w:rsidR="007157A1" w:rsidRPr="007157A1" w:rsidTr="008E567D">
        <w:tc>
          <w:tcPr>
            <w:tcW w:w="3119" w:type="dxa"/>
            <w:shd w:val="clear" w:color="auto" w:fill="auto"/>
          </w:tcPr>
          <w:p w:rsidR="007157A1" w:rsidRPr="007157A1" w:rsidRDefault="007157A1" w:rsidP="007157A1">
            <w:pPr>
              <w:spacing w:after="0" w:line="240" w:lineRule="auto"/>
              <w:rPr>
                <w:szCs w:val="24"/>
              </w:rPr>
            </w:pPr>
            <w:r w:rsidRPr="007157A1">
              <w:rPr>
                <w:szCs w:val="24"/>
              </w:rPr>
              <w:t>- Priznan prispevek v naravi:</w:t>
            </w:r>
          </w:p>
        </w:tc>
        <w:tc>
          <w:tcPr>
            <w:tcW w:w="2268" w:type="dxa"/>
            <w:shd w:val="clear" w:color="auto" w:fill="auto"/>
          </w:tcPr>
          <w:p w:rsidR="007157A1" w:rsidRPr="007157A1" w:rsidRDefault="007157A1" w:rsidP="007157A1">
            <w:pPr>
              <w:spacing w:after="0" w:line="240" w:lineRule="auto"/>
              <w:jc w:val="both"/>
              <w:rPr>
                <w:szCs w:val="24"/>
              </w:rPr>
            </w:pPr>
          </w:p>
        </w:tc>
      </w:tr>
      <w:tr w:rsidR="007157A1" w:rsidRPr="007157A1" w:rsidTr="008E567D">
        <w:tc>
          <w:tcPr>
            <w:tcW w:w="3119" w:type="dxa"/>
            <w:shd w:val="clear" w:color="auto" w:fill="auto"/>
          </w:tcPr>
          <w:p w:rsidR="007157A1" w:rsidRPr="007157A1" w:rsidRDefault="00C46474" w:rsidP="007157A1">
            <w:pPr>
              <w:spacing w:after="0" w:line="240" w:lineRule="auto"/>
              <w:rPr>
                <w:szCs w:val="24"/>
              </w:rPr>
            </w:pPr>
            <w:r>
              <w:rPr>
                <w:szCs w:val="24"/>
              </w:rPr>
              <w:t xml:space="preserve">- Drugi viri financiranja </w:t>
            </w:r>
            <w:r w:rsidR="007157A1" w:rsidRPr="007157A1">
              <w:rPr>
                <w:szCs w:val="24"/>
              </w:rPr>
              <w:t>(navedite):</w:t>
            </w:r>
          </w:p>
        </w:tc>
        <w:tc>
          <w:tcPr>
            <w:tcW w:w="2268" w:type="dxa"/>
            <w:shd w:val="clear" w:color="auto" w:fill="auto"/>
          </w:tcPr>
          <w:p w:rsidR="007157A1" w:rsidRPr="007157A1" w:rsidRDefault="007157A1" w:rsidP="007157A1">
            <w:pPr>
              <w:spacing w:after="0" w:line="240" w:lineRule="auto"/>
              <w:jc w:val="both"/>
              <w:rPr>
                <w:szCs w:val="24"/>
              </w:rPr>
            </w:pPr>
          </w:p>
        </w:tc>
      </w:tr>
      <w:tr w:rsidR="007157A1" w:rsidRPr="007157A1" w:rsidTr="008E567D">
        <w:tc>
          <w:tcPr>
            <w:tcW w:w="3119" w:type="dxa"/>
            <w:shd w:val="clear" w:color="auto" w:fill="auto"/>
          </w:tcPr>
          <w:p w:rsidR="007157A1" w:rsidRPr="007157A1" w:rsidRDefault="007157A1" w:rsidP="007157A1">
            <w:pPr>
              <w:spacing w:after="0" w:line="240" w:lineRule="auto"/>
              <w:jc w:val="both"/>
              <w:rPr>
                <w:b/>
                <w:szCs w:val="24"/>
              </w:rPr>
            </w:pPr>
            <w:r w:rsidRPr="007157A1">
              <w:rPr>
                <w:b/>
                <w:szCs w:val="24"/>
              </w:rPr>
              <w:t>SKUPAJ:</w:t>
            </w:r>
          </w:p>
        </w:tc>
        <w:tc>
          <w:tcPr>
            <w:tcW w:w="2268" w:type="dxa"/>
            <w:shd w:val="clear" w:color="auto" w:fill="auto"/>
          </w:tcPr>
          <w:p w:rsidR="007157A1" w:rsidRPr="007157A1" w:rsidRDefault="007157A1" w:rsidP="007157A1">
            <w:pPr>
              <w:spacing w:after="0" w:line="240" w:lineRule="auto"/>
              <w:jc w:val="both"/>
              <w:rPr>
                <w:b/>
                <w:szCs w:val="24"/>
              </w:rPr>
            </w:pPr>
          </w:p>
        </w:tc>
      </w:tr>
    </w:tbl>
    <w:p w:rsidR="00BB2EBD" w:rsidRDefault="00BB2EBD" w:rsidP="00BB2EBD">
      <w:pPr>
        <w:rPr>
          <w:b/>
        </w:rPr>
      </w:pPr>
    </w:p>
    <w:p w:rsidR="00BD562C" w:rsidRDefault="00BD562C" w:rsidP="00BB2EBD">
      <w:pPr>
        <w:rPr>
          <w:b/>
        </w:rPr>
      </w:pPr>
    </w:p>
    <w:p w:rsidR="007157A1" w:rsidRPr="007157A1" w:rsidRDefault="007157A1" w:rsidP="007157A1">
      <w:pPr>
        <w:spacing w:after="0" w:line="240" w:lineRule="auto"/>
        <w:ind w:left="120"/>
        <w:jc w:val="both"/>
        <w:rPr>
          <w:b/>
          <w:bCs/>
        </w:rPr>
      </w:pPr>
      <w:r w:rsidRPr="007157A1">
        <w:rPr>
          <w:b/>
          <w:bCs/>
        </w:rPr>
        <w:lastRenderedPageBreak/>
        <w:t>9.2. Finančni načrt operacije</w:t>
      </w:r>
    </w:p>
    <w:p w:rsidR="007157A1" w:rsidRPr="007157A1" w:rsidRDefault="007157A1" w:rsidP="007157A1">
      <w:pPr>
        <w:spacing w:after="0" w:line="240" w:lineRule="auto"/>
        <w:jc w:val="both"/>
        <w:rPr>
          <w:iCs/>
        </w:rPr>
      </w:pPr>
    </w:p>
    <w:p w:rsidR="007157A1" w:rsidRPr="007157A1" w:rsidRDefault="007157A1" w:rsidP="007157A1">
      <w:pPr>
        <w:spacing w:after="0" w:line="240" w:lineRule="auto"/>
      </w:pPr>
      <w:r w:rsidRPr="007157A1">
        <w:t>Tabela s finančnim načrtom operacije se nahaja v prilogi številka 1 prijavnega obrazca (</w:t>
      </w:r>
      <w:r w:rsidRPr="007157A1">
        <w:rPr>
          <w:b/>
        </w:rPr>
        <w:t>Priloga 1</w:t>
      </w:r>
      <w:r w:rsidRPr="007157A1">
        <w:t>).</w:t>
      </w:r>
    </w:p>
    <w:p w:rsidR="007157A1" w:rsidRPr="007157A1" w:rsidRDefault="007157A1" w:rsidP="007157A1">
      <w:pPr>
        <w:spacing w:after="0" w:line="240" w:lineRule="auto"/>
      </w:pPr>
    </w:p>
    <w:p w:rsidR="007157A1" w:rsidRPr="007157A1" w:rsidRDefault="007157A1" w:rsidP="007157A1">
      <w:pPr>
        <w:autoSpaceDE w:val="0"/>
        <w:autoSpaceDN w:val="0"/>
        <w:adjustRightInd w:val="0"/>
        <w:spacing w:after="0" w:line="240" w:lineRule="auto"/>
        <w:jc w:val="both"/>
      </w:pPr>
      <w:r w:rsidRPr="007157A1">
        <w:t xml:space="preserve">Finančni načrt operacije mora temeljiti na podlagi zbranih ponudb. </w:t>
      </w:r>
    </w:p>
    <w:p w:rsidR="007157A1" w:rsidRDefault="007157A1" w:rsidP="007157A1">
      <w:pPr>
        <w:spacing w:after="0" w:line="240" w:lineRule="auto"/>
        <w:rPr>
          <w:szCs w:val="24"/>
        </w:rPr>
      </w:pPr>
      <w:r w:rsidRPr="007157A1">
        <w:rPr>
          <w:b/>
          <w:bCs/>
        </w:rPr>
        <w:t>Vlagatelji morajo ob prijavi na javni poziv obvezno predložiti ustrezne ponudbe za posamezne stroške operacije v skladu z 64. členom Uredbe CLLD.</w:t>
      </w:r>
      <w:r w:rsidRPr="007157A1">
        <w:rPr>
          <w:sz w:val="24"/>
          <w:szCs w:val="24"/>
        </w:rPr>
        <w:t xml:space="preserve"> </w:t>
      </w:r>
      <w:r w:rsidRPr="007157A1">
        <w:rPr>
          <w:szCs w:val="24"/>
        </w:rPr>
        <w:t>Ponudbe oz. predračuni ne smejo biti starejši od 60 dni na dan oddaje vloge na javni poziv.</w:t>
      </w:r>
    </w:p>
    <w:p w:rsidR="007157A1" w:rsidRDefault="007157A1" w:rsidP="007157A1">
      <w:pPr>
        <w:spacing w:after="0" w:line="240" w:lineRule="auto"/>
        <w:rPr>
          <w:szCs w:val="24"/>
        </w:rPr>
      </w:pPr>
    </w:p>
    <w:p w:rsidR="007157A1" w:rsidRPr="007157A1" w:rsidRDefault="007157A1" w:rsidP="007157A1">
      <w:pPr>
        <w:spacing w:after="0" w:line="240" w:lineRule="auto"/>
        <w:rPr>
          <w:b/>
          <w:color w:val="FF0000"/>
          <w:szCs w:val="24"/>
        </w:rPr>
      </w:pPr>
      <w:r w:rsidRPr="007157A1">
        <w:rPr>
          <w:b/>
          <w:color w:val="FF0000"/>
          <w:szCs w:val="24"/>
        </w:rPr>
        <w:t xml:space="preserve">NAVODILA ZA IZPOLNJEVANJE TABELE </w:t>
      </w:r>
      <w:r w:rsidRPr="007157A1">
        <w:rPr>
          <w:b/>
          <w:color w:val="FF0000"/>
          <w:szCs w:val="24"/>
          <w:u w:val="single"/>
        </w:rPr>
        <w:t>FINANČNI NAČRT OPERACIJE:</w:t>
      </w:r>
      <w:r w:rsidRPr="007157A1">
        <w:rPr>
          <w:b/>
          <w:color w:val="FF0000"/>
          <w:szCs w:val="24"/>
        </w:rPr>
        <w:t xml:space="preserve"> </w:t>
      </w:r>
    </w:p>
    <w:p w:rsidR="007157A1" w:rsidRPr="007157A1" w:rsidRDefault="007157A1" w:rsidP="007157A1">
      <w:pPr>
        <w:spacing w:after="0" w:line="240" w:lineRule="auto"/>
        <w:rPr>
          <w:b/>
          <w:color w:val="FF0000"/>
          <w:szCs w:val="24"/>
        </w:rPr>
      </w:pPr>
    </w:p>
    <w:p w:rsidR="007157A1" w:rsidRPr="007157A1" w:rsidRDefault="007157A1" w:rsidP="007157A1">
      <w:pPr>
        <w:spacing w:after="0" w:line="240" w:lineRule="auto"/>
        <w:rPr>
          <w:b/>
          <w:color w:val="FF0000"/>
        </w:rPr>
      </w:pPr>
      <w:r w:rsidRPr="007157A1">
        <w:rPr>
          <w:color w:val="FF0000"/>
        </w:rPr>
        <w:t xml:space="preserve">V tabelo vpišite ponudbene zneske za posamezne predvidene stroške operacije. </w:t>
      </w:r>
      <w:r w:rsidR="00C46474">
        <w:rPr>
          <w:b/>
          <w:color w:val="FF0000"/>
        </w:rPr>
        <w:t xml:space="preserve">V kolikor se bo operacija </w:t>
      </w:r>
      <w:r w:rsidRPr="007157A1">
        <w:rPr>
          <w:b/>
          <w:color w:val="FF0000"/>
        </w:rPr>
        <w:t>izvajal</w:t>
      </w:r>
      <w:r w:rsidR="00C46474">
        <w:rPr>
          <w:b/>
          <w:color w:val="FF0000"/>
        </w:rPr>
        <w:t>a</w:t>
      </w:r>
      <w:r w:rsidRPr="007157A1">
        <w:rPr>
          <w:b/>
          <w:color w:val="FF0000"/>
        </w:rPr>
        <w:t xml:space="preserve"> v dveh fazah, izdelajte stroškovnik ločeno za vsako fazo posebej. </w:t>
      </w:r>
    </w:p>
    <w:p w:rsidR="007157A1" w:rsidRPr="007157A1" w:rsidRDefault="00CD535C" w:rsidP="007157A1">
      <w:pPr>
        <w:spacing w:after="0" w:line="240" w:lineRule="auto"/>
        <w:rPr>
          <w:color w:val="FF0000"/>
        </w:rPr>
      </w:pPr>
      <w:r>
        <w:rPr>
          <w:noProof/>
          <w:color w:val="FF0000"/>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151130</wp:posOffset>
                </wp:positionV>
                <wp:extent cx="6134100" cy="1985010"/>
                <wp:effectExtent l="9525" t="13970" r="9525" b="1079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985010"/>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9F3213" w:rsidRPr="00E76934" w:rsidRDefault="009F3213" w:rsidP="007157A1">
                            <w:pPr>
                              <w:rPr>
                                <w:rFonts w:cs="Calibri"/>
                                <w:b/>
                              </w:rPr>
                            </w:pPr>
                            <w:r>
                              <w:rPr>
                                <w:rFonts w:cs="Calibri"/>
                                <w:b/>
                              </w:rPr>
                              <w:t>POZOR!</w:t>
                            </w:r>
                          </w:p>
                          <w:p w:rsidR="009F3213" w:rsidRPr="003C3D64" w:rsidRDefault="009F3213" w:rsidP="007157A1">
                            <w:pPr>
                              <w:rPr>
                                <w:rFonts w:cs="Calibri"/>
                              </w:rPr>
                            </w:pPr>
                            <w:r w:rsidRPr="003C3D64">
                              <w:rPr>
                                <w:rFonts w:cs="Calibri"/>
                              </w:rPr>
                              <w:t xml:space="preserve">- Rumeno obarvane celice vsebujejo formule in se izpolnjujejo avtomatsko. </w:t>
                            </w:r>
                            <w:r w:rsidRPr="003C3D64">
                              <w:rPr>
                                <w:rFonts w:cs="Calibri"/>
                                <w:b/>
                              </w:rPr>
                              <w:t>Ne spreminjajte vsebin teh celic!</w:t>
                            </w:r>
                            <w:r w:rsidRPr="003C3D64">
                              <w:rPr>
                                <w:rFonts w:cs="Calibri"/>
                              </w:rPr>
                              <w:t xml:space="preserve"> </w:t>
                            </w:r>
                          </w:p>
                          <w:p w:rsidR="009F3213" w:rsidRPr="003C3D64" w:rsidRDefault="009F3213" w:rsidP="007157A1">
                            <w:pPr>
                              <w:rPr>
                                <w:rFonts w:cs="Calibri"/>
                              </w:rPr>
                            </w:pPr>
                            <w:r w:rsidRPr="003C3D64">
                              <w:rPr>
                                <w:rFonts w:cs="Calibri"/>
                              </w:rPr>
                              <w:t>- V kolikor potrebujete dodatne vrstice, jih vstavljajte pred vrstico »skupaj«, sicer se podatki ne bodo izračunali avtomatsko. Bodite pozorni, da se pri dodajanju vrstic ohranijo formule oziroma jih kopirajte v ustrezne celice!</w:t>
                            </w:r>
                          </w:p>
                          <w:p w:rsidR="009F3213" w:rsidRPr="003C3D64" w:rsidRDefault="009F3213" w:rsidP="007157A1">
                            <w:pPr>
                              <w:rPr>
                                <w:rFonts w:cs="Calibri"/>
                              </w:rPr>
                            </w:pPr>
                            <w:r w:rsidRPr="003C3D64">
                              <w:rPr>
                                <w:rFonts w:cs="Calibri"/>
                              </w:rPr>
                              <w:t>- Zneske v stolpcih E, F, G, H, I, K, L vpisujte na dve decimalni mesti natančno.</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1.9pt;width:483pt;height:156.3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" filled="f" strokeweight="1pt">
                <v:stroke dashstyle="1 1"/>
                <v:textbox style="mso-fit-shape-to-text:t">
                  <w:txbxContent>
                    <w:p w:rsidR="009F3213" w:rsidRPr="00E76934" w:rsidRDefault="009F3213" w:rsidP="007157A1">
                      <w:pPr>
                        <w:rPr>
                          <w:rFonts w:cs="Calibri"/>
                          <w:b/>
                        </w:rPr>
                      </w:pPr>
                      <w:r>
                        <w:rPr>
                          <w:rFonts w:cs="Calibri"/>
                          <w:b/>
                        </w:rPr>
                        <w:t>POZOR!</w:t>
                      </w:r>
                    </w:p>
                    <w:p w:rsidR="009F3213" w:rsidRPr="003C3D64" w:rsidRDefault="009F3213" w:rsidP="007157A1">
                      <w:pPr>
                        <w:rPr>
                          <w:rFonts w:cs="Calibri"/>
                        </w:rPr>
                      </w:pPr>
                      <w:r w:rsidRPr="003C3D64">
                        <w:rPr>
                          <w:rFonts w:cs="Calibri"/>
                        </w:rPr>
                        <w:t xml:space="preserve">- Rumeno obarvane celice vsebujejo formule in se izpolnjujejo avtomatsko. </w:t>
                      </w:r>
                      <w:r w:rsidRPr="003C3D64">
                        <w:rPr>
                          <w:rFonts w:cs="Calibri"/>
                          <w:b/>
                        </w:rPr>
                        <w:t>Ne spreminjajte vsebin teh celic!</w:t>
                      </w:r>
                      <w:r w:rsidRPr="003C3D64">
                        <w:rPr>
                          <w:rFonts w:cs="Calibri"/>
                        </w:rPr>
                        <w:t xml:space="preserve"> </w:t>
                      </w:r>
                    </w:p>
                    <w:p w:rsidR="009F3213" w:rsidRPr="003C3D64" w:rsidRDefault="009F3213" w:rsidP="007157A1">
                      <w:pPr>
                        <w:rPr>
                          <w:rFonts w:cs="Calibri"/>
                        </w:rPr>
                      </w:pPr>
                      <w:r w:rsidRPr="003C3D64">
                        <w:rPr>
                          <w:rFonts w:cs="Calibri"/>
                        </w:rPr>
                        <w:t>- V kolikor potrebujete dodatne vrstice, jih vstavljajte pred vrstico »skupaj«, sicer se podatki ne bodo izračunali avtomatsko. Bodite pozorni, da se pri dodajanju vrstic ohranijo formule oziroma jih kopirajte v ustrezne celice!</w:t>
                      </w:r>
                    </w:p>
                    <w:p w:rsidR="009F3213" w:rsidRPr="003C3D64" w:rsidRDefault="009F3213" w:rsidP="007157A1">
                      <w:pPr>
                        <w:rPr>
                          <w:rFonts w:cs="Calibri"/>
                        </w:rPr>
                      </w:pPr>
                      <w:r w:rsidRPr="003C3D64">
                        <w:rPr>
                          <w:rFonts w:cs="Calibri"/>
                        </w:rPr>
                        <w:t>- Zneske v stolpcih E, F, G, H, I, K, L vpisujte na dve decimalni mesti natančno.</w:t>
                      </w:r>
                    </w:p>
                  </w:txbxContent>
                </v:textbox>
                <w10:wrap type="square"/>
              </v:shape>
            </w:pict>
          </mc:Fallback>
        </mc:AlternateContent>
      </w:r>
    </w:p>
    <w:p w:rsidR="007157A1" w:rsidRPr="007157A1" w:rsidRDefault="007157A1" w:rsidP="007157A1">
      <w:pPr>
        <w:spacing w:after="0" w:line="240" w:lineRule="auto"/>
        <w:rPr>
          <w:color w:val="FF0000"/>
        </w:rPr>
      </w:pPr>
      <w:r w:rsidRPr="007157A1">
        <w:rPr>
          <w:color w:val="FF0000"/>
          <w:u w:val="single"/>
        </w:rPr>
        <w:t xml:space="preserve">Stroškovnik </w:t>
      </w:r>
      <w:r w:rsidR="00C46474">
        <w:rPr>
          <w:color w:val="FF0000"/>
          <w:u w:val="single"/>
        </w:rPr>
        <w:t>operacije</w:t>
      </w:r>
      <w:r w:rsidRPr="007157A1">
        <w:rPr>
          <w:color w:val="FF0000"/>
          <w:u w:val="single"/>
        </w:rPr>
        <w:t>:</w:t>
      </w:r>
      <w:r w:rsidRPr="007157A1">
        <w:rPr>
          <w:color w:val="FF0000"/>
        </w:rPr>
        <w:t xml:space="preserve"> napišite ime </w:t>
      </w:r>
      <w:r w:rsidR="00C46474">
        <w:rPr>
          <w:color w:val="FF0000"/>
        </w:rPr>
        <w:t>operacije</w:t>
      </w:r>
      <w:r w:rsidRPr="007157A1">
        <w:rPr>
          <w:color w:val="FF0000"/>
        </w:rPr>
        <w:t xml:space="preserve"> ali akronim </w:t>
      </w:r>
      <w:r w:rsidR="00C46474">
        <w:rPr>
          <w:color w:val="FF0000"/>
        </w:rPr>
        <w:t>operacije</w:t>
      </w:r>
      <w:r w:rsidRPr="007157A1">
        <w:rPr>
          <w:color w:val="FF0000"/>
        </w:rPr>
        <w:t>, na katerega se stroškovnik nanaša. V kolikor se izvaja v dveh fazah, vpišite vsako fazo skupaj!</w:t>
      </w:r>
    </w:p>
    <w:p w:rsidR="007157A1" w:rsidRPr="007157A1" w:rsidRDefault="007157A1" w:rsidP="007157A1">
      <w:pPr>
        <w:spacing w:after="0" w:line="240" w:lineRule="auto"/>
        <w:rPr>
          <w:color w:val="FF0000"/>
        </w:rPr>
      </w:pPr>
    </w:p>
    <w:p w:rsidR="007157A1" w:rsidRPr="007157A1" w:rsidRDefault="007157A1" w:rsidP="007157A1">
      <w:pPr>
        <w:spacing w:after="0" w:line="240" w:lineRule="auto"/>
        <w:rPr>
          <w:color w:val="FF0000"/>
        </w:rPr>
      </w:pPr>
      <w:r w:rsidRPr="007157A1">
        <w:rPr>
          <w:color w:val="FF0000"/>
          <w:u w:val="single"/>
        </w:rPr>
        <w:t>Stolpec A) projektna aktivnost:</w:t>
      </w:r>
      <w:r w:rsidRPr="007157A1">
        <w:rPr>
          <w:color w:val="FF0000"/>
        </w:rPr>
        <w:t xml:space="preserve"> v stroškovnik vnašajte stroške glede na to, v kateri proj</w:t>
      </w:r>
      <w:r w:rsidR="00952C40">
        <w:rPr>
          <w:color w:val="FF0000"/>
        </w:rPr>
        <w:t xml:space="preserve">ektni aktivnosti bodo nastali. </w:t>
      </w:r>
      <w:r w:rsidRPr="007157A1">
        <w:rPr>
          <w:color w:val="FF0000"/>
        </w:rPr>
        <w:t>Stroški, ki v stroškovniku niso opredeljeni, se bodo v vlogi šteli za neupravičene.</w:t>
      </w:r>
    </w:p>
    <w:p w:rsidR="007157A1" w:rsidRPr="007157A1" w:rsidRDefault="007157A1" w:rsidP="007157A1">
      <w:pPr>
        <w:spacing w:after="0" w:line="240" w:lineRule="auto"/>
        <w:rPr>
          <w:color w:val="FF0000"/>
        </w:rPr>
      </w:pPr>
    </w:p>
    <w:p w:rsidR="007157A1" w:rsidRPr="007157A1" w:rsidRDefault="007157A1" w:rsidP="007157A1">
      <w:pPr>
        <w:spacing w:after="0" w:line="240" w:lineRule="auto"/>
        <w:rPr>
          <w:color w:val="FF0000"/>
        </w:rPr>
      </w:pPr>
      <w:r w:rsidRPr="007157A1">
        <w:rPr>
          <w:color w:val="FF0000"/>
          <w:u w:val="single"/>
        </w:rPr>
        <w:t>Stolpec B) kategorija stroška:</w:t>
      </w:r>
      <w:r w:rsidRPr="007157A1">
        <w:rPr>
          <w:color w:val="FF0000"/>
        </w:rPr>
        <w:t xml:space="preserve"> iz spustnega seznama izberite kategorijo stroška. Strošek opredelite kot delo, material, nakup opreme, storitev ali prispevek v naravi. V kolikor strošek ne spada v nobeno od navedenih kategorij</w:t>
      </w:r>
      <w:r w:rsidR="00952C40">
        <w:rPr>
          <w:color w:val="FF0000"/>
        </w:rPr>
        <w:t>,</w:t>
      </w:r>
      <w:r w:rsidRPr="007157A1">
        <w:rPr>
          <w:color w:val="FF0000"/>
        </w:rPr>
        <w:t xml:space="preserve"> izberite »drugo« in to v opombah natančneje opredelite.</w:t>
      </w:r>
    </w:p>
    <w:p w:rsidR="007157A1" w:rsidRPr="007157A1" w:rsidRDefault="007157A1" w:rsidP="007157A1">
      <w:pPr>
        <w:spacing w:after="0" w:line="240" w:lineRule="auto"/>
        <w:rPr>
          <w:color w:val="FF0000"/>
        </w:rPr>
      </w:pPr>
    </w:p>
    <w:p w:rsidR="007157A1" w:rsidRPr="007157A1" w:rsidRDefault="007157A1" w:rsidP="007157A1">
      <w:pPr>
        <w:spacing w:after="0" w:line="240" w:lineRule="auto"/>
        <w:rPr>
          <w:color w:val="FF0000"/>
        </w:rPr>
      </w:pPr>
      <w:r w:rsidRPr="007157A1">
        <w:rPr>
          <w:color w:val="FF0000"/>
          <w:u w:val="single"/>
        </w:rPr>
        <w:t>Stolpec C) enota:</w:t>
      </w:r>
      <w:r w:rsidRPr="007157A1">
        <w:rPr>
          <w:color w:val="FF0000"/>
        </w:rPr>
        <w:t xml:space="preserve"> vpišite enoto stroška. (npr.: ura, kos, kg, mesec,…)</w:t>
      </w:r>
    </w:p>
    <w:p w:rsidR="007157A1" w:rsidRPr="007157A1" w:rsidRDefault="007157A1" w:rsidP="007157A1">
      <w:pPr>
        <w:spacing w:after="0" w:line="240" w:lineRule="auto"/>
        <w:rPr>
          <w:color w:val="FF0000"/>
        </w:rPr>
      </w:pPr>
    </w:p>
    <w:p w:rsidR="007157A1" w:rsidRPr="007157A1" w:rsidRDefault="007157A1" w:rsidP="007157A1">
      <w:pPr>
        <w:spacing w:after="0" w:line="240" w:lineRule="auto"/>
        <w:rPr>
          <w:color w:val="FF0000"/>
        </w:rPr>
      </w:pPr>
      <w:r w:rsidRPr="007157A1">
        <w:rPr>
          <w:color w:val="FF0000"/>
          <w:u w:val="single"/>
        </w:rPr>
        <w:t xml:space="preserve">Stolpec D) število enot: </w:t>
      </w:r>
      <w:r w:rsidRPr="007157A1">
        <w:rPr>
          <w:color w:val="FF0000"/>
        </w:rPr>
        <w:t>vpišite število enot posameznega stroška.</w:t>
      </w:r>
    </w:p>
    <w:p w:rsidR="007157A1" w:rsidRPr="007157A1" w:rsidRDefault="007157A1" w:rsidP="007157A1">
      <w:pPr>
        <w:spacing w:after="0" w:line="240" w:lineRule="auto"/>
        <w:rPr>
          <w:color w:val="FF0000"/>
        </w:rPr>
      </w:pPr>
    </w:p>
    <w:p w:rsidR="007157A1" w:rsidRPr="007157A1" w:rsidRDefault="007157A1" w:rsidP="007157A1">
      <w:pPr>
        <w:spacing w:after="0" w:line="240" w:lineRule="auto"/>
        <w:jc w:val="both"/>
        <w:rPr>
          <w:bCs/>
          <w:iCs/>
          <w:color w:val="FF0000"/>
        </w:rPr>
      </w:pPr>
      <w:r w:rsidRPr="007157A1">
        <w:rPr>
          <w:color w:val="FF0000"/>
          <w:u w:val="single"/>
        </w:rPr>
        <w:t xml:space="preserve">Stolpec E) cena na enoto z DDV (€): </w:t>
      </w:r>
      <w:r w:rsidRPr="007157A1">
        <w:rPr>
          <w:color w:val="FF0000"/>
        </w:rPr>
        <w:t xml:space="preserve">vpišite ceno posamezne enote stroška v evrih, skupaj z DDV! </w:t>
      </w:r>
      <w:r w:rsidRPr="007157A1">
        <w:rPr>
          <w:bCs/>
          <w:iCs/>
          <w:color w:val="FF0000"/>
        </w:rPr>
        <w:t xml:space="preserve">Ocena stroškov </w:t>
      </w:r>
      <w:r w:rsidR="00EA4755">
        <w:rPr>
          <w:bCs/>
          <w:iCs/>
          <w:color w:val="FF0000"/>
        </w:rPr>
        <w:t>operacije</w:t>
      </w:r>
      <w:r w:rsidRPr="007157A1">
        <w:rPr>
          <w:bCs/>
          <w:iCs/>
          <w:color w:val="FF0000"/>
        </w:rPr>
        <w:t xml:space="preserve"> mora biti realna – podatki se morajo ujemati </w:t>
      </w:r>
      <w:r w:rsidR="00952C40">
        <w:rPr>
          <w:bCs/>
          <w:iCs/>
          <w:color w:val="FF0000"/>
        </w:rPr>
        <w:t>glede na predložene ponudbe ali predračune.</w:t>
      </w:r>
    </w:p>
    <w:p w:rsidR="007157A1" w:rsidRPr="007157A1" w:rsidRDefault="007157A1" w:rsidP="007157A1">
      <w:pPr>
        <w:spacing w:after="0" w:line="240" w:lineRule="auto"/>
        <w:rPr>
          <w:color w:val="FF0000"/>
        </w:rPr>
      </w:pPr>
    </w:p>
    <w:p w:rsidR="007157A1" w:rsidRPr="007157A1" w:rsidRDefault="007157A1" w:rsidP="007157A1">
      <w:pPr>
        <w:spacing w:after="0" w:line="240" w:lineRule="auto"/>
        <w:rPr>
          <w:color w:val="FF0000"/>
        </w:rPr>
      </w:pPr>
      <w:r w:rsidRPr="007157A1">
        <w:rPr>
          <w:color w:val="FF0000"/>
          <w:u w:val="single"/>
        </w:rPr>
        <w:t>Stolpec F) skupna vrednost z DDV (€):</w:t>
      </w:r>
      <w:r w:rsidRPr="007157A1">
        <w:rPr>
          <w:color w:val="FF0000"/>
        </w:rPr>
        <w:t xml:space="preserve"> polja se izpolnijo </w:t>
      </w:r>
      <w:r w:rsidRPr="007157A1">
        <w:rPr>
          <w:b/>
          <w:color w:val="FF0000"/>
        </w:rPr>
        <w:t>samodejno</w:t>
      </w:r>
      <w:r w:rsidRPr="007157A1">
        <w:rPr>
          <w:color w:val="FF0000"/>
        </w:rPr>
        <w:t xml:space="preserve"> z uporabo formule: D4*E4 (število enot x cena na enoto z DDV).</w:t>
      </w:r>
    </w:p>
    <w:p w:rsidR="007157A1" w:rsidRPr="007157A1" w:rsidRDefault="007157A1" w:rsidP="007157A1">
      <w:pPr>
        <w:spacing w:after="0" w:line="240" w:lineRule="auto"/>
        <w:rPr>
          <w:color w:val="FF0000"/>
        </w:rPr>
      </w:pPr>
    </w:p>
    <w:p w:rsidR="007157A1" w:rsidRPr="007157A1" w:rsidRDefault="007157A1" w:rsidP="007157A1">
      <w:pPr>
        <w:spacing w:after="0" w:line="240" w:lineRule="auto"/>
        <w:rPr>
          <w:color w:val="FF0000"/>
        </w:rPr>
      </w:pPr>
      <w:r w:rsidRPr="007157A1">
        <w:rPr>
          <w:color w:val="FF0000"/>
          <w:u w:val="single"/>
        </w:rPr>
        <w:t>Stolpec G) DDV (€):</w:t>
      </w:r>
      <w:r w:rsidRPr="007157A1">
        <w:rPr>
          <w:color w:val="FF0000"/>
        </w:rPr>
        <w:t xml:space="preserve"> vpišite vrednost DDV v evrih glede na skupno vrednost (stolpec F). </w:t>
      </w:r>
    </w:p>
    <w:p w:rsidR="007157A1" w:rsidRPr="007157A1" w:rsidRDefault="007157A1" w:rsidP="007157A1">
      <w:pPr>
        <w:spacing w:after="0" w:line="240" w:lineRule="auto"/>
        <w:rPr>
          <w:color w:val="FF0000"/>
        </w:rPr>
      </w:pPr>
    </w:p>
    <w:p w:rsidR="007157A1" w:rsidRPr="007157A1" w:rsidRDefault="007157A1" w:rsidP="007157A1">
      <w:pPr>
        <w:spacing w:after="0" w:line="240" w:lineRule="auto"/>
        <w:rPr>
          <w:color w:val="FF0000"/>
        </w:rPr>
      </w:pPr>
      <w:r w:rsidRPr="007157A1">
        <w:rPr>
          <w:color w:val="FF0000"/>
          <w:u w:val="single"/>
        </w:rPr>
        <w:lastRenderedPageBreak/>
        <w:t>Stolpec H) skupna vrednost brez DDV (€): p</w:t>
      </w:r>
      <w:r w:rsidRPr="007157A1">
        <w:rPr>
          <w:color w:val="FF0000"/>
        </w:rPr>
        <w:t xml:space="preserve">olja se izpolnijo </w:t>
      </w:r>
      <w:r w:rsidRPr="007157A1">
        <w:rPr>
          <w:b/>
          <w:color w:val="FF0000"/>
        </w:rPr>
        <w:t>samodejno</w:t>
      </w:r>
      <w:r w:rsidRPr="007157A1">
        <w:rPr>
          <w:color w:val="FF0000"/>
        </w:rPr>
        <w:t xml:space="preserve"> z uporabo formule: F-G (skupna vrednost z DDV – DDV)</w:t>
      </w:r>
    </w:p>
    <w:p w:rsidR="007157A1" w:rsidRPr="007157A1" w:rsidRDefault="007157A1" w:rsidP="007157A1">
      <w:pPr>
        <w:spacing w:after="0" w:line="240" w:lineRule="auto"/>
        <w:rPr>
          <w:color w:val="FF0000"/>
        </w:rPr>
      </w:pPr>
    </w:p>
    <w:p w:rsidR="007157A1" w:rsidRPr="007157A1" w:rsidRDefault="007157A1" w:rsidP="007157A1">
      <w:pPr>
        <w:spacing w:after="0" w:line="240" w:lineRule="auto"/>
        <w:rPr>
          <w:b/>
          <w:color w:val="FF0000"/>
        </w:rPr>
      </w:pPr>
      <w:r w:rsidRPr="007157A1">
        <w:rPr>
          <w:color w:val="FF0000"/>
          <w:u w:val="single"/>
        </w:rPr>
        <w:t>Stolpec I) upravičen strošek (€):</w:t>
      </w:r>
      <w:r w:rsidRPr="007157A1">
        <w:rPr>
          <w:color w:val="FF0000"/>
        </w:rPr>
        <w:t xml:space="preserve"> vpišite vrednost upravičenih stroškov v evrih. V kolikor je edini neupravičen strošek DDV, je znesek enak znesku iz stolpca H. V kolikor se pri posamezni kategoriji stroška pojavijo tudi drugi neupravičeni stroški, znesek upravičenih stroškov izračunate tako, da vrednost drugih neupravičenih stroškov odštejete od zneska iz stolpca H. </w:t>
      </w:r>
      <w:r w:rsidRPr="007157A1">
        <w:rPr>
          <w:b/>
          <w:color w:val="FF0000"/>
        </w:rPr>
        <w:t>Pazite na omejitve iz 64. člena Uredbe CLLD.</w:t>
      </w:r>
    </w:p>
    <w:p w:rsidR="007157A1" w:rsidRPr="007157A1" w:rsidRDefault="007157A1" w:rsidP="007157A1">
      <w:pPr>
        <w:spacing w:after="0" w:line="240" w:lineRule="auto"/>
        <w:rPr>
          <w:color w:val="FF0000"/>
        </w:rPr>
      </w:pPr>
    </w:p>
    <w:p w:rsidR="007157A1" w:rsidRPr="007157A1" w:rsidRDefault="007157A1" w:rsidP="007157A1">
      <w:pPr>
        <w:spacing w:after="0" w:line="240" w:lineRule="auto"/>
        <w:rPr>
          <w:color w:val="FF0000"/>
        </w:rPr>
      </w:pPr>
      <w:r w:rsidRPr="007157A1">
        <w:rPr>
          <w:color w:val="FF0000"/>
          <w:u w:val="single"/>
        </w:rPr>
        <w:t>Stolpec J) delež sofinanciranja:</w:t>
      </w:r>
      <w:r w:rsidRPr="007157A1">
        <w:rPr>
          <w:color w:val="FF0000"/>
        </w:rPr>
        <w:t xml:space="preserve"> vpišite predlagan delež sofinanciranja. Najvišji dovol</w:t>
      </w:r>
      <w:r w:rsidR="00EA4755">
        <w:rPr>
          <w:color w:val="FF0000"/>
        </w:rPr>
        <w:t>jen odstotek sofinanciranja je 8</w:t>
      </w:r>
      <w:r w:rsidRPr="007157A1">
        <w:rPr>
          <w:color w:val="FF0000"/>
        </w:rPr>
        <w:t>5%.</w:t>
      </w:r>
    </w:p>
    <w:p w:rsidR="007157A1" w:rsidRPr="007157A1" w:rsidRDefault="007157A1" w:rsidP="007157A1">
      <w:pPr>
        <w:spacing w:after="0" w:line="240" w:lineRule="auto"/>
        <w:rPr>
          <w:color w:val="FF0000"/>
        </w:rPr>
      </w:pPr>
    </w:p>
    <w:p w:rsidR="007157A1" w:rsidRPr="007157A1" w:rsidRDefault="007157A1" w:rsidP="007157A1">
      <w:pPr>
        <w:spacing w:after="0" w:line="240" w:lineRule="auto"/>
        <w:rPr>
          <w:color w:val="FF0000"/>
        </w:rPr>
      </w:pPr>
      <w:r w:rsidRPr="007157A1">
        <w:rPr>
          <w:color w:val="FF0000"/>
          <w:u w:val="single"/>
        </w:rPr>
        <w:t>Stolpec K) znesek sofinanciranja (€): p</w:t>
      </w:r>
      <w:r w:rsidRPr="007157A1">
        <w:rPr>
          <w:color w:val="FF0000"/>
        </w:rPr>
        <w:t xml:space="preserve">olja se izpolnijo </w:t>
      </w:r>
      <w:r w:rsidRPr="007157A1">
        <w:rPr>
          <w:b/>
          <w:color w:val="FF0000"/>
        </w:rPr>
        <w:t>samodejno</w:t>
      </w:r>
      <w:r w:rsidRPr="007157A1">
        <w:rPr>
          <w:color w:val="FF0000"/>
        </w:rPr>
        <w:t xml:space="preserve"> z uporabo formule: (I*J)/ 100 (upravičen strošek x delež sofinanciranja).</w:t>
      </w:r>
    </w:p>
    <w:p w:rsidR="007157A1" w:rsidRPr="007157A1" w:rsidRDefault="007157A1" w:rsidP="007157A1">
      <w:pPr>
        <w:spacing w:after="0" w:line="240" w:lineRule="auto"/>
        <w:rPr>
          <w:color w:val="FF0000"/>
        </w:rPr>
      </w:pPr>
    </w:p>
    <w:p w:rsidR="007157A1" w:rsidRPr="007157A1" w:rsidRDefault="007157A1" w:rsidP="007157A1">
      <w:pPr>
        <w:spacing w:after="0" w:line="240" w:lineRule="auto"/>
        <w:rPr>
          <w:color w:val="FF0000"/>
        </w:rPr>
      </w:pPr>
      <w:r w:rsidRPr="007157A1">
        <w:rPr>
          <w:color w:val="FF0000"/>
          <w:u w:val="single"/>
        </w:rPr>
        <w:t>Stolpec L) lastna sredstva (€): p</w:t>
      </w:r>
      <w:r w:rsidRPr="007157A1">
        <w:rPr>
          <w:color w:val="FF0000"/>
        </w:rPr>
        <w:t xml:space="preserve">olja se izpolnijo </w:t>
      </w:r>
      <w:r w:rsidRPr="007157A1">
        <w:rPr>
          <w:b/>
          <w:color w:val="FF0000"/>
        </w:rPr>
        <w:t>samodejno</w:t>
      </w:r>
      <w:r w:rsidRPr="007157A1">
        <w:rPr>
          <w:color w:val="FF0000"/>
        </w:rPr>
        <w:t xml:space="preserve"> z uporabo formule: F-K (skupna vrednost z DDV – znesek sofinanciranja).</w:t>
      </w:r>
    </w:p>
    <w:p w:rsidR="007157A1" w:rsidRPr="007157A1" w:rsidRDefault="007157A1" w:rsidP="007157A1">
      <w:pPr>
        <w:spacing w:after="0" w:line="240" w:lineRule="auto"/>
        <w:rPr>
          <w:color w:val="FF0000"/>
        </w:rPr>
      </w:pPr>
    </w:p>
    <w:p w:rsidR="007157A1" w:rsidRPr="007157A1" w:rsidRDefault="007157A1" w:rsidP="007157A1">
      <w:pPr>
        <w:spacing w:after="0" w:line="240" w:lineRule="auto"/>
        <w:rPr>
          <w:color w:val="FF0000"/>
        </w:rPr>
      </w:pPr>
      <w:r w:rsidRPr="007157A1">
        <w:rPr>
          <w:color w:val="FF0000"/>
          <w:u w:val="single"/>
        </w:rPr>
        <w:t>Stolpec M) nosilec stroška: v</w:t>
      </w:r>
      <w:r w:rsidRPr="007157A1">
        <w:rPr>
          <w:color w:val="FF0000"/>
        </w:rPr>
        <w:t xml:space="preserve">pišite, kdo bo pokrival določen strošek. Lahko </w:t>
      </w:r>
      <w:r w:rsidR="00EA4755">
        <w:rPr>
          <w:color w:val="FF0000"/>
        </w:rPr>
        <w:t>uporabite oznake: »N« za nosilca</w:t>
      </w:r>
      <w:r w:rsidRPr="007157A1">
        <w:rPr>
          <w:color w:val="FF0000"/>
        </w:rPr>
        <w:t xml:space="preserve"> </w:t>
      </w:r>
      <w:r w:rsidR="00EA4755">
        <w:rPr>
          <w:color w:val="FF0000"/>
        </w:rPr>
        <w:t>operacije »P1, P2, P3«,… za partnerje v operaciji</w:t>
      </w:r>
      <w:r w:rsidRPr="007157A1">
        <w:rPr>
          <w:color w:val="FF0000"/>
        </w:rPr>
        <w:t>. V tem primeru pojasnite, kdo so P1, P2, P3,…</w:t>
      </w:r>
    </w:p>
    <w:p w:rsidR="007157A1" w:rsidRPr="007157A1" w:rsidRDefault="007157A1" w:rsidP="007157A1">
      <w:pPr>
        <w:spacing w:after="0" w:line="240" w:lineRule="auto"/>
        <w:rPr>
          <w:color w:val="FF0000"/>
        </w:rPr>
      </w:pPr>
    </w:p>
    <w:p w:rsidR="00393120" w:rsidRDefault="007157A1" w:rsidP="00EA4755">
      <w:pPr>
        <w:spacing w:after="0" w:line="240" w:lineRule="auto"/>
        <w:rPr>
          <w:color w:val="FF0000"/>
        </w:rPr>
      </w:pPr>
      <w:r w:rsidRPr="007157A1">
        <w:rPr>
          <w:color w:val="FF0000"/>
          <w:u w:val="single"/>
        </w:rPr>
        <w:t>Stolpec N) opombe:</w:t>
      </w:r>
      <w:r w:rsidRPr="007157A1">
        <w:rPr>
          <w:color w:val="FF0000"/>
        </w:rPr>
        <w:t xml:space="preserve"> stolpec je namenjen opombam, ki pojasnjujejo npr. katere so druge kategorije stroškov, kateri so neupravičeni stroški poleg DDV in podobno. V kolikor menite, da je potrebno zaradi potrditve stroškovnika ali </w:t>
      </w:r>
      <w:r w:rsidR="00EA4755">
        <w:rPr>
          <w:color w:val="FF0000"/>
        </w:rPr>
        <w:t>operacije</w:t>
      </w:r>
      <w:r w:rsidRPr="007157A1">
        <w:rPr>
          <w:color w:val="FF0000"/>
        </w:rPr>
        <w:t xml:space="preserve"> podati natančnejše obrazložitve vsebine stroškovnika, lahko obrazložitve podate v prilogi, v kolikor prost</w:t>
      </w:r>
      <w:r w:rsidR="00EA4755">
        <w:rPr>
          <w:color w:val="FF0000"/>
        </w:rPr>
        <w:t xml:space="preserve">or v stolpcu N ne bi zadoščal. </w:t>
      </w:r>
    </w:p>
    <w:p w:rsidR="00EA4755" w:rsidRPr="00EA4755" w:rsidRDefault="00EA4755" w:rsidP="00EA4755">
      <w:pPr>
        <w:spacing w:after="0" w:line="240" w:lineRule="auto"/>
        <w:rPr>
          <w:color w:val="FF0000"/>
        </w:rPr>
      </w:pPr>
    </w:p>
    <w:p w:rsidR="00BB2EBD" w:rsidRPr="00393120" w:rsidRDefault="00393120" w:rsidP="00BB2EBD">
      <w:pPr>
        <w:rPr>
          <w:b/>
        </w:rPr>
      </w:pPr>
      <w:r w:rsidRPr="00393120">
        <w:rPr>
          <w:b/>
        </w:rPr>
        <w:t xml:space="preserve">9.3 Zagotavljanje sredstev za izvedbo operacije </w:t>
      </w:r>
    </w:p>
    <w:p w:rsidR="00393120" w:rsidRDefault="00393120" w:rsidP="00393120">
      <w:pPr>
        <w:spacing w:after="0" w:line="240" w:lineRule="auto"/>
        <w:jc w:val="both"/>
        <w:rPr>
          <w:rFonts w:cs="Arial"/>
          <w:i/>
          <w:sz w:val="20"/>
        </w:rPr>
      </w:pPr>
      <w:r w:rsidRPr="00393120">
        <w:rPr>
          <w:rFonts w:cs="Arial"/>
          <w:i/>
          <w:sz w:val="20"/>
        </w:rPr>
        <w:t>Vpišite</w:t>
      </w:r>
      <w:r>
        <w:rPr>
          <w:rFonts w:cs="Arial"/>
          <w:i/>
          <w:sz w:val="20"/>
        </w:rPr>
        <w:t>,</w:t>
      </w:r>
      <w:r w:rsidRPr="00393120">
        <w:rPr>
          <w:rFonts w:cs="Arial"/>
          <w:i/>
          <w:sz w:val="20"/>
        </w:rPr>
        <w:t xml:space="preserve"> kako boste zagotovili celoten delež sredstev za izvedbo </w:t>
      </w:r>
      <w:r>
        <w:rPr>
          <w:rFonts w:cs="Arial"/>
          <w:i/>
          <w:sz w:val="20"/>
        </w:rPr>
        <w:t>operacije</w:t>
      </w:r>
      <w:r w:rsidRPr="00393120">
        <w:rPr>
          <w:rFonts w:cs="Arial"/>
          <w:i/>
          <w:sz w:val="20"/>
        </w:rPr>
        <w:t xml:space="preserve"> (npr. lastna sredstva, donacije, posojila, ipd.)</w:t>
      </w:r>
      <w:r w:rsidR="00EA4755">
        <w:rPr>
          <w:rFonts w:cs="Arial"/>
          <w:i/>
          <w:sz w:val="20"/>
        </w:rPr>
        <w:t xml:space="preserve"> oz. ali imate zadostno likvidnostno sposobnost za izvedbo operacije. V kolikor nameravate najeti posojilo za kritje dela stroškov operacije, morate predložiti dokazilo banke, da ste kreditno sposobni za najetje kredita. </w:t>
      </w:r>
    </w:p>
    <w:p w:rsidR="004D1D3A" w:rsidRPr="00393120" w:rsidRDefault="004D1D3A" w:rsidP="00393120">
      <w:pPr>
        <w:spacing w:after="0" w:line="240" w:lineRule="auto"/>
        <w:jc w:val="both"/>
        <w:rPr>
          <w:rFonts w:cs="Arial"/>
          <w:i/>
          <w:sz w:val="20"/>
        </w:rPr>
      </w:pPr>
    </w:p>
    <w:tbl>
      <w:tblPr>
        <w:tblStyle w:val="Tabelamrea"/>
        <w:tblW w:w="0" w:type="auto"/>
        <w:tblLook w:val="04A0" w:firstRow="1" w:lastRow="0" w:firstColumn="1" w:lastColumn="0" w:noHBand="0" w:noVBand="1"/>
      </w:tblPr>
      <w:tblGrid>
        <w:gridCol w:w="9630"/>
      </w:tblGrid>
      <w:tr w:rsidR="003A573A" w:rsidTr="003A573A">
        <w:tc>
          <w:tcPr>
            <w:tcW w:w="9780" w:type="dxa"/>
          </w:tcPr>
          <w:p w:rsidR="003A573A" w:rsidRDefault="003A573A" w:rsidP="004D1D3A">
            <w:pPr>
              <w:rPr>
                <w:b/>
              </w:rPr>
            </w:pPr>
          </w:p>
          <w:p w:rsidR="003A573A" w:rsidRDefault="003A573A" w:rsidP="004D1D3A">
            <w:pPr>
              <w:rPr>
                <w:b/>
              </w:rPr>
            </w:pPr>
          </w:p>
          <w:p w:rsidR="003A573A" w:rsidRDefault="003A573A" w:rsidP="004D1D3A">
            <w:pPr>
              <w:rPr>
                <w:b/>
              </w:rPr>
            </w:pPr>
          </w:p>
          <w:p w:rsidR="003A573A" w:rsidRDefault="003A573A" w:rsidP="004D1D3A">
            <w:pPr>
              <w:rPr>
                <w:b/>
              </w:rPr>
            </w:pPr>
          </w:p>
          <w:p w:rsidR="00BD562C" w:rsidRDefault="00BD562C" w:rsidP="004D1D3A">
            <w:pPr>
              <w:rPr>
                <w:b/>
              </w:rPr>
            </w:pPr>
          </w:p>
          <w:p w:rsidR="00BD562C" w:rsidRDefault="00BD562C" w:rsidP="004D1D3A">
            <w:pPr>
              <w:rPr>
                <w:b/>
              </w:rPr>
            </w:pPr>
          </w:p>
        </w:tc>
      </w:tr>
    </w:tbl>
    <w:p w:rsidR="00BD562C" w:rsidRDefault="00BD562C" w:rsidP="004D1D3A">
      <w:pPr>
        <w:rPr>
          <w:b/>
          <w:u w:val="single"/>
        </w:rPr>
      </w:pPr>
    </w:p>
    <w:p w:rsidR="004D1D3A" w:rsidRDefault="004D1D3A" w:rsidP="004D1D3A">
      <w:pPr>
        <w:rPr>
          <w:b/>
          <w:u w:val="single"/>
        </w:rPr>
      </w:pPr>
      <w:r w:rsidRPr="004D1D3A">
        <w:rPr>
          <w:b/>
          <w:u w:val="single"/>
        </w:rPr>
        <w:t>10. DOKAZILA O ŽE PREJETIH JAVNIH SREDSTVIH</w:t>
      </w:r>
    </w:p>
    <w:p w:rsidR="004D1D3A" w:rsidRPr="004D1D3A" w:rsidRDefault="004D1D3A" w:rsidP="004D1D3A">
      <w:pPr>
        <w:spacing w:after="0" w:line="240" w:lineRule="auto"/>
        <w:jc w:val="both"/>
        <w:rPr>
          <w:rFonts w:cs="Arial"/>
        </w:rPr>
      </w:pPr>
      <w:r w:rsidRPr="004D1D3A">
        <w:rPr>
          <w:rFonts w:cs="Arial"/>
          <w:b/>
        </w:rPr>
        <w:t>Upravičeni stroški posamezne operacije se ne smejo financirati iz drugih javnih sredstev</w:t>
      </w:r>
      <w:r w:rsidRPr="004D1D3A">
        <w:rPr>
          <w:rFonts w:cs="Arial"/>
        </w:rPr>
        <w:t xml:space="preserve">. Javna podpora na podlagi tega javnega poziva se ne dodeli in izplača za tiste upravičene stroške, za katere je upravičenec že prejel sredstva državnega proračuna Republike Slovenije, sredstva Evropske unije ali druga sredstva </w:t>
      </w:r>
      <w:r w:rsidRPr="004D1D3A">
        <w:rPr>
          <w:rFonts w:cs="Arial"/>
        </w:rPr>
        <w:lastRenderedPageBreak/>
        <w:t>(prepoved dvojnega financiranja). Če je upravičenec občina, ki je partnerica LAS, se lastna finančna sredstva sofinanciranja z vidika Evropske unije ne štejejo za že prejeta javna sredstva Republike Slovenije.</w:t>
      </w:r>
    </w:p>
    <w:p w:rsidR="004D1D3A" w:rsidRPr="004D1D3A" w:rsidRDefault="004D1D3A" w:rsidP="004D1D3A">
      <w:pPr>
        <w:spacing w:after="0" w:line="240" w:lineRule="auto"/>
        <w:jc w:val="both"/>
        <w:rPr>
          <w:b/>
        </w:rPr>
      </w:pPr>
    </w:p>
    <w:p w:rsidR="004D1D3A" w:rsidRDefault="004D1D3A" w:rsidP="004D1D3A">
      <w:pPr>
        <w:spacing w:after="0" w:line="240" w:lineRule="auto"/>
        <w:jc w:val="both"/>
        <w:rPr>
          <w:b/>
          <w:sz w:val="20"/>
          <w:szCs w:val="20"/>
        </w:rPr>
      </w:pPr>
      <w:r w:rsidRPr="004D1D3A">
        <w:t>Potrebno je priložiti izjavo, da upravičenec (vlagatelj ali partner v projektu) ni prejel</w:t>
      </w:r>
      <w:r w:rsidRPr="004D1D3A">
        <w:rPr>
          <w:b/>
        </w:rPr>
        <w:t xml:space="preserve"> </w:t>
      </w:r>
      <w:r w:rsidRPr="004D1D3A">
        <w:rPr>
          <w:rFonts w:cs="Arial"/>
        </w:rPr>
        <w:t xml:space="preserve">sredstva državnega proračuna Republike Slovenije, sredstva Evropske unije ali druga sredstva za upravičene stroške operacije, ki jo prijavlja na </w:t>
      </w:r>
      <w:r w:rsidR="00EA4755">
        <w:rPr>
          <w:rFonts w:cs="Arial"/>
        </w:rPr>
        <w:t xml:space="preserve">1. </w:t>
      </w:r>
      <w:r w:rsidRPr="004D1D3A">
        <w:rPr>
          <w:rFonts w:cs="Arial"/>
        </w:rPr>
        <w:t xml:space="preserve">javni poziv </w:t>
      </w:r>
      <w:r w:rsidR="00EA4755">
        <w:rPr>
          <w:rFonts w:cs="Arial"/>
        </w:rPr>
        <w:t>Partnerstva LAS Zasavje za obdobje 2014-2020</w:t>
      </w:r>
      <w:r w:rsidRPr="004D1D3A">
        <w:rPr>
          <w:rFonts w:cs="Arial"/>
        </w:rPr>
        <w:t xml:space="preserve"> in ki jih uveljavlja na </w:t>
      </w:r>
      <w:r w:rsidR="00EA4755">
        <w:rPr>
          <w:rFonts w:cs="Arial"/>
        </w:rPr>
        <w:t xml:space="preserve">1. </w:t>
      </w:r>
      <w:r w:rsidRPr="004D1D3A">
        <w:rPr>
          <w:rFonts w:cs="Arial"/>
        </w:rPr>
        <w:t xml:space="preserve">javnem pozivu </w:t>
      </w:r>
      <w:r w:rsidR="00EA4755">
        <w:rPr>
          <w:rFonts w:cs="Arial"/>
        </w:rPr>
        <w:t>Partnerstva LAS Zasavje za obdobje 2014-2020</w:t>
      </w:r>
      <w:r w:rsidRPr="004D1D3A">
        <w:rPr>
          <w:rFonts w:cs="Arial"/>
        </w:rPr>
        <w:t xml:space="preserve">. Potrebno je priložiti izjavo vlagatelja </w:t>
      </w:r>
      <w:r w:rsidRPr="004D1D3A">
        <w:rPr>
          <w:sz w:val="20"/>
          <w:szCs w:val="20"/>
        </w:rPr>
        <w:t>(</w:t>
      </w:r>
      <w:r w:rsidRPr="004D1D3A">
        <w:rPr>
          <w:b/>
          <w:sz w:val="20"/>
          <w:szCs w:val="20"/>
        </w:rPr>
        <w:t>Priloga 2A</w:t>
      </w:r>
      <w:r w:rsidRPr="004D1D3A">
        <w:rPr>
          <w:sz w:val="20"/>
          <w:szCs w:val="20"/>
        </w:rPr>
        <w:t xml:space="preserve">) ter v primeru, </w:t>
      </w:r>
      <w:r w:rsidRPr="004D1D3A">
        <w:t xml:space="preserve">da v projektu sodelujejo tudi partnerji,  je potrebno izpolniti in priložiti tudi izpolnjene izjave vseh partnerjev </w:t>
      </w:r>
      <w:r w:rsidRPr="004D1D3A">
        <w:rPr>
          <w:b/>
          <w:sz w:val="20"/>
          <w:szCs w:val="20"/>
        </w:rPr>
        <w:t>(Priloga 2B).</w:t>
      </w:r>
    </w:p>
    <w:p w:rsidR="004D1D3A" w:rsidRDefault="004D1D3A" w:rsidP="004D1D3A">
      <w:pPr>
        <w:spacing w:after="0" w:line="240" w:lineRule="auto"/>
        <w:jc w:val="both"/>
        <w:rPr>
          <w:b/>
          <w:sz w:val="20"/>
          <w:szCs w:val="20"/>
        </w:rPr>
      </w:pPr>
    </w:p>
    <w:p w:rsidR="004D1D3A" w:rsidRPr="004D1D3A" w:rsidRDefault="004D1D3A" w:rsidP="00EA4755">
      <w:pPr>
        <w:numPr>
          <w:ilvl w:val="0"/>
          <w:numId w:val="41"/>
        </w:numPr>
        <w:spacing w:after="0" w:line="240" w:lineRule="auto"/>
        <w:jc w:val="both"/>
        <w:rPr>
          <w:u w:val="single"/>
        </w:rPr>
      </w:pPr>
      <w:r w:rsidRPr="004D1D3A">
        <w:rPr>
          <w:b/>
          <w:u w:val="single"/>
        </w:rPr>
        <w:t xml:space="preserve">IZJAVE </w:t>
      </w:r>
      <w:r w:rsidR="00EA4755">
        <w:rPr>
          <w:b/>
          <w:u w:val="single"/>
        </w:rPr>
        <w:t xml:space="preserve">VLAGATELJA </w:t>
      </w:r>
      <w:r w:rsidRPr="004D1D3A">
        <w:rPr>
          <w:b/>
          <w:u w:val="single"/>
        </w:rPr>
        <w:t xml:space="preserve"> IN MOREBITNIH PARTNERJEV</w:t>
      </w:r>
    </w:p>
    <w:p w:rsidR="004D1D3A" w:rsidRPr="004D1D3A" w:rsidRDefault="004D1D3A" w:rsidP="004D1D3A">
      <w:pPr>
        <w:spacing w:after="0" w:line="240" w:lineRule="auto"/>
        <w:jc w:val="both"/>
      </w:pPr>
    </w:p>
    <w:p w:rsidR="004D1D3A" w:rsidRPr="004D1D3A" w:rsidRDefault="004D1D3A" w:rsidP="004D1D3A">
      <w:pPr>
        <w:rPr>
          <w:b/>
          <w:u w:val="single"/>
        </w:rPr>
      </w:pPr>
    </w:p>
    <w:p w:rsidR="004D1D3A" w:rsidRPr="00FA7C79" w:rsidRDefault="004D1D3A" w:rsidP="004D1D3A">
      <w:pPr>
        <w:rPr>
          <w:b/>
        </w:rPr>
      </w:pPr>
    </w:p>
    <w:p w:rsidR="004D1D3A" w:rsidRPr="00FA7C79" w:rsidRDefault="004D1D3A" w:rsidP="004D1D3A">
      <w:pPr>
        <w:rPr>
          <w:b/>
        </w:rPr>
      </w:pPr>
    </w:p>
    <w:p w:rsidR="004D1D3A" w:rsidRPr="00FA7C79" w:rsidRDefault="004D1D3A" w:rsidP="004D1D3A">
      <w:pPr>
        <w:rPr>
          <w:b/>
        </w:rPr>
      </w:pPr>
    </w:p>
    <w:p w:rsidR="004D1D3A" w:rsidRDefault="004D1D3A" w:rsidP="004D1D3A">
      <w:pPr>
        <w:rPr>
          <w:b/>
        </w:rPr>
      </w:pPr>
    </w:p>
    <w:p w:rsidR="00952C40" w:rsidRDefault="00952C40" w:rsidP="004D1D3A">
      <w:pPr>
        <w:rPr>
          <w:b/>
        </w:rPr>
      </w:pPr>
    </w:p>
    <w:p w:rsidR="00952C40" w:rsidRDefault="00952C40" w:rsidP="004D1D3A">
      <w:pPr>
        <w:rPr>
          <w:b/>
        </w:rPr>
      </w:pPr>
    </w:p>
    <w:p w:rsidR="00952C40" w:rsidRDefault="00952C40" w:rsidP="004D1D3A">
      <w:pPr>
        <w:rPr>
          <w:b/>
        </w:rPr>
      </w:pPr>
    </w:p>
    <w:p w:rsidR="00952C40" w:rsidRDefault="00952C40" w:rsidP="004D1D3A">
      <w:pPr>
        <w:rPr>
          <w:b/>
        </w:rPr>
      </w:pPr>
    </w:p>
    <w:p w:rsidR="00952C40" w:rsidRDefault="00952C40" w:rsidP="004D1D3A">
      <w:pPr>
        <w:rPr>
          <w:b/>
        </w:rPr>
      </w:pPr>
    </w:p>
    <w:p w:rsidR="00952C40" w:rsidRDefault="00952C40" w:rsidP="004D1D3A">
      <w:pPr>
        <w:rPr>
          <w:b/>
        </w:rPr>
      </w:pPr>
    </w:p>
    <w:p w:rsidR="00952C40" w:rsidRDefault="00952C40" w:rsidP="004D1D3A">
      <w:pPr>
        <w:rPr>
          <w:b/>
        </w:rPr>
      </w:pPr>
    </w:p>
    <w:p w:rsidR="00952C40" w:rsidRDefault="00952C40" w:rsidP="004D1D3A">
      <w:pPr>
        <w:rPr>
          <w:b/>
        </w:rPr>
      </w:pPr>
    </w:p>
    <w:p w:rsidR="00952C40" w:rsidRDefault="00952C40" w:rsidP="004D1D3A">
      <w:pPr>
        <w:rPr>
          <w:b/>
        </w:rPr>
      </w:pPr>
    </w:p>
    <w:p w:rsidR="00952C40" w:rsidRDefault="00952C40" w:rsidP="004D1D3A">
      <w:pPr>
        <w:rPr>
          <w:b/>
        </w:rPr>
      </w:pPr>
    </w:p>
    <w:p w:rsidR="00952C40" w:rsidRDefault="00952C40" w:rsidP="004D1D3A">
      <w:pPr>
        <w:rPr>
          <w:b/>
        </w:rPr>
      </w:pPr>
    </w:p>
    <w:p w:rsidR="00BD562C" w:rsidRDefault="00BD562C" w:rsidP="004D1D3A">
      <w:pPr>
        <w:rPr>
          <w:b/>
        </w:rPr>
      </w:pPr>
    </w:p>
    <w:p w:rsidR="00BD562C" w:rsidRDefault="00BD562C" w:rsidP="004D1D3A">
      <w:pPr>
        <w:rPr>
          <w:b/>
        </w:rPr>
      </w:pPr>
    </w:p>
    <w:p w:rsidR="00BD562C" w:rsidRDefault="00BD562C" w:rsidP="004D1D3A">
      <w:pPr>
        <w:rPr>
          <w:b/>
        </w:rPr>
      </w:pPr>
    </w:p>
    <w:p w:rsidR="00E76934" w:rsidRPr="00FA7C79" w:rsidRDefault="00E76934" w:rsidP="004D1D3A">
      <w:pPr>
        <w:rPr>
          <w:b/>
        </w:rPr>
      </w:pPr>
    </w:p>
    <w:p w:rsidR="004D1D3A" w:rsidRPr="00FA7C79" w:rsidRDefault="004D1D3A" w:rsidP="004D1D3A">
      <w:pPr>
        <w:rPr>
          <w:b/>
        </w:rPr>
      </w:pPr>
      <w:r>
        <w:rPr>
          <w:b/>
        </w:rPr>
        <w:lastRenderedPageBreak/>
        <w:t xml:space="preserve">11.1 IZJAVA </w:t>
      </w:r>
      <w:r w:rsidR="00EA4755">
        <w:rPr>
          <w:b/>
        </w:rPr>
        <w:t xml:space="preserve">VLAGATELJA                                  </w:t>
      </w:r>
      <w:r>
        <w:rPr>
          <w:b/>
        </w:rPr>
        <w:t xml:space="preserve">                                                                 Priloga 2A</w:t>
      </w:r>
    </w:p>
    <w:p w:rsidR="004D1D3A" w:rsidRPr="004D1D3A" w:rsidRDefault="004D1D3A" w:rsidP="004D1D3A">
      <w:pPr>
        <w:spacing w:after="0" w:line="240" w:lineRule="auto"/>
      </w:pPr>
      <w:r w:rsidRPr="004D1D3A">
        <w:t xml:space="preserve">Izjavljam, </w:t>
      </w:r>
    </w:p>
    <w:p w:rsidR="004D1D3A" w:rsidRPr="004D1D3A" w:rsidRDefault="004D1D3A" w:rsidP="004D1D3A">
      <w:pPr>
        <w:spacing w:after="0" w:line="240" w:lineRule="auto"/>
      </w:pPr>
    </w:p>
    <w:p w:rsidR="004D1D3A" w:rsidRPr="004D1D3A" w:rsidRDefault="004D1D3A" w:rsidP="004D1D3A">
      <w:pPr>
        <w:numPr>
          <w:ilvl w:val="1"/>
          <w:numId w:val="33"/>
        </w:numPr>
        <w:tabs>
          <w:tab w:val="num" w:pos="360"/>
        </w:tabs>
        <w:spacing w:after="0" w:line="240" w:lineRule="auto"/>
        <w:ind w:left="360"/>
        <w:jc w:val="both"/>
      </w:pPr>
      <w:r w:rsidRPr="004D1D3A">
        <w:t xml:space="preserve">da sem seznanjen(a) z vsebino in pogoji </w:t>
      </w:r>
      <w:r w:rsidR="00EA4755">
        <w:t xml:space="preserve">1. </w:t>
      </w:r>
      <w:r w:rsidRPr="004D1D3A">
        <w:t xml:space="preserve">javnega poziva za  izbor operacij za uresničevanje ciljev Strategije lokalnega razvoja </w:t>
      </w:r>
      <w:r w:rsidR="00EA4755">
        <w:t>Partnerstva LAS Zasavje za obdobje 2014-2020.</w:t>
      </w:r>
    </w:p>
    <w:p w:rsidR="004D1D3A" w:rsidRPr="004D1D3A" w:rsidRDefault="004D1D3A" w:rsidP="004D1D3A">
      <w:pPr>
        <w:numPr>
          <w:ilvl w:val="1"/>
          <w:numId w:val="33"/>
        </w:numPr>
        <w:tabs>
          <w:tab w:val="num" w:pos="360"/>
        </w:tabs>
        <w:spacing w:after="0" w:line="240" w:lineRule="auto"/>
        <w:ind w:left="360"/>
        <w:jc w:val="both"/>
      </w:pPr>
      <w:r w:rsidRPr="004D1D3A">
        <w:t>da se strinjam z merili za izbor operacij in s postopkom izbora operacij;</w:t>
      </w:r>
    </w:p>
    <w:p w:rsidR="004D1D3A" w:rsidRPr="004D1D3A" w:rsidRDefault="004D1D3A" w:rsidP="004D1D3A">
      <w:pPr>
        <w:numPr>
          <w:ilvl w:val="1"/>
          <w:numId w:val="33"/>
        </w:numPr>
        <w:tabs>
          <w:tab w:val="num" w:pos="360"/>
        </w:tabs>
        <w:spacing w:after="0" w:line="240" w:lineRule="auto"/>
        <w:ind w:left="360"/>
        <w:jc w:val="both"/>
      </w:pPr>
      <w:r w:rsidRPr="004D1D3A">
        <w:t>da so vsi v vlogi navedeni podatki in priloge (vključno z dokumentacijo) popolni in verodostojni ter da sem seznanjen(a) s posledicami navajanja neresničnih podatkov v tej vlogi;</w:t>
      </w:r>
    </w:p>
    <w:p w:rsidR="004D1D3A" w:rsidRPr="004D1D3A" w:rsidRDefault="004D1D3A" w:rsidP="004D1D3A">
      <w:pPr>
        <w:numPr>
          <w:ilvl w:val="1"/>
          <w:numId w:val="33"/>
        </w:numPr>
        <w:tabs>
          <w:tab w:val="num" w:pos="360"/>
        </w:tabs>
        <w:spacing w:after="0" w:line="240" w:lineRule="auto"/>
        <w:ind w:left="360"/>
        <w:jc w:val="both"/>
      </w:pPr>
      <w:r w:rsidRPr="004D1D3A">
        <w:t>da se operacija še ni začela izvajati;</w:t>
      </w:r>
    </w:p>
    <w:p w:rsidR="004D1D3A" w:rsidRPr="004D1D3A" w:rsidRDefault="004D1D3A" w:rsidP="004D1D3A">
      <w:pPr>
        <w:numPr>
          <w:ilvl w:val="1"/>
          <w:numId w:val="33"/>
        </w:numPr>
        <w:tabs>
          <w:tab w:val="num" w:pos="360"/>
        </w:tabs>
        <w:spacing w:after="0" w:line="240" w:lineRule="auto"/>
        <w:ind w:left="360"/>
        <w:jc w:val="both"/>
      </w:pPr>
      <w:r w:rsidRPr="004D1D3A">
        <w:t>da je operacija pripravljena do faze izvedbe in imamo pridobljena vsa zakonsko potrebna dovoljenja in soglasja;</w:t>
      </w:r>
    </w:p>
    <w:p w:rsidR="004D1D3A" w:rsidRPr="004D1D3A" w:rsidRDefault="004D1D3A" w:rsidP="004D1D3A">
      <w:pPr>
        <w:numPr>
          <w:ilvl w:val="1"/>
          <w:numId w:val="33"/>
        </w:numPr>
        <w:tabs>
          <w:tab w:val="num" w:pos="360"/>
        </w:tabs>
        <w:spacing w:after="0" w:line="240" w:lineRule="auto"/>
        <w:ind w:left="360"/>
        <w:jc w:val="both"/>
      </w:pPr>
      <w:r w:rsidRPr="004D1D3A">
        <w:t>da se strinjam z načinom zbiranja in obdelave podatkov in z objavo osnovnih podatkov projekta za potrebe obveščanja javnosti o financiranju operacij;</w:t>
      </w:r>
    </w:p>
    <w:p w:rsidR="004D1D3A" w:rsidRPr="004D1D3A" w:rsidRDefault="004D1D3A" w:rsidP="004D1D3A">
      <w:pPr>
        <w:numPr>
          <w:ilvl w:val="1"/>
          <w:numId w:val="33"/>
        </w:numPr>
        <w:tabs>
          <w:tab w:val="num" w:pos="360"/>
        </w:tabs>
        <w:spacing w:after="0" w:line="240" w:lineRule="auto"/>
        <w:ind w:left="360"/>
        <w:jc w:val="both"/>
      </w:pPr>
      <w:r w:rsidRPr="004D1D3A">
        <w:t xml:space="preserve">bom operacijo ustrezno označil(a) v skladu z Navodili za informiranje in obveščanje javnosti o aktivnostih, ki prejemajo podporo iz Programa razvoja podeželja Republike Slovenije za obdobje 2014-2020 ter v skladu z Navodili </w:t>
      </w:r>
      <w:r w:rsidR="00EA4755">
        <w:t>Partnerstva LAS Zasavje</w:t>
      </w:r>
      <w:r w:rsidRPr="004D1D3A">
        <w:t>;</w:t>
      </w:r>
    </w:p>
    <w:p w:rsidR="004D1D3A" w:rsidRPr="004D1D3A" w:rsidRDefault="004D1D3A" w:rsidP="004D1D3A">
      <w:pPr>
        <w:numPr>
          <w:ilvl w:val="1"/>
          <w:numId w:val="33"/>
        </w:numPr>
        <w:tabs>
          <w:tab w:val="num" w:pos="360"/>
        </w:tabs>
        <w:spacing w:after="0" w:line="240" w:lineRule="auto"/>
        <w:ind w:left="360"/>
        <w:jc w:val="both"/>
      </w:pPr>
      <w:r w:rsidRPr="004D1D3A">
        <w:t>da se strinjam, da se podatki iz moje vloge lahko uporabljajo za različne analize, raziskave  in statistične obdelave;</w:t>
      </w:r>
    </w:p>
    <w:p w:rsidR="004D1D3A" w:rsidRPr="004D1D3A" w:rsidRDefault="004D1D3A" w:rsidP="004D1D3A">
      <w:pPr>
        <w:numPr>
          <w:ilvl w:val="1"/>
          <w:numId w:val="33"/>
        </w:numPr>
        <w:tabs>
          <w:tab w:val="num" w:pos="360"/>
        </w:tabs>
        <w:spacing w:after="0" w:line="240" w:lineRule="auto"/>
        <w:ind w:left="360"/>
        <w:jc w:val="both"/>
      </w:pPr>
      <w:r w:rsidRPr="004D1D3A">
        <w:t xml:space="preserve">da soglašam, da Lokalna akcijska skupina </w:t>
      </w:r>
      <w:r w:rsidR="00EA4755">
        <w:t>Partnerstvo LAS Zasavje</w:t>
      </w:r>
      <w:r w:rsidRPr="004D1D3A">
        <w:t>, MKGP (Ministrstvo za kmetijstvo, gozdarstvo in prehrano) in ARSKTRP (Agencija Republike Slovenije za kmetijske trge in razvoj podeželja)  pridobijo podatke, ki so potrebni za odločanje o vlogi iz uradnih evidenc.</w:t>
      </w:r>
    </w:p>
    <w:p w:rsidR="004D1D3A" w:rsidRPr="004D1D3A" w:rsidRDefault="004D1D3A" w:rsidP="004D1D3A">
      <w:pPr>
        <w:numPr>
          <w:ilvl w:val="1"/>
          <w:numId w:val="33"/>
        </w:numPr>
        <w:tabs>
          <w:tab w:val="num" w:pos="360"/>
        </w:tabs>
        <w:spacing w:after="0" w:line="240" w:lineRule="auto"/>
        <w:ind w:left="360"/>
        <w:jc w:val="both"/>
      </w:pPr>
      <w:r w:rsidRPr="004D1D3A">
        <w:t>da izrecno soglašam s prejemom morebitnega poziva za dopolnitev vloge na elektronski naslov naveden v vlogi.</w:t>
      </w:r>
    </w:p>
    <w:p w:rsidR="004D1D3A" w:rsidRPr="004D1D3A" w:rsidRDefault="004D1D3A" w:rsidP="004D1D3A">
      <w:pPr>
        <w:spacing w:after="0" w:line="240" w:lineRule="auto"/>
      </w:pPr>
    </w:p>
    <w:tbl>
      <w:tblPr>
        <w:tblW w:w="0" w:type="auto"/>
        <w:tblLook w:val="01E0" w:firstRow="1" w:lastRow="1" w:firstColumn="1" w:lastColumn="1" w:noHBand="0" w:noVBand="0"/>
      </w:tblPr>
      <w:tblGrid>
        <w:gridCol w:w="708"/>
        <w:gridCol w:w="2640"/>
        <w:gridCol w:w="720"/>
        <w:gridCol w:w="1680"/>
      </w:tblGrid>
      <w:tr w:rsidR="004D1D3A" w:rsidRPr="004D1D3A" w:rsidTr="008E567D">
        <w:tc>
          <w:tcPr>
            <w:tcW w:w="708" w:type="dxa"/>
          </w:tcPr>
          <w:p w:rsidR="004D1D3A" w:rsidRPr="004D1D3A" w:rsidRDefault="004D1D3A" w:rsidP="004D1D3A">
            <w:pPr>
              <w:spacing w:after="0" w:line="240" w:lineRule="auto"/>
            </w:pPr>
            <w:r w:rsidRPr="004D1D3A">
              <w:t>V/na</w:t>
            </w:r>
          </w:p>
        </w:tc>
        <w:tc>
          <w:tcPr>
            <w:tcW w:w="2640" w:type="dxa"/>
            <w:tcBorders>
              <w:bottom w:val="single" w:sz="4" w:space="0" w:color="auto"/>
            </w:tcBorders>
          </w:tcPr>
          <w:p w:rsidR="004D1D3A" w:rsidRPr="004D1D3A" w:rsidRDefault="004D1D3A" w:rsidP="004D1D3A">
            <w:pPr>
              <w:spacing w:after="0" w:line="240" w:lineRule="auto"/>
            </w:pPr>
          </w:p>
        </w:tc>
        <w:tc>
          <w:tcPr>
            <w:tcW w:w="720" w:type="dxa"/>
          </w:tcPr>
          <w:p w:rsidR="004D1D3A" w:rsidRPr="004D1D3A" w:rsidRDefault="004D1D3A" w:rsidP="004D1D3A">
            <w:pPr>
              <w:spacing w:after="0" w:line="240" w:lineRule="auto"/>
            </w:pPr>
            <w:r w:rsidRPr="004D1D3A">
              <w:t>, dne</w:t>
            </w:r>
          </w:p>
        </w:tc>
        <w:tc>
          <w:tcPr>
            <w:tcW w:w="1680" w:type="dxa"/>
            <w:tcBorders>
              <w:bottom w:val="single" w:sz="4" w:space="0" w:color="auto"/>
            </w:tcBorders>
          </w:tcPr>
          <w:p w:rsidR="004D1D3A" w:rsidRPr="004D1D3A" w:rsidRDefault="004D1D3A" w:rsidP="004D1D3A">
            <w:pPr>
              <w:spacing w:after="0" w:line="240" w:lineRule="auto"/>
            </w:pPr>
          </w:p>
        </w:tc>
      </w:tr>
    </w:tbl>
    <w:p w:rsidR="004D1D3A" w:rsidRPr="004D1D3A" w:rsidRDefault="004D1D3A" w:rsidP="004D1D3A">
      <w:pPr>
        <w:spacing w:after="0" w:line="240" w:lineRule="auto"/>
      </w:pPr>
    </w:p>
    <w:p w:rsidR="004D1D3A" w:rsidRPr="004D1D3A" w:rsidRDefault="004D1D3A" w:rsidP="004D1D3A">
      <w:pPr>
        <w:spacing w:after="0" w:line="240" w:lineRule="auto"/>
      </w:pPr>
      <w:r w:rsidRPr="004D1D3A">
        <w:t>Naziv vlagatelja:</w:t>
      </w:r>
    </w:p>
    <w:tbl>
      <w:tblPr>
        <w:tblW w:w="0" w:type="auto"/>
        <w:tblLook w:val="01E0" w:firstRow="1" w:lastRow="1" w:firstColumn="1" w:lastColumn="1" w:noHBand="0" w:noVBand="0"/>
      </w:tblPr>
      <w:tblGrid>
        <w:gridCol w:w="9210"/>
      </w:tblGrid>
      <w:tr w:rsidR="004D1D3A" w:rsidRPr="004D1D3A" w:rsidTr="008E567D">
        <w:trPr>
          <w:trHeight w:val="427"/>
        </w:trPr>
        <w:tc>
          <w:tcPr>
            <w:tcW w:w="9210" w:type="dxa"/>
            <w:tcBorders>
              <w:bottom w:val="single" w:sz="4" w:space="0" w:color="auto"/>
            </w:tcBorders>
            <w:vAlign w:val="bottom"/>
          </w:tcPr>
          <w:p w:rsidR="004D1D3A" w:rsidRPr="004D1D3A" w:rsidRDefault="004D1D3A" w:rsidP="004D1D3A">
            <w:pPr>
              <w:spacing w:after="0" w:line="240" w:lineRule="auto"/>
            </w:pPr>
          </w:p>
        </w:tc>
      </w:tr>
    </w:tbl>
    <w:p w:rsidR="004D1D3A" w:rsidRPr="004D1D3A" w:rsidRDefault="004D1D3A" w:rsidP="004D1D3A">
      <w:pPr>
        <w:spacing w:after="0" w:line="240" w:lineRule="auto"/>
      </w:pPr>
      <w:r w:rsidRPr="004D1D3A">
        <w:tab/>
      </w:r>
    </w:p>
    <w:p w:rsidR="004D1D3A" w:rsidRPr="004D1D3A" w:rsidRDefault="004D1D3A" w:rsidP="004D1D3A">
      <w:pPr>
        <w:spacing w:after="0" w:line="240" w:lineRule="auto"/>
      </w:pPr>
      <w:r w:rsidRPr="004D1D3A">
        <w:t>Ime in priimek odgovorne osebe vlagatelja:</w:t>
      </w:r>
    </w:p>
    <w:tbl>
      <w:tblPr>
        <w:tblW w:w="0" w:type="auto"/>
        <w:tblLook w:val="01E0" w:firstRow="1" w:lastRow="1" w:firstColumn="1" w:lastColumn="1" w:noHBand="0" w:noVBand="0"/>
      </w:tblPr>
      <w:tblGrid>
        <w:gridCol w:w="3828"/>
        <w:gridCol w:w="840"/>
        <w:gridCol w:w="4542"/>
      </w:tblGrid>
      <w:tr w:rsidR="004D1D3A" w:rsidRPr="004D1D3A" w:rsidTr="008E567D">
        <w:trPr>
          <w:trHeight w:val="427"/>
        </w:trPr>
        <w:tc>
          <w:tcPr>
            <w:tcW w:w="3828" w:type="dxa"/>
            <w:tcBorders>
              <w:bottom w:val="single" w:sz="4" w:space="0" w:color="auto"/>
            </w:tcBorders>
            <w:vAlign w:val="bottom"/>
          </w:tcPr>
          <w:p w:rsidR="004D1D3A" w:rsidRPr="004D1D3A" w:rsidRDefault="004D1D3A" w:rsidP="004D1D3A">
            <w:pPr>
              <w:spacing w:after="0" w:line="240" w:lineRule="auto"/>
            </w:pPr>
          </w:p>
        </w:tc>
        <w:tc>
          <w:tcPr>
            <w:tcW w:w="840" w:type="dxa"/>
            <w:vAlign w:val="bottom"/>
          </w:tcPr>
          <w:p w:rsidR="004D1D3A" w:rsidRPr="004D1D3A" w:rsidRDefault="004D1D3A" w:rsidP="004D1D3A">
            <w:pPr>
              <w:spacing w:after="0" w:line="240" w:lineRule="auto"/>
            </w:pPr>
          </w:p>
        </w:tc>
        <w:tc>
          <w:tcPr>
            <w:tcW w:w="4542" w:type="dxa"/>
            <w:tcBorders>
              <w:bottom w:val="single" w:sz="4" w:space="0" w:color="auto"/>
            </w:tcBorders>
            <w:vAlign w:val="bottom"/>
          </w:tcPr>
          <w:p w:rsidR="004D1D3A" w:rsidRPr="004D1D3A" w:rsidRDefault="004D1D3A" w:rsidP="004D1D3A">
            <w:pPr>
              <w:spacing w:after="0" w:line="240" w:lineRule="auto"/>
            </w:pPr>
          </w:p>
        </w:tc>
      </w:tr>
    </w:tbl>
    <w:p w:rsidR="004D1D3A" w:rsidRPr="004D1D3A" w:rsidRDefault="004D1D3A" w:rsidP="004D1D3A">
      <w:pPr>
        <w:spacing w:after="0" w:line="240" w:lineRule="auto"/>
      </w:pPr>
      <w:r w:rsidRPr="004D1D3A">
        <w:t>(ime in priimek)</w:t>
      </w:r>
      <w:r w:rsidRPr="004D1D3A">
        <w:tab/>
      </w:r>
      <w:r w:rsidRPr="004D1D3A">
        <w:tab/>
      </w:r>
      <w:r w:rsidRPr="004D1D3A">
        <w:tab/>
      </w:r>
      <w:r w:rsidRPr="004D1D3A">
        <w:tab/>
      </w:r>
      <w:r w:rsidRPr="004D1D3A">
        <w:tab/>
      </w:r>
      <w:r w:rsidRPr="004D1D3A">
        <w:tab/>
        <w:t>(podpis)</w:t>
      </w:r>
    </w:p>
    <w:p w:rsidR="004D1D3A" w:rsidRPr="004D1D3A" w:rsidRDefault="004D1D3A" w:rsidP="004D1D3A">
      <w:pPr>
        <w:spacing w:after="0" w:line="240" w:lineRule="auto"/>
      </w:pPr>
    </w:p>
    <w:p w:rsidR="004D1D3A" w:rsidRPr="004D1D3A" w:rsidRDefault="004D1D3A" w:rsidP="004D1D3A">
      <w:pPr>
        <w:spacing w:after="0" w:line="240" w:lineRule="auto"/>
      </w:pPr>
      <w:r w:rsidRPr="004D1D3A">
        <w:t xml:space="preserve">Ime in priimek ter podpis </w:t>
      </w:r>
      <w:r w:rsidR="00EA4755">
        <w:t>zakonitega zastopnika vlagatelja</w:t>
      </w:r>
      <w:r w:rsidRPr="004D1D3A">
        <w:t>:</w:t>
      </w:r>
    </w:p>
    <w:tbl>
      <w:tblPr>
        <w:tblW w:w="0" w:type="auto"/>
        <w:tblLook w:val="01E0" w:firstRow="1" w:lastRow="1" w:firstColumn="1" w:lastColumn="1" w:noHBand="0" w:noVBand="0"/>
      </w:tblPr>
      <w:tblGrid>
        <w:gridCol w:w="3828"/>
        <w:gridCol w:w="840"/>
        <w:gridCol w:w="4542"/>
      </w:tblGrid>
      <w:tr w:rsidR="004D1D3A" w:rsidRPr="004D1D3A" w:rsidTr="008E567D">
        <w:trPr>
          <w:trHeight w:val="427"/>
        </w:trPr>
        <w:tc>
          <w:tcPr>
            <w:tcW w:w="3828" w:type="dxa"/>
            <w:tcBorders>
              <w:bottom w:val="single" w:sz="4" w:space="0" w:color="auto"/>
            </w:tcBorders>
            <w:vAlign w:val="bottom"/>
          </w:tcPr>
          <w:p w:rsidR="004D1D3A" w:rsidRPr="004D1D3A" w:rsidRDefault="004D1D3A" w:rsidP="004D1D3A">
            <w:pPr>
              <w:spacing w:after="0" w:line="240" w:lineRule="auto"/>
            </w:pPr>
          </w:p>
        </w:tc>
        <w:tc>
          <w:tcPr>
            <w:tcW w:w="840" w:type="dxa"/>
            <w:vAlign w:val="bottom"/>
          </w:tcPr>
          <w:p w:rsidR="004D1D3A" w:rsidRPr="004D1D3A" w:rsidRDefault="004D1D3A" w:rsidP="004D1D3A">
            <w:pPr>
              <w:spacing w:after="0" w:line="240" w:lineRule="auto"/>
            </w:pPr>
          </w:p>
        </w:tc>
        <w:tc>
          <w:tcPr>
            <w:tcW w:w="4542" w:type="dxa"/>
            <w:tcBorders>
              <w:bottom w:val="single" w:sz="4" w:space="0" w:color="auto"/>
            </w:tcBorders>
            <w:vAlign w:val="bottom"/>
          </w:tcPr>
          <w:p w:rsidR="004D1D3A" w:rsidRPr="004D1D3A" w:rsidRDefault="004D1D3A" w:rsidP="004D1D3A">
            <w:pPr>
              <w:spacing w:after="0" w:line="240" w:lineRule="auto"/>
            </w:pPr>
          </w:p>
        </w:tc>
      </w:tr>
    </w:tbl>
    <w:p w:rsidR="004D1D3A" w:rsidRPr="004D1D3A" w:rsidRDefault="004D1D3A" w:rsidP="004D1D3A">
      <w:pPr>
        <w:spacing w:after="0" w:line="240" w:lineRule="auto"/>
      </w:pPr>
      <w:r w:rsidRPr="004D1D3A">
        <w:t>(ime in priimek)</w:t>
      </w:r>
      <w:r w:rsidRPr="004D1D3A">
        <w:tab/>
      </w:r>
      <w:r w:rsidRPr="004D1D3A">
        <w:tab/>
      </w:r>
      <w:r w:rsidRPr="004D1D3A">
        <w:tab/>
      </w:r>
      <w:r w:rsidRPr="004D1D3A">
        <w:tab/>
      </w:r>
      <w:r w:rsidRPr="004D1D3A">
        <w:tab/>
      </w:r>
      <w:r w:rsidRPr="004D1D3A">
        <w:tab/>
        <w:t>(podpis)</w:t>
      </w:r>
    </w:p>
    <w:p w:rsidR="004D1D3A" w:rsidRPr="004D1D3A" w:rsidRDefault="004D1D3A" w:rsidP="004D1D3A">
      <w:pPr>
        <w:spacing w:after="0" w:line="240" w:lineRule="auto"/>
      </w:pPr>
    </w:p>
    <w:p w:rsidR="004D1D3A" w:rsidRDefault="004D1D3A" w:rsidP="004D1D3A">
      <w:pPr>
        <w:spacing w:after="0" w:line="240" w:lineRule="auto"/>
      </w:pPr>
    </w:p>
    <w:p w:rsidR="008A60FB" w:rsidRPr="004D1D3A" w:rsidRDefault="008A60FB" w:rsidP="004D1D3A">
      <w:pPr>
        <w:spacing w:after="0" w:line="240" w:lineRule="auto"/>
      </w:pPr>
    </w:p>
    <w:p w:rsidR="004D1D3A" w:rsidRPr="004D1D3A" w:rsidRDefault="004D1D3A" w:rsidP="004D1D3A">
      <w:pPr>
        <w:spacing w:after="0" w:line="240" w:lineRule="auto"/>
        <w:jc w:val="center"/>
      </w:pPr>
      <w:r w:rsidRPr="004D1D3A">
        <w:t>žig:</w:t>
      </w:r>
    </w:p>
    <w:p w:rsidR="00BB2EBD" w:rsidRPr="00E76934" w:rsidRDefault="004D1D3A" w:rsidP="004D1D3A">
      <w:pPr>
        <w:rPr>
          <w:b/>
          <w:color w:val="FF0000"/>
        </w:rPr>
      </w:pPr>
      <w:r w:rsidRPr="004D1D3A">
        <w:rPr>
          <w:b/>
          <w:sz w:val="24"/>
          <w:szCs w:val="24"/>
          <w:u w:val="single"/>
        </w:rPr>
        <w:br w:type="page"/>
      </w:r>
      <w:r w:rsidRPr="00E76934">
        <w:rPr>
          <w:b/>
        </w:rPr>
        <w:lastRenderedPageBreak/>
        <w:t xml:space="preserve">11.2 IZJAVA PARTERJA (EV)                                                                          </w:t>
      </w:r>
      <w:r w:rsidR="00E76934">
        <w:rPr>
          <w:b/>
        </w:rPr>
        <w:t xml:space="preserve">           </w:t>
      </w:r>
      <w:r w:rsidRPr="00E76934">
        <w:rPr>
          <w:b/>
        </w:rPr>
        <w:t xml:space="preserve"> Priloga 2B</w:t>
      </w:r>
    </w:p>
    <w:p w:rsidR="004D1D3A" w:rsidRPr="004D1D3A" w:rsidRDefault="004D1D3A" w:rsidP="004D1D3A">
      <w:pPr>
        <w:spacing w:after="0" w:line="240" w:lineRule="auto"/>
      </w:pPr>
      <w:r w:rsidRPr="004D1D3A">
        <w:t xml:space="preserve">Izjavljam, </w:t>
      </w:r>
    </w:p>
    <w:p w:rsidR="004D1D3A" w:rsidRPr="004D1D3A" w:rsidRDefault="004D1D3A" w:rsidP="004D1D3A">
      <w:pPr>
        <w:spacing w:after="0" w:line="240" w:lineRule="auto"/>
      </w:pPr>
    </w:p>
    <w:p w:rsidR="004D1D3A" w:rsidRPr="004D1D3A" w:rsidRDefault="004D1D3A" w:rsidP="004D1D3A">
      <w:pPr>
        <w:numPr>
          <w:ilvl w:val="0"/>
          <w:numId w:val="35"/>
        </w:numPr>
        <w:tabs>
          <w:tab w:val="num" w:pos="360"/>
        </w:tabs>
        <w:spacing w:after="0" w:line="240" w:lineRule="auto"/>
        <w:ind w:left="426"/>
        <w:jc w:val="both"/>
      </w:pPr>
      <w:r w:rsidRPr="004D1D3A">
        <w:t xml:space="preserve">da sem seznanjen(a) z vsebino in pogoji </w:t>
      </w:r>
      <w:r w:rsidR="00EA4755">
        <w:t xml:space="preserve">1. </w:t>
      </w:r>
      <w:r w:rsidRPr="004D1D3A">
        <w:t xml:space="preserve">javnega poziva za  izbor operacij za uresničevanje ciljev Strategije lokalnega razvoja </w:t>
      </w:r>
      <w:r w:rsidR="00911744">
        <w:t>Partnerstva LAS Zasavje za obdobje 2014-2020:</w:t>
      </w:r>
    </w:p>
    <w:p w:rsidR="004D1D3A" w:rsidRPr="004D1D3A" w:rsidRDefault="004D1D3A" w:rsidP="004D1D3A">
      <w:pPr>
        <w:numPr>
          <w:ilvl w:val="0"/>
          <w:numId w:val="35"/>
        </w:numPr>
        <w:tabs>
          <w:tab w:val="num" w:pos="360"/>
        </w:tabs>
        <w:spacing w:after="0" w:line="240" w:lineRule="auto"/>
        <w:ind w:left="426"/>
        <w:jc w:val="both"/>
      </w:pPr>
      <w:r w:rsidRPr="004D1D3A">
        <w:t>da se strinjam z merili za izbor operacij in s postopkom izbora operacij;</w:t>
      </w:r>
    </w:p>
    <w:p w:rsidR="004D1D3A" w:rsidRPr="004D1D3A" w:rsidRDefault="004D1D3A" w:rsidP="004D1D3A">
      <w:pPr>
        <w:numPr>
          <w:ilvl w:val="0"/>
          <w:numId w:val="35"/>
        </w:numPr>
        <w:tabs>
          <w:tab w:val="num" w:pos="360"/>
        </w:tabs>
        <w:spacing w:after="0" w:line="240" w:lineRule="auto"/>
        <w:ind w:left="426"/>
        <w:jc w:val="both"/>
      </w:pPr>
      <w:r w:rsidRPr="004D1D3A">
        <w:t>da so vsi v vlogi navedeni podatki in priloge (vključno z dokumentacijo) popolni in verodostojni ter da sem seznanjen(a) s posledicami navajanja neresničnih podatkov v tej vlogi;</w:t>
      </w:r>
    </w:p>
    <w:p w:rsidR="004D1D3A" w:rsidRPr="004D1D3A" w:rsidRDefault="004D1D3A" w:rsidP="004D1D3A">
      <w:pPr>
        <w:numPr>
          <w:ilvl w:val="0"/>
          <w:numId w:val="35"/>
        </w:numPr>
        <w:tabs>
          <w:tab w:val="num" w:pos="360"/>
        </w:tabs>
        <w:spacing w:after="0" w:line="240" w:lineRule="auto"/>
        <w:ind w:left="426"/>
        <w:jc w:val="both"/>
      </w:pPr>
      <w:r w:rsidRPr="004D1D3A">
        <w:t>da se operacija še ni začela izvajati;</w:t>
      </w:r>
    </w:p>
    <w:p w:rsidR="004D1D3A" w:rsidRPr="004D1D3A" w:rsidRDefault="004D1D3A" w:rsidP="004D1D3A">
      <w:pPr>
        <w:numPr>
          <w:ilvl w:val="0"/>
          <w:numId w:val="35"/>
        </w:numPr>
        <w:tabs>
          <w:tab w:val="num" w:pos="360"/>
        </w:tabs>
        <w:spacing w:after="0" w:line="240" w:lineRule="auto"/>
        <w:ind w:left="426"/>
        <w:jc w:val="both"/>
      </w:pPr>
      <w:r w:rsidRPr="004D1D3A">
        <w:t>da je operacija pripravljena do faze izvedbe in imamo pridobljena vsa zakonsko potrebna dovoljenja in soglasja;</w:t>
      </w:r>
    </w:p>
    <w:p w:rsidR="004D1D3A" w:rsidRPr="004D1D3A" w:rsidRDefault="004D1D3A" w:rsidP="004D1D3A">
      <w:pPr>
        <w:numPr>
          <w:ilvl w:val="0"/>
          <w:numId w:val="35"/>
        </w:numPr>
        <w:tabs>
          <w:tab w:val="num" w:pos="360"/>
        </w:tabs>
        <w:spacing w:after="0" w:line="240" w:lineRule="auto"/>
        <w:ind w:left="426"/>
        <w:jc w:val="both"/>
      </w:pPr>
      <w:r w:rsidRPr="004D1D3A">
        <w:t>da se strinjam z načinom zbiranja in obdelave podatkov in z objavo osnovnih podatkov projekta za potrebe obveščanja javnosti o financiranju operacij;</w:t>
      </w:r>
    </w:p>
    <w:p w:rsidR="004D1D3A" w:rsidRPr="004D1D3A" w:rsidRDefault="004D1D3A" w:rsidP="004D1D3A">
      <w:pPr>
        <w:numPr>
          <w:ilvl w:val="0"/>
          <w:numId w:val="35"/>
        </w:numPr>
        <w:tabs>
          <w:tab w:val="num" w:pos="360"/>
        </w:tabs>
        <w:spacing w:after="0" w:line="240" w:lineRule="auto"/>
        <w:ind w:left="426"/>
        <w:jc w:val="both"/>
      </w:pPr>
      <w:r w:rsidRPr="004D1D3A">
        <w:t xml:space="preserve">bom operacijo ustrezno označil(a) v skladu z Navodili za informiranje in obveščanje javnosti o aktivnostih, ki prejemajo podporo iz Programa razvoja podeželja Republike Slovenije za obdobje 2014-2020 ter v skladu z </w:t>
      </w:r>
      <w:r w:rsidR="00772249">
        <w:t xml:space="preserve">Navodili </w:t>
      </w:r>
      <w:r w:rsidR="00911744">
        <w:t xml:space="preserve">Partnerstva LAS Zasavje; </w:t>
      </w:r>
    </w:p>
    <w:p w:rsidR="004D1D3A" w:rsidRPr="004D1D3A" w:rsidRDefault="004D1D3A" w:rsidP="004D1D3A">
      <w:pPr>
        <w:numPr>
          <w:ilvl w:val="0"/>
          <w:numId w:val="35"/>
        </w:numPr>
        <w:tabs>
          <w:tab w:val="num" w:pos="360"/>
        </w:tabs>
        <w:spacing w:after="0" w:line="240" w:lineRule="auto"/>
        <w:ind w:left="426"/>
        <w:jc w:val="both"/>
      </w:pPr>
      <w:r w:rsidRPr="004D1D3A">
        <w:t>da se strinjam, da se podatki iz moje vloge lahko uporabljajo za različne analize, raziskave  in statistične obdelave;</w:t>
      </w:r>
    </w:p>
    <w:p w:rsidR="004D1D3A" w:rsidRPr="004D1D3A" w:rsidRDefault="004D1D3A" w:rsidP="004D1D3A">
      <w:pPr>
        <w:numPr>
          <w:ilvl w:val="0"/>
          <w:numId w:val="35"/>
        </w:numPr>
        <w:tabs>
          <w:tab w:val="num" w:pos="360"/>
        </w:tabs>
        <w:spacing w:after="0" w:line="240" w:lineRule="auto"/>
        <w:ind w:left="426"/>
        <w:jc w:val="both"/>
      </w:pPr>
      <w:r w:rsidRPr="004D1D3A">
        <w:t xml:space="preserve">da soglašam, da Lokalna akcijska skupina </w:t>
      </w:r>
      <w:r w:rsidR="00911744">
        <w:t>Partnerstvo LAS Zasavje,</w:t>
      </w:r>
      <w:r w:rsidRPr="004D1D3A">
        <w:t xml:space="preserve"> MKGP (Ministrstvo za kmetijstvo, gozdarstvo in prehrano) in ARSKTRP (Agencija Republike Slovenije za kmetijske trge in razvoj podeželja)  pridobijo podatke, ki so potrebni za odločanje o vlogi iz uradnih evidenc.</w:t>
      </w:r>
    </w:p>
    <w:p w:rsidR="004D1D3A" w:rsidRPr="004D1D3A" w:rsidRDefault="004D1D3A" w:rsidP="004D1D3A">
      <w:pPr>
        <w:spacing w:after="0" w:line="240" w:lineRule="auto"/>
        <w:ind w:left="426"/>
      </w:pPr>
    </w:p>
    <w:p w:rsidR="004D1D3A" w:rsidRPr="004D1D3A" w:rsidRDefault="004D1D3A" w:rsidP="004D1D3A">
      <w:pPr>
        <w:spacing w:after="0" w:line="240" w:lineRule="auto"/>
        <w:ind w:left="426"/>
      </w:pPr>
    </w:p>
    <w:tbl>
      <w:tblPr>
        <w:tblW w:w="0" w:type="auto"/>
        <w:tblLook w:val="01E0" w:firstRow="1" w:lastRow="1" w:firstColumn="1" w:lastColumn="1" w:noHBand="0" w:noVBand="0"/>
      </w:tblPr>
      <w:tblGrid>
        <w:gridCol w:w="708"/>
        <w:gridCol w:w="2640"/>
        <w:gridCol w:w="720"/>
        <w:gridCol w:w="1680"/>
      </w:tblGrid>
      <w:tr w:rsidR="004D1D3A" w:rsidRPr="004D1D3A" w:rsidTr="008E567D">
        <w:tc>
          <w:tcPr>
            <w:tcW w:w="708" w:type="dxa"/>
          </w:tcPr>
          <w:p w:rsidR="004D1D3A" w:rsidRPr="004D1D3A" w:rsidRDefault="004D1D3A" w:rsidP="004D1D3A">
            <w:pPr>
              <w:spacing w:after="0" w:line="240" w:lineRule="auto"/>
            </w:pPr>
            <w:r w:rsidRPr="004D1D3A">
              <w:t>V/na</w:t>
            </w:r>
          </w:p>
        </w:tc>
        <w:tc>
          <w:tcPr>
            <w:tcW w:w="2640" w:type="dxa"/>
            <w:tcBorders>
              <w:bottom w:val="single" w:sz="4" w:space="0" w:color="auto"/>
            </w:tcBorders>
          </w:tcPr>
          <w:p w:rsidR="004D1D3A" w:rsidRPr="004D1D3A" w:rsidRDefault="004D1D3A" w:rsidP="004D1D3A">
            <w:pPr>
              <w:spacing w:after="0" w:line="240" w:lineRule="auto"/>
            </w:pPr>
          </w:p>
        </w:tc>
        <w:tc>
          <w:tcPr>
            <w:tcW w:w="720" w:type="dxa"/>
          </w:tcPr>
          <w:p w:rsidR="004D1D3A" w:rsidRPr="004D1D3A" w:rsidRDefault="004D1D3A" w:rsidP="004D1D3A">
            <w:pPr>
              <w:spacing w:after="0" w:line="240" w:lineRule="auto"/>
            </w:pPr>
            <w:r w:rsidRPr="004D1D3A">
              <w:t>, dne</w:t>
            </w:r>
          </w:p>
        </w:tc>
        <w:tc>
          <w:tcPr>
            <w:tcW w:w="1680" w:type="dxa"/>
            <w:tcBorders>
              <w:bottom w:val="single" w:sz="4" w:space="0" w:color="auto"/>
            </w:tcBorders>
          </w:tcPr>
          <w:p w:rsidR="004D1D3A" w:rsidRPr="004D1D3A" w:rsidRDefault="004D1D3A" w:rsidP="004D1D3A">
            <w:pPr>
              <w:spacing w:after="0" w:line="240" w:lineRule="auto"/>
            </w:pPr>
          </w:p>
        </w:tc>
      </w:tr>
    </w:tbl>
    <w:p w:rsidR="004D1D3A" w:rsidRPr="004D1D3A" w:rsidRDefault="004D1D3A" w:rsidP="004D1D3A">
      <w:pPr>
        <w:spacing w:after="0" w:line="240" w:lineRule="auto"/>
      </w:pPr>
    </w:p>
    <w:p w:rsidR="004D1D3A" w:rsidRPr="004D1D3A" w:rsidRDefault="004D1D3A" w:rsidP="004D1D3A">
      <w:pPr>
        <w:spacing w:after="0" w:line="240" w:lineRule="auto"/>
      </w:pPr>
    </w:p>
    <w:p w:rsidR="004D1D3A" w:rsidRPr="004D1D3A" w:rsidRDefault="004D1D3A" w:rsidP="004D1D3A">
      <w:pPr>
        <w:spacing w:after="0" w:line="240" w:lineRule="auto"/>
      </w:pPr>
      <w:r w:rsidRPr="004D1D3A">
        <w:t>Naziv partnerja:</w:t>
      </w:r>
    </w:p>
    <w:tbl>
      <w:tblPr>
        <w:tblW w:w="0" w:type="auto"/>
        <w:tblLook w:val="01E0" w:firstRow="1" w:lastRow="1" w:firstColumn="1" w:lastColumn="1" w:noHBand="0" w:noVBand="0"/>
      </w:tblPr>
      <w:tblGrid>
        <w:gridCol w:w="9210"/>
      </w:tblGrid>
      <w:tr w:rsidR="004D1D3A" w:rsidRPr="004D1D3A" w:rsidTr="008E567D">
        <w:trPr>
          <w:trHeight w:val="427"/>
        </w:trPr>
        <w:tc>
          <w:tcPr>
            <w:tcW w:w="9210" w:type="dxa"/>
            <w:tcBorders>
              <w:bottom w:val="single" w:sz="4" w:space="0" w:color="auto"/>
            </w:tcBorders>
            <w:vAlign w:val="bottom"/>
          </w:tcPr>
          <w:p w:rsidR="004D1D3A" w:rsidRPr="004D1D3A" w:rsidRDefault="004D1D3A" w:rsidP="004D1D3A">
            <w:pPr>
              <w:spacing w:after="0" w:line="240" w:lineRule="auto"/>
            </w:pPr>
          </w:p>
        </w:tc>
      </w:tr>
    </w:tbl>
    <w:p w:rsidR="004D1D3A" w:rsidRPr="004D1D3A" w:rsidRDefault="004D1D3A" w:rsidP="004D1D3A">
      <w:pPr>
        <w:spacing w:after="0" w:line="240" w:lineRule="auto"/>
      </w:pPr>
      <w:r w:rsidRPr="004D1D3A">
        <w:tab/>
      </w:r>
    </w:p>
    <w:p w:rsidR="004D1D3A" w:rsidRPr="004D1D3A" w:rsidRDefault="004D1D3A" w:rsidP="004D1D3A">
      <w:pPr>
        <w:spacing w:after="0" w:line="240" w:lineRule="auto"/>
      </w:pPr>
      <w:r w:rsidRPr="004D1D3A">
        <w:t>Ime in priimek odgovorne osebe partnerja:</w:t>
      </w:r>
    </w:p>
    <w:tbl>
      <w:tblPr>
        <w:tblW w:w="0" w:type="auto"/>
        <w:tblLook w:val="01E0" w:firstRow="1" w:lastRow="1" w:firstColumn="1" w:lastColumn="1" w:noHBand="0" w:noVBand="0"/>
      </w:tblPr>
      <w:tblGrid>
        <w:gridCol w:w="3828"/>
        <w:gridCol w:w="840"/>
        <w:gridCol w:w="4542"/>
      </w:tblGrid>
      <w:tr w:rsidR="004D1D3A" w:rsidRPr="004D1D3A" w:rsidTr="008E567D">
        <w:trPr>
          <w:trHeight w:val="427"/>
        </w:trPr>
        <w:tc>
          <w:tcPr>
            <w:tcW w:w="3828" w:type="dxa"/>
            <w:tcBorders>
              <w:bottom w:val="single" w:sz="4" w:space="0" w:color="auto"/>
            </w:tcBorders>
            <w:vAlign w:val="bottom"/>
          </w:tcPr>
          <w:p w:rsidR="004D1D3A" w:rsidRPr="004D1D3A" w:rsidRDefault="004D1D3A" w:rsidP="004D1D3A">
            <w:pPr>
              <w:spacing w:after="0" w:line="240" w:lineRule="auto"/>
            </w:pPr>
          </w:p>
        </w:tc>
        <w:tc>
          <w:tcPr>
            <w:tcW w:w="840" w:type="dxa"/>
            <w:vAlign w:val="bottom"/>
          </w:tcPr>
          <w:p w:rsidR="004D1D3A" w:rsidRPr="004D1D3A" w:rsidRDefault="004D1D3A" w:rsidP="004D1D3A">
            <w:pPr>
              <w:spacing w:after="0" w:line="240" w:lineRule="auto"/>
            </w:pPr>
          </w:p>
        </w:tc>
        <w:tc>
          <w:tcPr>
            <w:tcW w:w="4542" w:type="dxa"/>
            <w:tcBorders>
              <w:bottom w:val="single" w:sz="4" w:space="0" w:color="auto"/>
            </w:tcBorders>
            <w:vAlign w:val="bottom"/>
          </w:tcPr>
          <w:p w:rsidR="004D1D3A" w:rsidRPr="004D1D3A" w:rsidRDefault="004D1D3A" w:rsidP="004D1D3A">
            <w:pPr>
              <w:spacing w:after="0" w:line="240" w:lineRule="auto"/>
            </w:pPr>
          </w:p>
        </w:tc>
      </w:tr>
    </w:tbl>
    <w:p w:rsidR="004D1D3A" w:rsidRPr="004D1D3A" w:rsidRDefault="004D1D3A" w:rsidP="004D1D3A">
      <w:pPr>
        <w:spacing w:after="0" w:line="240" w:lineRule="auto"/>
      </w:pPr>
      <w:r w:rsidRPr="004D1D3A">
        <w:t>(ime in priimek)</w:t>
      </w:r>
      <w:r w:rsidRPr="004D1D3A">
        <w:tab/>
      </w:r>
      <w:r w:rsidRPr="004D1D3A">
        <w:tab/>
      </w:r>
      <w:r w:rsidRPr="004D1D3A">
        <w:tab/>
      </w:r>
      <w:r w:rsidRPr="004D1D3A">
        <w:tab/>
      </w:r>
      <w:r w:rsidRPr="004D1D3A">
        <w:tab/>
      </w:r>
      <w:r w:rsidRPr="004D1D3A">
        <w:tab/>
        <w:t>(podpis)</w:t>
      </w:r>
    </w:p>
    <w:p w:rsidR="004D1D3A" w:rsidRPr="004D1D3A" w:rsidRDefault="004D1D3A" w:rsidP="004D1D3A">
      <w:pPr>
        <w:spacing w:after="0" w:line="240" w:lineRule="auto"/>
      </w:pPr>
    </w:p>
    <w:p w:rsidR="004D1D3A" w:rsidRDefault="004D1D3A" w:rsidP="004D1D3A">
      <w:pPr>
        <w:spacing w:after="0" w:line="240" w:lineRule="auto"/>
      </w:pPr>
    </w:p>
    <w:p w:rsidR="008A60FB" w:rsidRPr="004D1D3A" w:rsidRDefault="008A60FB" w:rsidP="004D1D3A">
      <w:pPr>
        <w:spacing w:after="0" w:line="240" w:lineRule="auto"/>
      </w:pPr>
    </w:p>
    <w:p w:rsidR="004D1D3A" w:rsidRPr="004D1D3A" w:rsidRDefault="004D1D3A" w:rsidP="004D1D3A">
      <w:pPr>
        <w:spacing w:after="0" w:line="240" w:lineRule="auto"/>
        <w:jc w:val="center"/>
      </w:pPr>
      <w:r w:rsidRPr="004D1D3A">
        <w:t>žig:</w:t>
      </w:r>
    </w:p>
    <w:p w:rsidR="004D1D3A" w:rsidRPr="004D1D3A" w:rsidRDefault="004D1D3A" w:rsidP="004D1D3A">
      <w:pPr>
        <w:spacing w:after="0" w:line="240" w:lineRule="auto"/>
        <w:jc w:val="both"/>
      </w:pPr>
    </w:p>
    <w:p w:rsidR="008A60FB" w:rsidRDefault="008A60FB" w:rsidP="004D1D3A">
      <w:pPr>
        <w:spacing w:after="0" w:line="240" w:lineRule="auto"/>
        <w:jc w:val="both"/>
      </w:pPr>
    </w:p>
    <w:p w:rsidR="008A60FB" w:rsidRDefault="008A60FB" w:rsidP="004D1D3A">
      <w:pPr>
        <w:spacing w:after="0" w:line="240" w:lineRule="auto"/>
        <w:jc w:val="both"/>
      </w:pPr>
    </w:p>
    <w:p w:rsidR="008A60FB" w:rsidRDefault="008A60FB" w:rsidP="004D1D3A">
      <w:pPr>
        <w:spacing w:after="0" w:line="240" w:lineRule="auto"/>
        <w:jc w:val="both"/>
      </w:pPr>
    </w:p>
    <w:p w:rsidR="004D1D3A" w:rsidRPr="004D1D3A" w:rsidRDefault="004D1D3A" w:rsidP="004D1D3A">
      <w:pPr>
        <w:spacing w:after="0" w:line="240" w:lineRule="auto"/>
        <w:jc w:val="both"/>
      </w:pPr>
      <w:r w:rsidRPr="004D1D3A">
        <w:t>V kolikor bo v projektu sodelovalo več partnerjev, izpolnite in priložite ta obrazec za vsakega partnerja posebej.</w:t>
      </w:r>
    </w:p>
    <w:p w:rsidR="004D1D3A" w:rsidRPr="004D1D3A" w:rsidRDefault="004D1D3A" w:rsidP="004D1D3A">
      <w:pPr>
        <w:spacing w:after="0" w:line="240" w:lineRule="auto"/>
        <w:rPr>
          <w:b/>
          <w:sz w:val="24"/>
          <w:szCs w:val="24"/>
          <w:u w:val="single"/>
        </w:rPr>
      </w:pPr>
    </w:p>
    <w:p w:rsidR="00BB2EBD" w:rsidRPr="007157A1" w:rsidRDefault="00BB2EBD" w:rsidP="00BB2EBD">
      <w:pPr>
        <w:rPr>
          <w:b/>
          <w:color w:val="FF0000"/>
        </w:rPr>
      </w:pPr>
    </w:p>
    <w:p w:rsidR="008A60FB" w:rsidRDefault="008A60FB" w:rsidP="00360140">
      <w:pPr>
        <w:rPr>
          <w:b/>
          <w:color w:val="FF0000"/>
        </w:rPr>
      </w:pPr>
    </w:p>
    <w:p w:rsidR="00BD562C" w:rsidRDefault="00BD562C" w:rsidP="00360140">
      <w:pPr>
        <w:rPr>
          <w:b/>
          <w:color w:val="FF0000"/>
        </w:rPr>
      </w:pPr>
    </w:p>
    <w:p w:rsidR="00360140" w:rsidRDefault="00E76934" w:rsidP="00360140">
      <w:pPr>
        <w:rPr>
          <w:b/>
          <w:u w:val="single"/>
        </w:rPr>
      </w:pPr>
      <w:r>
        <w:rPr>
          <w:b/>
          <w:u w:val="single"/>
        </w:rPr>
        <w:lastRenderedPageBreak/>
        <w:t>12</w:t>
      </w:r>
      <w:r w:rsidR="00360140" w:rsidRPr="00360140">
        <w:rPr>
          <w:b/>
          <w:u w:val="single"/>
        </w:rPr>
        <w:t xml:space="preserve">. OBVEZNE PRILOGE </w:t>
      </w:r>
    </w:p>
    <w:p w:rsidR="00360140" w:rsidRPr="00360140" w:rsidRDefault="00360140" w:rsidP="00360140">
      <w:pPr>
        <w:spacing w:after="0" w:line="240" w:lineRule="auto"/>
        <w:rPr>
          <w:b/>
        </w:rPr>
      </w:pPr>
      <w:r w:rsidRPr="00360140">
        <w:rPr>
          <w:b/>
        </w:rPr>
        <w:t>Priloga 1: Finančni načrt</w:t>
      </w:r>
      <w:r w:rsidR="00E76934">
        <w:rPr>
          <w:b/>
        </w:rPr>
        <w:t xml:space="preserve"> – stroškovnik operacije </w:t>
      </w:r>
    </w:p>
    <w:p w:rsidR="00360140" w:rsidRPr="00360140" w:rsidRDefault="00360140" w:rsidP="00360140">
      <w:pPr>
        <w:spacing w:after="0" w:line="240" w:lineRule="auto"/>
      </w:pPr>
      <w:r w:rsidRPr="00360140">
        <w:t>Izpolnjena Excel tabela.</w:t>
      </w:r>
    </w:p>
    <w:p w:rsidR="00360140" w:rsidRPr="00360140" w:rsidRDefault="00360140" w:rsidP="00360140">
      <w:pPr>
        <w:spacing w:after="0" w:line="240" w:lineRule="auto"/>
        <w:rPr>
          <w:bCs/>
        </w:rPr>
      </w:pPr>
      <w:r w:rsidRPr="00360140">
        <w:rPr>
          <w:bCs/>
        </w:rPr>
        <w:t>Predložiti je potrebno zahtevane predračune oziroma ponudbe za posamezne stroške operacije.</w:t>
      </w:r>
    </w:p>
    <w:p w:rsidR="00360140" w:rsidRPr="00360140" w:rsidRDefault="00360140" w:rsidP="00360140">
      <w:pPr>
        <w:spacing w:after="0" w:line="240" w:lineRule="auto"/>
        <w:rPr>
          <w:bCs/>
        </w:rPr>
      </w:pPr>
      <w:r w:rsidRPr="00360140">
        <w:rPr>
          <w:bCs/>
        </w:rPr>
        <w:t>Tudi za prispevek v naravi je potrebno priložiti 3 ponudbe.</w:t>
      </w:r>
    </w:p>
    <w:p w:rsidR="00360140" w:rsidRPr="00360140" w:rsidRDefault="00360140" w:rsidP="00360140">
      <w:pPr>
        <w:spacing w:after="0" w:line="240" w:lineRule="auto"/>
        <w:rPr>
          <w:b/>
        </w:rPr>
      </w:pPr>
    </w:p>
    <w:p w:rsidR="00360140" w:rsidRPr="00360140" w:rsidRDefault="00360140" w:rsidP="00360140">
      <w:pPr>
        <w:spacing w:after="0" w:line="240" w:lineRule="auto"/>
        <w:rPr>
          <w:b/>
        </w:rPr>
      </w:pPr>
      <w:r w:rsidRPr="00360140">
        <w:rPr>
          <w:b/>
        </w:rPr>
        <w:t xml:space="preserve">Priloga 2A: Izjava </w:t>
      </w:r>
      <w:r w:rsidR="00911744">
        <w:rPr>
          <w:b/>
        </w:rPr>
        <w:t xml:space="preserve">vlagatelja </w:t>
      </w:r>
      <w:r w:rsidRPr="00360140">
        <w:rPr>
          <w:b/>
        </w:rPr>
        <w:t>o seznanitvi z vsebino in pogoji javnega poziva</w:t>
      </w:r>
    </w:p>
    <w:p w:rsidR="00360140" w:rsidRPr="00360140" w:rsidRDefault="00360140" w:rsidP="00360140">
      <w:pPr>
        <w:spacing w:after="0" w:line="240" w:lineRule="auto"/>
        <w:rPr>
          <w:b/>
        </w:rPr>
      </w:pPr>
    </w:p>
    <w:p w:rsidR="00360140" w:rsidRPr="00360140" w:rsidRDefault="00360140" w:rsidP="00360140">
      <w:pPr>
        <w:spacing w:after="0" w:line="240" w:lineRule="auto"/>
        <w:rPr>
          <w:b/>
        </w:rPr>
      </w:pPr>
      <w:r w:rsidRPr="00360140">
        <w:rPr>
          <w:b/>
        </w:rPr>
        <w:t>Priloga 2B: Izjava partnerja/ev o seznanitvi z vsebino in pogoji javnega poziva</w:t>
      </w:r>
    </w:p>
    <w:p w:rsidR="00360140" w:rsidRPr="00360140" w:rsidRDefault="00360140" w:rsidP="00360140">
      <w:pPr>
        <w:spacing w:after="0" w:line="240" w:lineRule="auto"/>
      </w:pPr>
    </w:p>
    <w:p w:rsidR="00360140" w:rsidRPr="00360140" w:rsidRDefault="00360140" w:rsidP="00360140">
      <w:pPr>
        <w:spacing w:after="0" w:line="240" w:lineRule="auto"/>
        <w:rPr>
          <w:b/>
        </w:rPr>
      </w:pPr>
      <w:r w:rsidRPr="00360140">
        <w:rPr>
          <w:b/>
        </w:rPr>
        <w:t>Priloga</w:t>
      </w:r>
      <w:r w:rsidR="00911744">
        <w:rPr>
          <w:b/>
        </w:rPr>
        <w:t xml:space="preserve"> 3A: Izjava vlagatelja, da za to</w:t>
      </w:r>
      <w:r w:rsidRPr="00360140">
        <w:rPr>
          <w:b/>
        </w:rPr>
        <w:t xml:space="preserve"> </w:t>
      </w:r>
      <w:r w:rsidR="00911744">
        <w:rPr>
          <w:b/>
        </w:rPr>
        <w:t>operacijo</w:t>
      </w:r>
      <w:r w:rsidRPr="00360140">
        <w:rPr>
          <w:b/>
        </w:rPr>
        <w:t xml:space="preserve"> še ni prejel sredstev iz občinskih, državnih in/ali virov Evropske unije.</w:t>
      </w:r>
    </w:p>
    <w:p w:rsidR="00360140" w:rsidRPr="00360140" w:rsidRDefault="00360140" w:rsidP="00360140">
      <w:pPr>
        <w:spacing w:after="0" w:line="240" w:lineRule="auto"/>
        <w:rPr>
          <w:b/>
        </w:rPr>
      </w:pPr>
    </w:p>
    <w:p w:rsidR="00360140" w:rsidRPr="00360140" w:rsidRDefault="00360140" w:rsidP="00360140">
      <w:pPr>
        <w:spacing w:after="0" w:line="240" w:lineRule="auto"/>
        <w:rPr>
          <w:b/>
        </w:rPr>
      </w:pPr>
      <w:r w:rsidRPr="00360140">
        <w:rPr>
          <w:b/>
        </w:rPr>
        <w:t>Priloga 3B: Izjava partnerja, da za t</w:t>
      </w:r>
      <w:r w:rsidR="00911744">
        <w:rPr>
          <w:b/>
        </w:rPr>
        <w:t xml:space="preserve">o operacijo </w:t>
      </w:r>
      <w:r w:rsidRPr="00360140">
        <w:rPr>
          <w:b/>
        </w:rPr>
        <w:t>še ni prejel sredstev iz občinskih, državnih in/ali virov Evropske unije.</w:t>
      </w:r>
    </w:p>
    <w:p w:rsidR="00360140" w:rsidRPr="00360140" w:rsidRDefault="00360140" w:rsidP="00360140">
      <w:pPr>
        <w:spacing w:after="0" w:line="240" w:lineRule="auto"/>
        <w:rPr>
          <w:b/>
        </w:rPr>
      </w:pPr>
    </w:p>
    <w:p w:rsidR="00360140" w:rsidRPr="00360140" w:rsidRDefault="00360140" w:rsidP="00360140">
      <w:pPr>
        <w:spacing w:after="0" w:line="240" w:lineRule="auto"/>
        <w:rPr>
          <w:b/>
        </w:rPr>
      </w:pPr>
      <w:r w:rsidRPr="00360140">
        <w:rPr>
          <w:b/>
        </w:rPr>
        <w:t xml:space="preserve">Priloga 4A: Izjava </w:t>
      </w:r>
      <w:r w:rsidR="00911744">
        <w:rPr>
          <w:b/>
        </w:rPr>
        <w:t>vlagatelja</w:t>
      </w:r>
      <w:r w:rsidRPr="00360140">
        <w:rPr>
          <w:b/>
        </w:rPr>
        <w:t>, ki je fizična oseba (razen s.p.)</w:t>
      </w:r>
    </w:p>
    <w:p w:rsidR="00360140" w:rsidRPr="00360140" w:rsidRDefault="00360140" w:rsidP="00360140">
      <w:pPr>
        <w:spacing w:after="0" w:line="240" w:lineRule="auto"/>
        <w:rPr>
          <w:b/>
        </w:rPr>
      </w:pPr>
    </w:p>
    <w:p w:rsidR="00360140" w:rsidRPr="00360140" w:rsidRDefault="00360140" w:rsidP="00360140">
      <w:pPr>
        <w:spacing w:after="0" w:line="240" w:lineRule="auto"/>
        <w:rPr>
          <w:b/>
        </w:rPr>
      </w:pPr>
      <w:r w:rsidRPr="00360140">
        <w:rPr>
          <w:b/>
        </w:rPr>
        <w:t xml:space="preserve">Priloga 4B: Izjava </w:t>
      </w:r>
      <w:r w:rsidR="00911744">
        <w:rPr>
          <w:b/>
        </w:rPr>
        <w:t>vlagatelja</w:t>
      </w:r>
      <w:r w:rsidRPr="00360140">
        <w:rPr>
          <w:b/>
        </w:rPr>
        <w:t>, ki je pravna oseba ali samostojni podjetnik posameznik</w:t>
      </w:r>
    </w:p>
    <w:p w:rsidR="00360140" w:rsidRPr="00360140" w:rsidRDefault="00360140" w:rsidP="00360140">
      <w:pPr>
        <w:spacing w:after="0" w:line="240" w:lineRule="auto"/>
        <w:rPr>
          <w:b/>
        </w:rPr>
      </w:pPr>
    </w:p>
    <w:p w:rsidR="00360140" w:rsidRPr="00360140" w:rsidRDefault="00360140" w:rsidP="00360140">
      <w:pPr>
        <w:spacing w:after="0" w:line="240" w:lineRule="auto"/>
        <w:rPr>
          <w:b/>
        </w:rPr>
      </w:pPr>
      <w:r w:rsidRPr="00360140">
        <w:rPr>
          <w:b/>
        </w:rPr>
        <w:t>Priloga 5: Izjava glede enotnega podjetja in kumulaciji pomoči »DE MINIMIS«</w:t>
      </w:r>
    </w:p>
    <w:p w:rsidR="00360140" w:rsidRPr="00360140" w:rsidRDefault="00360140" w:rsidP="00360140">
      <w:pPr>
        <w:spacing w:after="0" w:line="240" w:lineRule="auto"/>
        <w:rPr>
          <w:b/>
        </w:rPr>
      </w:pPr>
    </w:p>
    <w:p w:rsidR="00360140" w:rsidRPr="00360140" w:rsidRDefault="00360140" w:rsidP="00360140">
      <w:pPr>
        <w:spacing w:after="0" w:line="240" w:lineRule="auto"/>
        <w:rPr>
          <w:b/>
        </w:rPr>
      </w:pPr>
      <w:r w:rsidRPr="00360140">
        <w:rPr>
          <w:b/>
        </w:rPr>
        <w:t>Priloga 6: Potrdilo pristojnega davčnega urada o poravnanih davkih in prispevkih</w:t>
      </w:r>
    </w:p>
    <w:p w:rsidR="00360140" w:rsidRPr="00360140" w:rsidRDefault="00360140" w:rsidP="00360140">
      <w:pPr>
        <w:spacing w:after="0" w:line="240" w:lineRule="auto"/>
        <w:jc w:val="both"/>
        <w:rPr>
          <w:rFonts w:eastAsia="Calibri" w:cs="Calibri"/>
          <w:sz w:val="20"/>
          <w:szCs w:val="20"/>
        </w:rPr>
      </w:pPr>
      <w:r w:rsidRPr="00360140">
        <w:rPr>
          <w:rFonts w:eastAsia="Calibri" w:cs="Calibri"/>
          <w:sz w:val="20"/>
          <w:szCs w:val="20"/>
        </w:rPr>
        <w:t xml:space="preserve">Priložiti je potrebno originalno dokazilo pristojnega organa (FURS), da ima vlagatelj poravnane davke in prispevke, določene z zakonom, ki ni starejše od 30 dni od datuma oddaje vloge na javni </w:t>
      </w:r>
      <w:r w:rsidR="00911744">
        <w:rPr>
          <w:rFonts w:eastAsia="Calibri" w:cs="Calibri"/>
          <w:sz w:val="20"/>
          <w:szCs w:val="20"/>
        </w:rPr>
        <w:t>poziv.</w:t>
      </w:r>
    </w:p>
    <w:p w:rsidR="00360140" w:rsidRPr="00360140" w:rsidRDefault="00360140" w:rsidP="00360140">
      <w:pPr>
        <w:spacing w:after="0" w:line="240" w:lineRule="auto"/>
        <w:rPr>
          <w:b/>
        </w:rPr>
      </w:pPr>
    </w:p>
    <w:p w:rsidR="00360140" w:rsidRPr="00360140" w:rsidRDefault="00360140" w:rsidP="00360140">
      <w:pPr>
        <w:spacing w:after="0" w:line="240" w:lineRule="auto"/>
        <w:rPr>
          <w:b/>
        </w:rPr>
      </w:pPr>
      <w:r w:rsidRPr="00360140">
        <w:rPr>
          <w:b/>
        </w:rPr>
        <w:t>Priloga 7: Dokazilo o registraciji vlagatelja in partnerjev – za pravne osebe</w:t>
      </w:r>
    </w:p>
    <w:p w:rsidR="00360140" w:rsidRPr="00360140" w:rsidRDefault="00360140" w:rsidP="00360140">
      <w:pPr>
        <w:spacing w:after="0" w:line="240" w:lineRule="auto"/>
        <w:rPr>
          <w:b/>
        </w:rPr>
      </w:pPr>
      <w:r w:rsidRPr="00360140">
        <w:t>Priložiti je potrebno dokazilo o registraciji vlagatelja in partnerjev - velja tudi dokazilo natisnjeno iz elektronskega poslovnega registra RS –ePRS. (</w:t>
      </w:r>
      <w:hyperlink r:id="rId18" w:history="1">
        <w:r w:rsidRPr="00360140">
          <w:rPr>
            <w:color w:val="0000FF"/>
            <w:u w:val="single"/>
          </w:rPr>
          <w:t>www.ajpes.si/prs</w:t>
        </w:r>
      </w:hyperlink>
      <w:r w:rsidRPr="00360140">
        <w:t>)</w:t>
      </w:r>
    </w:p>
    <w:p w:rsidR="00360140" w:rsidRPr="00360140" w:rsidRDefault="00360140" w:rsidP="00360140">
      <w:pPr>
        <w:spacing w:after="0" w:line="240" w:lineRule="auto"/>
        <w:rPr>
          <w:b/>
        </w:rPr>
      </w:pPr>
    </w:p>
    <w:p w:rsidR="00360140" w:rsidRPr="00360140" w:rsidRDefault="00360140" w:rsidP="00360140">
      <w:pPr>
        <w:spacing w:after="0" w:line="240" w:lineRule="auto"/>
        <w:rPr>
          <w:b/>
        </w:rPr>
      </w:pPr>
      <w:r w:rsidRPr="00360140">
        <w:rPr>
          <w:b/>
        </w:rPr>
        <w:t>Priloga 8A: Izjava vlagatelja o zagotovljenih lastnih finančnih in človeških virih</w:t>
      </w:r>
    </w:p>
    <w:p w:rsidR="00360140" w:rsidRPr="00360140" w:rsidRDefault="00360140" w:rsidP="00360140">
      <w:pPr>
        <w:spacing w:after="0" w:line="240" w:lineRule="auto"/>
        <w:rPr>
          <w:b/>
          <w:color w:val="0000FF"/>
        </w:rPr>
      </w:pPr>
      <w:r w:rsidRPr="00360140">
        <w:rPr>
          <w:b/>
          <w:color w:val="0000FF"/>
        </w:rPr>
        <w:t xml:space="preserve">  </w:t>
      </w:r>
    </w:p>
    <w:p w:rsidR="00360140" w:rsidRPr="00360140" w:rsidRDefault="006A228C" w:rsidP="00360140">
      <w:pPr>
        <w:spacing w:after="0" w:line="240" w:lineRule="auto"/>
        <w:rPr>
          <w:b/>
        </w:rPr>
      </w:pPr>
      <w:r>
        <w:rPr>
          <w:b/>
        </w:rPr>
        <w:t>Priloga 8B</w:t>
      </w:r>
      <w:r w:rsidR="00360140" w:rsidRPr="00360140">
        <w:rPr>
          <w:b/>
        </w:rPr>
        <w:t>: Izjava partnerja o zagotovljenih lastnih finančnih in človeških virih</w:t>
      </w:r>
    </w:p>
    <w:p w:rsidR="00360140" w:rsidRPr="00360140" w:rsidRDefault="00360140" w:rsidP="00360140">
      <w:pPr>
        <w:spacing w:after="0" w:line="240" w:lineRule="auto"/>
        <w:rPr>
          <w:b/>
          <w:color w:val="0000FF"/>
        </w:rPr>
      </w:pPr>
      <w:r w:rsidRPr="00360140">
        <w:rPr>
          <w:b/>
          <w:color w:val="0000FF"/>
        </w:rPr>
        <w:t xml:space="preserve">  </w:t>
      </w:r>
    </w:p>
    <w:p w:rsidR="00360140" w:rsidRPr="00360140" w:rsidRDefault="00D33224" w:rsidP="00360140">
      <w:pPr>
        <w:spacing w:after="0" w:line="240" w:lineRule="auto"/>
        <w:rPr>
          <w:b/>
        </w:rPr>
      </w:pPr>
      <w:r>
        <w:rPr>
          <w:b/>
        </w:rPr>
        <w:t>Priloga 9</w:t>
      </w:r>
      <w:r w:rsidR="00360140" w:rsidRPr="00360140">
        <w:rPr>
          <w:b/>
        </w:rPr>
        <w:t>: Investicijsko tehnična dokumentacija za investicijske projekte, iz katere je razvidno:</w:t>
      </w:r>
    </w:p>
    <w:p w:rsidR="00360140" w:rsidRPr="00360140" w:rsidRDefault="00360140" w:rsidP="00360140">
      <w:pPr>
        <w:numPr>
          <w:ilvl w:val="0"/>
          <w:numId w:val="36"/>
        </w:numPr>
        <w:spacing w:after="0" w:line="240" w:lineRule="auto"/>
        <w:ind w:left="900" w:hanging="180"/>
      </w:pPr>
      <w:r w:rsidRPr="00360140">
        <w:t>lokacija naložbe,</w:t>
      </w:r>
    </w:p>
    <w:p w:rsidR="00360140" w:rsidRPr="00360140" w:rsidRDefault="00360140" w:rsidP="00360140">
      <w:pPr>
        <w:numPr>
          <w:ilvl w:val="0"/>
          <w:numId w:val="36"/>
        </w:numPr>
        <w:spacing w:after="0" w:line="240" w:lineRule="auto"/>
        <w:ind w:left="900" w:hanging="180"/>
      </w:pPr>
      <w:r w:rsidRPr="00360140">
        <w:t>tehnična rešitev z detajli predvidenih posegov in popisom del,</w:t>
      </w:r>
    </w:p>
    <w:p w:rsidR="00360140" w:rsidRPr="00360140" w:rsidRDefault="00360140" w:rsidP="00360140">
      <w:pPr>
        <w:numPr>
          <w:ilvl w:val="0"/>
          <w:numId w:val="36"/>
        </w:numPr>
        <w:spacing w:after="0" w:line="240" w:lineRule="auto"/>
        <w:ind w:left="900" w:hanging="180"/>
      </w:pPr>
      <w:r w:rsidRPr="00360140">
        <w:t>projektantski predračun oz. predračun za načrtovano naložbo,</w:t>
      </w:r>
    </w:p>
    <w:p w:rsidR="00360140" w:rsidRPr="00360140" w:rsidRDefault="00911744" w:rsidP="00360140">
      <w:pPr>
        <w:numPr>
          <w:ilvl w:val="0"/>
          <w:numId w:val="36"/>
        </w:numPr>
        <w:tabs>
          <w:tab w:val="num" w:pos="960"/>
        </w:tabs>
        <w:spacing w:after="0" w:line="240" w:lineRule="auto"/>
        <w:ind w:left="960" w:hanging="240"/>
      </w:pPr>
      <w:r>
        <w:t xml:space="preserve">overjeno </w:t>
      </w:r>
      <w:r w:rsidR="00360140" w:rsidRPr="00360140">
        <w:t>kopijo pravnomočnega gradbenega dovoljenja glede na naložbo, ki se glasi na vlagatelja (v primeru gradnje)</w:t>
      </w:r>
    </w:p>
    <w:p w:rsidR="00360140" w:rsidRPr="00360140" w:rsidRDefault="00360140" w:rsidP="00360140">
      <w:pPr>
        <w:numPr>
          <w:ilvl w:val="0"/>
          <w:numId w:val="36"/>
        </w:numPr>
        <w:tabs>
          <w:tab w:val="num" w:pos="960"/>
        </w:tabs>
        <w:spacing w:after="0" w:line="240" w:lineRule="auto"/>
        <w:ind w:left="960" w:hanging="240"/>
      </w:pPr>
      <w:r w:rsidRPr="00360140">
        <w:t xml:space="preserve">tloris objekta z dispozicijo </w:t>
      </w:r>
      <w:r w:rsidR="00911744">
        <w:t xml:space="preserve">postavitve </w:t>
      </w:r>
      <w:r w:rsidRPr="00360140">
        <w:t xml:space="preserve">opreme in predračunom (v primeru nakupa </w:t>
      </w:r>
      <w:r w:rsidR="00911744">
        <w:t xml:space="preserve">nove </w:t>
      </w:r>
      <w:r w:rsidRPr="00360140">
        <w:t>opreme).</w:t>
      </w:r>
    </w:p>
    <w:p w:rsidR="00360140" w:rsidRPr="00360140" w:rsidRDefault="00360140" w:rsidP="00360140">
      <w:pPr>
        <w:spacing w:after="0" w:line="240" w:lineRule="auto"/>
      </w:pPr>
    </w:p>
    <w:p w:rsidR="00360140" w:rsidRPr="00360140" w:rsidRDefault="00360140" w:rsidP="00360140">
      <w:pPr>
        <w:autoSpaceDE w:val="0"/>
        <w:autoSpaceDN w:val="0"/>
        <w:adjustRightInd w:val="0"/>
        <w:spacing w:after="0" w:line="240" w:lineRule="auto"/>
        <w:jc w:val="both"/>
        <w:rPr>
          <w:sz w:val="20"/>
          <w:szCs w:val="20"/>
        </w:rPr>
      </w:pPr>
      <w:r w:rsidRPr="00360140">
        <w:rPr>
          <w:sz w:val="20"/>
          <w:szCs w:val="20"/>
        </w:rPr>
        <w:t>V kolikor vlagatelj kandidira na pridobitev sredstev samo za dokončanje naložbe, mora biti iz priložene investicijsko tehnične dokumentacije razvidno še:</w:t>
      </w:r>
    </w:p>
    <w:p w:rsidR="00360140" w:rsidRPr="00360140" w:rsidRDefault="00360140" w:rsidP="00360140">
      <w:pPr>
        <w:autoSpaceDE w:val="0"/>
        <w:autoSpaceDN w:val="0"/>
        <w:adjustRightInd w:val="0"/>
        <w:spacing w:after="0" w:line="240" w:lineRule="auto"/>
        <w:jc w:val="both"/>
        <w:rPr>
          <w:sz w:val="20"/>
          <w:szCs w:val="20"/>
        </w:rPr>
      </w:pPr>
      <w:r w:rsidRPr="00360140">
        <w:rPr>
          <w:sz w:val="20"/>
          <w:szCs w:val="20"/>
        </w:rPr>
        <w:t>- popis del in stroškov se mora nanašati na celotno naložbo,</w:t>
      </w:r>
    </w:p>
    <w:p w:rsidR="00360140" w:rsidRPr="00360140" w:rsidRDefault="00360140" w:rsidP="00360140">
      <w:pPr>
        <w:autoSpaceDE w:val="0"/>
        <w:autoSpaceDN w:val="0"/>
        <w:adjustRightInd w:val="0"/>
        <w:spacing w:after="0" w:line="240" w:lineRule="auto"/>
        <w:jc w:val="both"/>
        <w:rPr>
          <w:sz w:val="20"/>
          <w:szCs w:val="20"/>
        </w:rPr>
      </w:pPr>
      <w:r w:rsidRPr="00360140">
        <w:rPr>
          <w:sz w:val="20"/>
          <w:szCs w:val="20"/>
        </w:rPr>
        <w:t>- kadar gre za fazno gradnjo, mora biti predložen natančen popis o že izvedenih aktivnostih in o vrednosti že izvedenih del, ki ga sestavi pooblaščen projektant ali nadzornik</w:t>
      </w:r>
    </w:p>
    <w:p w:rsidR="00360140" w:rsidRPr="00360140" w:rsidRDefault="00360140" w:rsidP="00360140">
      <w:pPr>
        <w:autoSpaceDE w:val="0"/>
        <w:autoSpaceDN w:val="0"/>
        <w:adjustRightInd w:val="0"/>
        <w:spacing w:after="0" w:line="240" w:lineRule="auto"/>
        <w:jc w:val="both"/>
        <w:rPr>
          <w:sz w:val="20"/>
          <w:szCs w:val="20"/>
        </w:rPr>
      </w:pPr>
    </w:p>
    <w:p w:rsidR="00360140" w:rsidRPr="00360140" w:rsidRDefault="00360140" w:rsidP="00360140">
      <w:pPr>
        <w:autoSpaceDE w:val="0"/>
        <w:autoSpaceDN w:val="0"/>
        <w:adjustRightInd w:val="0"/>
        <w:spacing w:after="0" w:line="240" w:lineRule="auto"/>
        <w:jc w:val="both"/>
        <w:rPr>
          <w:sz w:val="20"/>
          <w:szCs w:val="20"/>
        </w:rPr>
      </w:pPr>
      <w:r w:rsidRPr="00360140">
        <w:rPr>
          <w:sz w:val="20"/>
          <w:szCs w:val="20"/>
        </w:rPr>
        <w:t xml:space="preserve">Kadar gre za naložbe v novogradnje oz. adaptacije prostorov in nakupu pripadajoče opreme, ki se nahajajo ali se bodo nahajali v objektih zgrajenih tudi za druge namene, se od vseh skupnih stroškov izgradnje oz. adaptacije celotnega </w:t>
      </w:r>
      <w:r w:rsidRPr="00360140">
        <w:rPr>
          <w:sz w:val="20"/>
          <w:szCs w:val="20"/>
        </w:rPr>
        <w:lastRenderedPageBreak/>
        <w:t>objekta (skupni prostori, streha, fasada, ipd) kot opravičljivi stroški priznajo le stroški v sorazmernem deležu glede na neto tlorisno površino objekta, ki jo ti prostori zasedajo.</w:t>
      </w:r>
    </w:p>
    <w:p w:rsidR="00360140" w:rsidRDefault="00360140" w:rsidP="00360140">
      <w:pPr>
        <w:spacing w:after="0" w:line="240" w:lineRule="auto"/>
        <w:rPr>
          <w:sz w:val="20"/>
          <w:szCs w:val="20"/>
          <w:highlight w:val="lightGray"/>
        </w:rPr>
      </w:pPr>
    </w:p>
    <w:p w:rsidR="006A228C" w:rsidRPr="006A228C" w:rsidRDefault="00D33224" w:rsidP="00360140">
      <w:pPr>
        <w:spacing w:after="0" w:line="240" w:lineRule="auto"/>
        <w:rPr>
          <w:b/>
        </w:rPr>
      </w:pPr>
      <w:r>
        <w:rPr>
          <w:b/>
        </w:rPr>
        <w:t>Priloga 10</w:t>
      </w:r>
      <w:r w:rsidR="006A228C" w:rsidRPr="006A228C">
        <w:rPr>
          <w:b/>
        </w:rPr>
        <w:t xml:space="preserve">: </w:t>
      </w:r>
      <w:r w:rsidR="006A228C">
        <w:rPr>
          <w:b/>
        </w:rPr>
        <w:t xml:space="preserve">Časovnica </w:t>
      </w:r>
    </w:p>
    <w:p w:rsidR="00360140" w:rsidRPr="00360140" w:rsidRDefault="00360140" w:rsidP="00360140">
      <w:pPr>
        <w:spacing w:after="0" w:line="240" w:lineRule="auto"/>
        <w:rPr>
          <w:b/>
          <w:sz w:val="24"/>
          <w:szCs w:val="24"/>
        </w:rPr>
      </w:pPr>
    </w:p>
    <w:p w:rsidR="00360140" w:rsidRPr="00360140" w:rsidRDefault="00D33224" w:rsidP="00360140">
      <w:pPr>
        <w:spacing w:after="0" w:line="240" w:lineRule="auto"/>
        <w:rPr>
          <w:b/>
        </w:rPr>
      </w:pPr>
      <w:r>
        <w:rPr>
          <w:b/>
        </w:rPr>
        <w:t>Priloga 11</w:t>
      </w:r>
      <w:r w:rsidR="00360140" w:rsidRPr="00360140">
        <w:rPr>
          <w:b/>
        </w:rPr>
        <w:t>: Druge priloge</w:t>
      </w:r>
    </w:p>
    <w:p w:rsidR="00360140" w:rsidRPr="00360140" w:rsidRDefault="00360140" w:rsidP="00360140">
      <w:pPr>
        <w:spacing w:after="0" w:line="240" w:lineRule="auto"/>
      </w:pPr>
      <w:r w:rsidRPr="00360140">
        <w:t xml:space="preserve">Upravičenec lahko  predloži dokazila in priloge s katerimi lahko dokazuje in utemeljuje navedbe vlogi. </w:t>
      </w:r>
    </w:p>
    <w:p w:rsidR="00360140" w:rsidRPr="00360140" w:rsidRDefault="00360140" w:rsidP="00360140">
      <w:pPr>
        <w:widowControl w:val="0"/>
        <w:overflowPunct w:val="0"/>
        <w:autoSpaceDE w:val="0"/>
        <w:autoSpaceDN w:val="0"/>
        <w:adjustRightInd w:val="0"/>
        <w:spacing w:after="0" w:line="240" w:lineRule="auto"/>
        <w:jc w:val="both"/>
        <w:rPr>
          <w:rFonts w:cs="Arial"/>
        </w:rPr>
      </w:pPr>
      <w:r w:rsidRPr="00360140">
        <w:rPr>
          <w:rFonts w:cs="Arial"/>
        </w:rPr>
        <w:t>V kolikor podatki o vlagateljih in partnerjih niso dose</w:t>
      </w:r>
      <w:r w:rsidR="00911744">
        <w:rPr>
          <w:rFonts w:cs="Arial"/>
        </w:rPr>
        <w:t>gljivi v javnih evidencah, od vlagateljev</w:t>
      </w:r>
      <w:r w:rsidRPr="00360140">
        <w:rPr>
          <w:rFonts w:cs="Arial"/>
        </w:rPr>
        <w:t>/partnerjev zahteva dodatna dokazila kot so: dokazila o registraciji, statut, ipd.</w:t>
      </w:r>
    </w:p>
    <w:p w:rsidR="00360140" w:rsidRPr="00360140" w:rsidRDefault="00360140" w:rsidP="00360140">
      <w:pPr>
        <w:spacing w:after="0" w:line="240" w:lineRule="auto"/>
        <w:rPr>
          <w:b/>
          <w:sz w:val="24"/>
          <w:szCs w:val="24"/>
        </w:rPr>
      </w:pPr>
    </w:p>
    <w:p w:rsidR="00360140" w:rsidRPr="00360140" w:rsidRDefault="00360140" w:rsidP="00360140">
      <w:pPr>
        <w:spacing w:after="0" w:line="240" w:lineRule="auto"/>
        <w:rPr>
          <w:b/>
          <w:sz w:val="24"/>
          <w:szCs w:val="24"/>
        </w:rPr>
      </w:pPr>
    </w:p>
    <w:p w:rsidR="00360140" w:rsidRPr="00360140" w:rsidRDefault="00360140" w:rsidP="00360140">
      <w:pPr>
        <w:spacing w:after="0" w:line="240" w:lineRule="auto"/>
        <w:rPr>
          <w:sz w:val="20"/>
          <w:szCs w:val="20"/>
        </w:rPr>
      </w:pPr>
    </w:p>
    <w:p w:rsidR="00360140" w:rsidRPr="00360140" w:rsidRDefault="00360140" w:rsidP="00360140">
      <w:pPr>
        <w:spacing w:after="0" w:line="240" w:lineRule="auto"/>
        <w:rPr>
          <w:sz w:val="20"/>
          <w:szCs w:val="20"/>
        </w:rPr>
      </w:pPr>
    </w:p>
    <w:p w:rsidR="00360140" w:rsidRPr="00360140" w:rsidRDefault="00360140" w:rsidP="00360140">
      <w:pPr>
        <w:spacing w:after="0" w:line="240" w:lineRule="auto"/>
        <w:ind w:left="360"/>
      </w:pPr>
    </w:p>
    <w:p w:rsidR="00360140" w:rsidRPr="00360140" w:rsidRDefault="00360140" w:rsidP="00360140">
      <w:pPr>
        <w:spacing w:after="0" w:line="240" w:lineRule="auto"/>
        <w:ind w:left="360"/>
        <w:rPr>
          <w:b/>
        </w:rPr>
      </w:pPr>
    </w:p>
    <w:p w:rsidR="00360140" w:rsidRPr="00360140" w:rsidRDefault="00360140" w:rsidP="00360140">
      <w:pPr>
        <w:spacing w:after="0" w:line="240" w:lineRule="auto"/>
      </w:pPr>
    </w:p>
    <w:p w:rsidR="00360140" w:rsidRPr="00360140" w:rsidRDefault="00360140" w:rsidP="00360140">
      <w:pPr>
        <w:rPr>
          <w:b/>
          <w:u w:val="single"/>
        </w:rPr>
      </w:pPr>
    </w:p>
    <w:p w:rsidR="00BB2EBD" w:rsidRPr="007157A1" w:rsidRDefault="00BB2EBD" w:rsidP="00BB2EBD">
      <w:pPr>
        <w:rPr>
          <w:b/>
          <w:color w:val="FF0000"/>
        </w:rPr>
      </w:pPr>
    </w:p>
    <w:p w:rsidR="00BB2EBD" w:rsidRPr="007157A1" w:rsidRDefault="00BB2EBD" w:rsidP="00BB2EBD">
      <w:pPr>
        <w:rPr>
          <w:b/>
          <w:color w:val="FF0000"/>
        </w:rPr>
      </w:pPr>
    </w:p>
    <w:p w:rsidR="00BB2EBD" w:rsidRPr="00BB2EBD" w:rsidRDefault="00BB2EBD" w:rsidP="00BB2EBD">
      <w:pPr>
        <w:spacing w:after="0" w:line="240" w:lineRule="auto"/>
        <w:rPr>
          <w:rFonts w:cs="Arial"/>
          <w:i/>
          <w:color w:val="FF0000"/>
          <w:sz w:val="20"/>
          <w:szCs w:val="20"/>
        </w:rPr>
      </w:pPr>
    </w:p>
    <w:p w:rsidR="00BB2EBD" w:rsidRPr="007157A1" w:rsidRDefault="00BB2EBD" w:rsidP="00BB2EBD">
      <w:pPr>
        <w:jc w:val="both"/>
        <w:rPr>
          <w:b/>
          <w:color w:val="FF0000"/>
        </w:rPr>
      </w:pPr>
    </w:p>
    <w:p w:rsidR="00BB2EBD" w:rsidRPr="007157A1" w:rsidRDefault="00BB2EBD" w:rsidP="00BB2EBD">
      <w:pPr>
        <w:jc w:val="both"/>
        <w:rPr>
          <w:color w:val="FF0000"/>
        </w:rPr>
      </w:pPr>
    </w:p>
    <w:p w:rsidR="00BB2EBD" w:rsidRPr="00FA7C79" w:rsidRDefault="00BB2EBD" w:rsidP="00BB2EBD">
      <w:pPr>
        <w:jc w:val="both"/>
        <w:rPr>
          <w:b/>
        </w:rPr>
      </w:pPr>
    </w:p>
    <w:p w:rsidR="00BB2EBD" w:rsidRPr="00FA7C79" w:rsidRDefault="00BB2EBD" w:rsidP="00BB2EBD">
      <w:pPr>
        <w:jc w:val="both"/>
        <w:rPr>
          <w:b/>
        </w:rPr>
      </w:pPr>
    </w:p>
    <w:p w:rsidR="00BB2EBD" w:rsidRPr="00FA7C79" w:rsidRDefault="00BB2EBD" w:rsidP="00BB2EBD">
      <w:pPr>
        <w:jc w:val="both"/>
        <w:rPr>
          <w:b/>
        </w:rPr>
      </w:pPr>
    </w:p>
    <w:p w:rsidR="00BB2EBD" w:rsidRPr="00FA7C79" w:rsidRDefault="00BB2EBD" w:rsidP="00BB2EBD">
      <w:pPr>
        <w:jc w:val="both"/>
        <w:rPr>
          <w:b/>
        </w:rPr>
      </w:pPr>
    </w:p>
    <w:p w:rsidR="00BB2EBD" w:rsidRPr="00FA7C79" w:rsidRDefault="00BB2EBD" w:rsidP="00BB2EBD">
      <w:pPr>
        <w:jc w:val="both"/>
        <w:rPr>
          <w:b/>
        </w:rPr>
      </w:pPr>
    </w:p>
    <w:p w:rsidR="00BB2EBD" w:rsidRPr="00FA7C79" w:rsidRDefault="00BB2EBD" w:rsidP="00BB2EBD">
      <w:pPr>
        <w:jc w:val="both"/>
        <w:rPr>
          <w:b/>
        </w:rPr>
      </w:pPr>
    </w:p>
    <w:p w:rsidR="00BB2EBD" w:rsidRPr="00FA7C79" w:rsidRDefault="00BB2EBD" w:rsidP="00BB2EBD">
      <w:pPr>
        <w:jc w:val="both"/>
        <w:rPr>
          <w:b/>
        </w:rPr>
      </w:pPr>
    </w:p>
    <w:p w:rsidR="00BB2EBD" w:rsidRPr="00FA7C79" w:rsidRDefault="00BB2EBD" w:rsidP="00BB2EBD">
      <w:pPr>
        <w:jc w:val="both"/>
        <w:rPr>
          <w:b/>
        </w:rPr>
      </w:pPr>
    </w:p>
    <w:p w:rsidR="00BB2EBD" w:rsidRDefault="00BB2EBD" w:rsidP="00BB2EBD">
      <w:pPr>
        <w:jc w:val="both"/>
        <w:rPr>
          <w:b/>
        </w:rPr>
      </w:pPr>
    </w:p>
    <w:p w:rsidR="00D33224" w:rsidRDefault="00D33224" w:rsidP="00BB2EBD">
      <w:pPr>
        <w:jc w:val="both"/>
        <w:rPr>
          <w:b/>
        </w:rPr>
      </w:pPr>
    </w:p>
    <w:p w:rsidR="00BD562C" w:rsidRDefault="00BD562C" w:rsidP="00BB2EBD">
      <w:pPr>
        <w:jc w:val="both"/>
        <w:rPr>
          <w:b/>
        </w:rPr>
      </w:pPr>
    </w:p>
    <w:p w:rsidR="00BD562C" w:rsidRPr="00FA7C79" w:rsidRDefault="00BD562C" w:rsidP="00BB2EBD">
      <w:pPr>
        <w:jc w:val="both"/>
        <w:rPr>
          <w:b/>
        </w:rPr>
      </w:pPr>
    </w:p>
    <w:p w:rsidR="00BB2EBD" w:rsidRPr="00FA7C79" w:rsidRDefault="00BB2EBD" w:rsidP="00BB2EBD">
      <w:pPr>
        <w:jc w:val="both"/>
        <w:rPr>
          <w:b/>
        </w:rPr>
      </w:pPr>
    </w:p>
    <w:p w:rsidR="00360140" w:rsidRPr="00360140" w:rsidRDefault="00360140" w:rsidP="00360140">
      <w:pPr>
        <w:ind w:left="6372" w:firstLine="708"/>
        <w:jc w:val="center"/>
        <w:rPr>
          <w:b/>
          <w:sz w:val="24"/>
          <w:szCs w:val="24"/>
        </w:rPr>
      </w:pPr>
      <w:r>
        <w:rPr>
          <w:b/>
        </w:rPr>
        <w:lastRenderedPageBreak/>
        <w:t xml:space="preserve">      </w:t>
      </w:r>
      <w:r w:rsidRPr="00360140">
        <w:rPr>
          <w:b/>
          <w:sz w:val="24"/>
          <w:szCs w:val="24"/>
        </w:rPr>
        <w:t>Priloga 3A</w:t>
      </w:r>
    </w:p>
    <w:p w:rsidR="00360140" w:rsidRPr="00360140" w:rsidRDefault="00360140" w:rsidP="00360140">
      <w:pPr>
        <w:spacing w:after="0" w:line="240" w:lineRule="auto"/>
        <w:jc w:val="center"/>
        <w:rPr>
          <w:b/>
          <w:sz w:val="24"/>
          <w:szCs w:val="24"/>
        </w:rPr>
      </w:pPr>
    </w:p>
    <w:p w:rsidR="00360140" w:rsidRPr="00360140" w:rsidRDefault="00360140" w:rsidP="00360140">
      <w:pPr>
        <w:spacing w:after="0" w:line="240" w:lineRule="auto"/>
        <w:jc w:val="center"/>
        <w:rPr>
          <w:b/>
          <w:sz w:val="24"/>
          <w:szCs w:val="24"/>
        </w:rPr>
      </w:pPr>
    </w:p>
    <w:p w:rsidR="00360140" w:rsidRPr="00360140" w:rsidRDefault="00360140" w:rsidP="00360140">
      <w:pPr>
        <w:spacing w:after="0" w:line="240" w:lineRule="auto"/>
        <w:jc w:val="center"/>
        <w:rPr>
          <w:b/>
          <w:sz w:val="24"/>
          <w:szCs w:val="24"/>
        </w:rPr>
      </w:pPr>
    </w:p>
    <w:p w:rsidR="00360140" w:rsidRPr="00360140" w:rsidRDefault="00360140" w:rsidP="00360140">
      <w:pPr>
        <w:spacing w:after="0" w:line="240" w:lineRule="auto"/>
        <w:jc w:val="center"/>
        <w:rPr>
          <w:b/>
          <w:sz w:val="24"/>
          <w:szCs w:val="24"/>
        </w:rPr>
      </w:pPr>
    </w:p>
    <w:p w:rsidR="00360140" w:rsidRPr="00360140" w:rsidRDefault="00360140" w:rsidP="00360140">
      <w:pPr>
        <w:spacing w:after="0" w:line="240" w:lineRule="auto"/>
        <w:jc w:val="center"/>
        <w:rPr>
          <w:b/>
          <w:sz w:val="24"/>
          <w:szCs w:val="24"/>
        </w:rPr>
      </w:pPr>
    </w:p>
    <w:p w:rsidR="00360140" w:rsidRPr="00360140" w:rsidRDefault="00360140" w:rsidP="00360140">
      <w:pPr>
        <w:spacing w:after="0" w:line="240" w:lineRule="auto"/>
        <w:jc w:val="center"/>
        <w:rPr>
          <w:b/>
          <w:sz w:val="24"/>
          <w:szCs w:val="24"/>
        </w:rPr>
      </w:pPr>
      <w:r w:rsidRPr="00360140">
        <w:rPr>
          <w:b/>
          <w:sz w:val="24"/>
          <w:szCs w:val="24"/>
        </w:rPr>
        <w:t>IZJAVA VLAGATELJA</w:t>
      </w:r>
    </w:p>
    <w:p w:rsidR="00360140" w:rsidRPr="00360140" w:rsidRDefault="00360140" w:rsidP="00360140">
      <w:pPr>
        <w:spacing w:after="0" w:line="240" w:lineRule="auto"/>
        <w:jc w:val="center"/>
        <w:rPr>
          <w:b/>
          <w:sz w:val="24"/>
          <w:szCs w:val="24"/>
        </w:rPr>
      </w:pPr>
    </w:p>
    <w:p w:rsidR="00360140" w:rsidRPr="00360140" w:rsidRDefault="00360140" w:rsidP="00360140">
      <w:pPr>
        <w:spacing w:after="0" w:line="240" w:lineRule="auto"/>
        <w:jc w:val="center"/>
        <w:rPr>
          <w:b/>
          <w:sz w:val="24"/>
          <w:szCs w:val="24"/>
        </w:rPr>
      </w:pPr>
    </w:p>
    <w:p w:rsidR="00360140" w:rsidRPr="00360140" w:rsidRDefault="00360140" w:rsidP="00360140">
      <w:pPr>
        <w:spacing w:after="0" w:line="360" w:lineRule="auto"/>
        <w:jc w:val="both"/>
        <w:rPr>
          <w:sz w:val="24"/>
          <w:szCs w:val="24"/>
        </w:rPr>
      </w:pPr>
      <w:r w:rsidRPr="00360140">
        <w:rPr>
          <w:sz w:val="24"/>
          <w:szCs w:val="24"/>
        </w:rPr>
        <w:t xml:space="preserve">Spodaj podpisani(a)____________________________ (ime in priimek), odgovorna oseba vlagatelja ____________________________ (naziv vlagatelja)  izjavljam, da nismo prejeli nobenih javnih sredstev lokalnih skupnosti (občin), državnega proračuna Republike Slovenije ali sredstev Evropske unije za predvidene aktivnosti in upravičene stroške operacije, navedene v </w:t>
      </w:r>
      <w:r w:rsidR="00911744">
        <w:rPr>
          <w:sz w:val="24"/>
          <w:szCs w:val="24"/>
        </w:rPr>
        <w:t xml:space="preserve">tej </w:t>
      </w:r>
      <w:r w:rsidRPr="00360140">
        <w:rPr>
          <w:sz w:val="24"/>
          <w:szCs w:val="24"/>
        </w:rPr>
        <w:t>vlogi.</w:t>
      </w:r>
    </w:p>
    <w:p w:rsidR="00360140" w:rsidRPr="00360140" w:rsidRDefault="00360140" w:rsidP="00360140">
      <w:pPr>
        <w:spacing w:after="0" w:line="240" w:lineRule="auto"/>
        <w:jc w:val="both"/>
        <w:rPr>
          <w:sz w:val="24"/>
          <w:szCs w:val="24"/>
        </w:rPr>
      </w:pPr>
    </w:p>
    <w:p w:rsidR="00360140" w:rsidRPr="00360140" w:rsidRDefault="00360140" w:rsidP="00360140">
      <w:pPr>
        <w:spacing w:after="0" w:line="240" w:lineRule="auto"/>
        <w:jc w:val="both"/>
        <w:rPr>
          <w:sz w:val="24"/>
          <w:szCs w:val="24"/>
        </w:rPr>
      </w:pPr>
    </w:p>
    <w:p w:rsidR="00360140" w:rsidRPr="00360140" w:rsidRDefault="00360140" w:rsidP="00360140">
      <w:pPr>
        <w:spacing w:after="0" w:line="240" w:lineRule="auto"/>
        <w:jc w:val="both"/>
        <w:rPr>
          <w:sz w:val="24"/>
          <w:szCs w:val="24"/>
        </w:rPr>
      </w:pPr>
    </w:p>
    <w:p w:rsidR="00360140" w:rsidRPr="00360140" w:rsidRDefault="00360140" w:rsidP="00360140">
      <w:pPr>
        <w:spacing w:after="0" w:line="240" w:lineRule="auto"/>
        <w:jc w:val="right"/>
        <w:rPr>
          <w:sz w:val="24"/>
          <w:szCs w:val="24"/>
        </w:rPr>
      </w:pPr>
      <w:r w:rsidRPr="00360140">
        <w:rPr>
          <w:sz w:val="24"/>
          <w:szCs w:val="24"/>
        </w:rPr>
        <w:t>Podpis odgovorne osebe</w:t>
      </w:r>
      <w:r w:rsidR="00911744">
        <w:rPr>
          <w:sz w:val="24"/>
          <w:szCs w:val="24"/>
        </w:rPr>
        <w:t xml:space="preserve"> vlagatelja</w:t>
      </w:r>
      <w:r w:rsidRPr="00360140">
        <w:rPr>
          <w:sz w:val="24"/>
          <w:szCs w:val="24"/>
        </w:rPr>
        <w:t>:</w:t>
      </w:r>
    </w:p>
    <w:p w:rsidR="00360140" w:rsidRPr="00360140" w:rsidRDefault="00360140" w:rsidP="00360140">
      <w:pPr>
        <w:spacing w:after="0" w:line="240" w:lineRule="auto"/>
        <w:jc w:val="right"/>
        <w:rPr>
          <w:sz w:val="24"/>
          <w:szCs w:val="24"/>
        </w:rPr>
      </w:pPr>
    </w:p>
    <w:p w:rsidR="00360140" w:rsidRPr="00360140" w:rsidRDefault="00360140" w:rsidP="00360140">
      <w:pPr>
        <w:spacing w:after="0" w:line="240" w:lineRule="auto"/>
        <w:jc w:val="right"/>
        <w:rPr>
          <w:sz w:val="24"/>
          <w:szCs w:val="24"/>
        </w:rPr>
      </w:pPr>
    </w:p>
    <w:p w:rsidR="00360140" w:rsidRPr="00360140" w:rsidRDefault="00360140" w:rsidP="00360140">
      <w:pPr>
        <w:spacing w:after="0" w:line="240" w:lineRule="auto"/>
        <w:jc w:val="both"/>
        <w:rPr>
          <w:sz w:val="24"/>
          <w:szCs w:val="24"/>
        </w:rPr>
      </w:pPr>
    </w:p>
    <w:tbl>
      <w:tblPr>
        <w:tblW w:w="0" w:type="auto"/>
        <w:tblLook w:val="01E0" w:firstRow="1" w:lastRow="1" w:firstColumn="1" w:lastColumn="1" w:noHBand="0" w:noVBand="0"/>
      </w:tblPr>
      <w:tblGrid>
        <w:gridCol w:w="708"/>
        <w:gridCol w:w="2640"/>
        <w:gridCol w:w="720"/>
        <w:gridCol w:w="1680"/>
      </w:tblGrid>
      <w:tr w:rsidR="00360140" w:rsidRPr="00360140" w:rsidTr="008E567D">
        <w:tc>
          <w:tcPr>
            <w:tcW w:w="708" w:type="dxa"/>
          </w:tcPr>
          <w:p w:rsidR="00360140" w:rsidRPr="00360140" w:rsidRDefault="00360140" w:rsidP="00360140">
            <w:pPr>
              <w:spacing w:after="0" w:line="240" w:lineRule="auto"/>
              <w:rPr>
                <w:sz w:val="24"/>
                <w:szCs w:val="24"/>
              </w:rPr>
            </w:pPr>
            <w:r w:rsidRPr="00360140">
              <w:rPr>
                <w:sz w:val="24"/>
                <w:szCs w:val="24"/>
              </w:rPr>
              <w:t>V/na</w:t>
            </w:r>
          </w:p>
        </w:tc>
        <w:tc>
          <w:tcPr>
            <w:tcW w:w="2640" w:type="dxa"/>
            <w:tcBorders>
              <w:bottom w:val="single" w:sz="4" w:space="0" w:color="auto"/>
            </w:tcBorders>
          </w:tcPr>
          <w:p w:rsidR="00360140" w:rsidRPr="00360140" w:rsidRDefault="00360140" w:rsidP="00360140">
            <w:pPr>
              <w:spacing w:after="0" w:line="240" w:lineRule="auto"/>
              <w:rPr>
                <w:sz w:val="24"/>
                <w:szCs w:val="24"/>
              </w:rPr>
            </w:pPr>
          </w:p>
        </w:tc>
        <w:tc>
          <w:tcPr>
            <w:tcW w:w="720" w:type="dxa"/>
          </w:tcPr>
          <w:p w:rsidR="00360140" w:rsidRPr="00360140" w:rsidRDefault="00360140" w:rsidP="00360140">
            <w:pPr>
              <w:spacing w:after="0" w:line="240" w:lineRule="auto"/>
              <w:rPr>
                <w:sz w:val="24"/>
                <w:szCs w:val="24"/>
              </w:rPr>
            </w:pPr>
            <w:r w:rsidRPr="00360140">
              <w:rPr>
                <w:sz w:val="24"/>
                <w:szCs w:val="24"/>
              </w:rPr>
              <w:t>, dne</w:t>
            </w:r>
          </w:p>
        </w:tc>
        <w:tc>
          <w:tcPr>
            <w:tcW w:w="1680" w:type="dxa"/>
            <w:tcBorders>
              <w:bottom w:val="single" w:sz="4" w:space="0" w:color="auto"/>
            </w:tcBorders>
          </w:tcPr>
          <w:p w:rsidR="00360140" w:rsidRPr="00360140" w:rsidRDefault="00360140" w:rsidP="00360140">
            <w:pPr>
              <w:spacing w:after="0" w:line="240" w:lineRule="auto"/>
              <w:rPr>
                <w:sz w:val="24"/>
                <w:szCs w:val="24"/>
              </w:rPr>
            </w:pPr>
          </w:p>
        </w:tc>
      </w:tr>
    </w:tbl>
    <w:p w:rsidR="00360140" w:rsidRPr="00360140" w:rsidRDefault="00360140" w:rsidP="00360140">
      <w:pPr>
        <w:spacing w:after="0" w:line="240" w:lineRule="auto"/>
        <w:rPr>
          <w:sz w:val="24"/>
          <w:szCs w:val="24"/>
        </w:rPr>
      </w:pPr>
    </w:p>
    <w:p w:rsidR="00360140" w:rsidRPr="00360140" w:rsidRDefault="00360140" w:rsidP="00360140">
      <w:pPr>
        <w:spacing w:after="0" w:line="240" w:lineRule="auto"/>
        <w:rPr>
          <w:sz w:val="24"/>
          <w:szCs w:val="24"/>
        </w:rPr>
      </w:pP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jc w:val="center"/>
        <w:rPr>
          <w:sz w:val="24"/>
          <w:szCs w:val="24"/>
        </w:rPr>
      </w:pPr>
      <w:r w:rsidRPr="00360140">
        <w:rPr>
          <w:sz w:val="24"/>
          <w:szCs w:val="24"/>
        </w:rPr>
        <w:t>Žig</w:t>
      </w: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jc w:val="center"/>
        <w:rPr>
          <w:sz w:val="24"/>
          <w:szCs w:val="24"/>
        </w:rPr>
      </w:pPr>
    </w:p>
    <w:p w:rsidR="00360140" w:rsidRPr="00360140" w:rsidRDefault="00360140" w:rsidP="00911744">
      <w:pPr>
        <w:spacing w:after="0" w:line="240" w:lineRule="auto"/>
        <w:rPr>
          <w:sz w:val="24"/>
          <w:szCs w:val="24"/>
        </w:rPr>
      </w:pP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ind w:left="1440"/>
        <w:rPr>
          <w:sz w:val="20"/>
          <w:szCs w:val="20"/>
          <w:highlight w:val="lightGray"/>
        </w:rPr>
      </w:pPr>
    </w:p>
    <w:p w:rsidR="00360140" w:rsidRPr="00360140" w:rsidRDefault="00360140" w:rsidP="00360140">
      <w:pPr>
        <w:ind w:left="7104" w:firstLine="684"/>
        <w:rPr>
          <w:sz w:val="20"/>
          <w:szCs w:val="20"/>
          <w:highlight w:val="lightGray"/>
        </w:rPr>
      </w:pPr>
      <w:r w:rsidRPr="00360140">
        <w:rPr>
          <w:b/>
          <w:sz w:val="24"/>
          <w:szCs w:val="24"/>
        </w:rPr>
        <w:br w:type="page"/>
      </w:r>
      <w:r>
        <w:rPr>
          <w:b/>
        </w:rPr>
        <w:lastRenderedPageBreak/>
        <w:t xml:space="preserve">          </w:t>
      </w:r>
      <w:r w:rsidRPr="00360140">
        <w:rPr>
          <w:b/>
          <w:sz w:val="24"/>
          <w:szCs w:val="24"/>
        </w:rPr>
        <w:t>Priloga 3B</w:t>
      </w:r>
    </w:p>
    <w:p w:rsidR="00360140" w:rsidRPr="00360140" w:rsidRDefault="00360140" w:rsidP="00360140">
      <w:pPr>
        <w:spacing w:after="0" w:line="240" w:lineRule="auto"/>
        <w:rPr>
          <w:sz w:val="24"/>
          <w:szCs w:val="24"/>
        </w:rPr>
      </w:pPr>
    </w:p>
    <w:p w:rsidR="00360140" w:rsidRPr="00360140" w:rsidRDefault="00360140" w:rsidP="00360140">
      <w:pPr>
        <w:spacing w:after="0" w:line="240" w:lineRule="auto"/>
        <w:rPr>
          <w:sz w:val="24"/>
          <w:szCs w:val="24"/>
        </w:rPr>
      </w:pPr>
    </w:p>
    <w:p w:rsidR="00360140" w:rsidRPr="00360140" w:rsidRDefault="00360140" w:rsidP="00360140">
      <w:pPr>
        <w:spacing w:after="0" w:line="240" w:lineRule="auto"/>
        <w:rPr>
          <w:sz w:val="24"/>
          <w:szCs w:val="24"/>
        </w:rPr>
      </w:pPr>
    </w:p>
    <w:p w:rsidR="00360140" w:rsidRPr="00360140" w:rsidRDefault="00360140" w:rsidP="00360140">
      <w:pPr>
        <w:spacing w:after="0" w:line="240" w:lineRule="auto"/>
        <w:jc w:val="center"/>
        <w:rPr>
          <w:b/>
          <w:sz w:val="24"/>
          <w:szCs w:val="24"/>
        </w:rPr>
      </w:pPr>
    </w:p>
    <w:p w:rsidR="00360140" w:rsidRPr="00360140" w:rsidRDefault="00360140" w:rsidP="00360140">
      <w:pPr>
        <w:spacing w:after="0" w:line="240" w:lineRule="auto"/>
        <w:jc w:val="center"/>
        <w:rPr>
          <w:b/>
          <w:sz w:val="24"/>
          <w:szCs w:val="24"/>
        </w:rPr>
      </w:pPr>
    </w:p>
    <w:p w:rsidR="00360140" w:rsidRPr="00360140" w:rsidRDefault="00360140" w:rsidP="00360140">
      <w:pPr>
        <w:spacing w:after="0" w:line="240" w:lineRule="auto"/>
        <w:jc w:val="center"/>
        <w:rPr>
          <w:b/>
          <w:sz w:val="24"/>
          <w:szCs w:val="24"/>
        </w:rPr>
      </w:pPr>
      <w:r w:rsidRPr="00360140">
        <w:rPr>
          <w:b/>
          <w:sz w:val="24"/>
          <w:szCs w:val="24"/>
        </w:rPr>
        <w:t>IZJAVA PARTNERJA</w:t>
      </w:r>
    </w:p>
    <w:p w:rsidR="00360140" w:rsidRPr="00360140" w:rsidRDefault="00360140" w:rsidP="00360140">
      <w:pPr>
        <w:spacing w:after="0" w:line="240" w:lineRule="auto"/>
        <w:jc w:val="center"/>
        <w:rPr>
          <w:b/>
          <w:sz w:val="24"/>
          <w:szCs w:val="24"/>
        </w:rPr>
      </w:pPr>
    </w:p>
    <w:p w:rsidR="00360140" w:rsidRPr="00360140" w:rsidRDefault="00360140" w:rsidP="00360140">
      <w:pPr>
        <w:spacing w:after="0" w:line="240" w:lineRule="auto"/>
        <w:jc w:val="center"/>
        <w:rPr>
          <w:b/>
          <w:sz w:val="24"/>
          <w:szCs w:val="24"/>
        </w:rPr>
      </w:pPr>
    </w:p>
    <w:p w:rsidR="00360140" w:rsidRPr="00360140" w:rsidRDefault="00360140" w:rsidP="00360140">
      <w:pPr>
        <w:spacing w:after="0" w:line="360" w:lineRule="auto"/>
        <w:jc w:val="both"/>
        <w:rPr>
          <w:sz w:val="24"/>
          <w:szCs w:val="24"/>
        </w:rPr>
      </w:pPr>
      <w:r w:rsidRPr="00360140">
        <w:rPr>
          <w:sz w:val="24"/>
          <w:szCs w:val="24"/>
        </w:rPr>
        <w:t>Spodaj podpisani(a)____________________________ (ime in priimek), odgovorna oseba partnerja ____________________________ (naziv partnerja)  izjavljam, da nismo prejeli nobenih javnih sredstev lokalnih skupnosti (občin), državnega proračuna Republike Slovenije ali sredstev Evropske unije za predvidene aktivnosti in upravičene stroške operacije, navedene v vlogi.</w:t>
      </w:r>
    </w:p>
    <w:p w:rsidR="00360140" w:rsidRPr="00360140" w:rsidRDefault="00360140" w:rsidP="00360140">
      <w:pPr>
        <w:spacing w:after="0" w:line="240" w:lineRule="auto"/>
        <w:jc w:val="both"/>
        <w:rPr>
          <w:sz w:val="24"/>
          <w:szCs w:val="24"/>
        </w:rPr>
      </w:pPr>
    </w:p>
    <w:p w:rsidR="00360140" w:rsidRPr="00360140" w:rsidRDefault="00360140" w:rsidP="00360140">
      <w:pPr>
        <w:spacing w:after="0" w:line="240" w:lineRule="auto"/>
        <w:jc w:val="both"/>
        <w:rPr>
          <w:sz w:val="24"/>
          <w:szCs w:val="24"/>
        </w:rPr>
      </w:pPr>
    </w:p>
    <w:p w:rsidR="00360140" w:rsidRPr="00360140" w:rsidRDefault="00360140" w:rsidP="00360140">
      <w:pPr>
        <w:spacing w:after="0" w:line="240" w:lineRule="auto"/>
        <w:jc w:val="both"/>
        <w:rPr>
          <w:sz w:val="24"/>
          <w:szCs w:val="24"/>
        </w:rPr>
      </w:pPr>
    </w:p>
    <w:p w:rsidR="00360140" w:rsidRPr="00360140" w:rsidRDefault="00360140" w:rsidP="00360140">
      <w:pPr>
        <w:spacing w:after="0" w:line="240" w:lineRule="auto"/>
        <w:jc w:val="right"/>
        <w:rPr>
          <w:sz w:val="24"/>
          <w:szCs w:val="24"/>
        </w:rPr>
      </w:pPr>
      <w:r w:rsidRPr="00360140">
        <w:rPr>
          <w:sz w:val="24"/>
          <w:szCs w:val="24"/>
        </w:rPr>
        <w:t>Podpis odgovorne osebe</w:t>
      </w:r>
      <w:r w:rsidR="00911744">
        <w:rPr>
          <w:sz w:val="24"/>
          <w:szCs w:val="24"/>
        </w:rPr>
        <w:t xml:space="preserve"> vlagatelja</w:t>
      </w:r>
      <w:r w:rsidRPr="00360140">
        <w:rPr>
          <w:sz w:val="24"/>
          <w:szCs w:val="24"/>
        </w:rPr>
        <w:t>:</w:t>
      </w:r>
    </w:p>
    <w:p w:rsidR="00360140" w:rsidRPr="00360140" w:rsidRDefault="00360140" w:rsidP="00360140">
      <w:pPr>
        <w:spacing w:after="0" w:line="240" w:lineRule="auto"/>
        <w:jc w:val="right"/>
        <w:rPr>
          <w:sz w:val="24"/>
          <w:szCs w:val="24"/>
        </w:rPr>
      </w:pPr>
    </w:p>
    <w:p w:rsidR="00360140" w:rsidRPr="00360140" w:rsidRDefault="00360140" w:rsidP="00360140">
      <w:pPr>
        <w:spacing w:after="0" w:line="240" w:lineRule="auto"/>
        <w:jc w:val="right"/>
        <w:rPr>
          <w:sz w:val="24"/>
          <w:szCs w:val="24"/>
        </w:rPr>
      </w:pPr>
    </w:p>
    <w:p w:rsidR="00360140" w:rsidRPr="00360140" w:rsidRDefault="00360140" w:rsidP="00360140">
      <w:pPr>
        <w:spacing w:after="0" w:line="240" w:lineRule="auto"/>
        <w:jc w:val="both"/>
        <w:rPr>
          <w:sz w:val="24"/>
          <w:szCs w:val="24"/>
        </w:rPr>
      </w:pPr>
    </w:p>
    <w:tbl>
      <w:tblPr>
        <w:tblW w:w="0" w:type="auto"/>
        <w:tblLook w:val="01E0" w:firstRow="1" w:lastRow="1" w:firstColumn="1" w:lastColumn="1" w:noHBand="0" w:noVBand="0"/>
      </w:tblPr>
      <w:tblGrid>
        <w:gridCol w:w="708"/>
        <w:gridCol w:w="2640"/>
        <w:gridCol w:w="720"/>
        <w:gridCol w:w="1680"/>
      </w:tblGrid>
      <w:tr w:rsidR="00360140" w:rsidRPr="00360140" w:rsidTr="008E567D">
        <w:tc>
          <w:tcPr>
            <w:tcW w:w="708" w:type="dxa"/>
          </w:tcPr>
          <w:p w:rsidR="00360140" w:rsidRPr="00360140" w:rsidRDefault="00360140" w:rsidP="00360140">
            <w:pPr>
              <w:spacing w:after="0" w:line="240" w:lineRule="auto"/>
              <w:rPr>
                <w:sz w:val="24"/>
                <w:szCs w:val="24"/>
              </w:rPr>
            </w:pPr>
            <w:r w:rsidRPr="00360140">
              <w:rPr>
                <w:sz w:val="24"/>
                <w:szCs w:val="24"/>
              </w:rPr>
              <w:t>V/na</w:t>
            </w:r>
          </w:p>
        </w:tc>
        <w:tc>
          <w:tcPr>
            <w:tcW w:w="2640" w:type="dxa"/>
            <w:tcBorders>
              <w:bottom w:val="single" w:sz="4" w:space="0" w:color="auto"/>
            </w:tcBorders>
          </w:tcPr>
          <w:p w:rsidR="00360140" w:rsidRPr="00360140" w:rsidRDefault="00360140" w:rsidP="00360140">
            <w:pPr>
              <w:spacing w:after="0" w:line="240" w:lineRule="auto"/>
              <w:rPr>
                <w:sz w:val="24"/>
                <w:szCs w:val="24"/>
              </w:rPr>
            </w:pPr>
          </w:p>
        </w:tc>
        <w:tc>
          <w:tcPr>
            <w:tcW w:w="720" w:type="dxa"/>
          </w:tcPr>
          <w:p w:rsidR="00360140" w:rsidRPr="00360140" w:rsidRDefault="00360140" w:rsidP="00360140">
            <w:pPr>
              <w:spacing w:after="0" w:line="240" w:lineRule="auto"/>
              <w:rPr>
                <w:sz w:val="24"/>
                <w:szCs w:val="24"/>
              </w:rPr>
            </w:pPr>
            <w:r w:rsidRPr="00360140">
              <w:rPr>
                <w:sz w:val="24"/>
                <w:szCs w:val="24"/>
              </w:rPr>
              <w:t>, dne</w:t>
            </w:r>
          </w:p>
        </w:tc>
        <w:tc>
          <w:tcPr>
            <w:tcW w:w="1680" w:type="dxa"/>
            <w:tcBorders>
              <w:bottom w:val="single" w:sz="4" w:space="0" w:color="auto"/>
            </w:tcBorders>
          </w:tcPr>
          <w:p w:rsidR="00360140" w:rsidRPr="00360140" w:rsidRDefault="00360140" w:rsidP="00360140">
            <w:pPr>
              <w:spacing w:after="0" w:line="240" w:lineRule="auto"/>
              <w:rPr>
                <w:sz w:val="24"/>
                <w:szCs w:val="24"/>
              </w:rPr>
            </w:pPr>
          </w:p>
        </w:tc>
      </w:tr>
    </w:tbl>
    <w:p w:rsidR="00360140" w:rsidRPr="00360140" w:rsidRDefault="00360140" w:rsidP="00360140">
      <w:pPr>
        <w:spacing w:after="0" w:line="240" w:lineRule="auto"/>
        <w:rPr>
          <w:sz w:val="24"/>
          <w:szCs w:val="24"/>
        </w:rPr>
      </w:pPr>
    </w:p>
    <w:p w:rsidR="00360140" w:rsidRPr="00360140" w:rsidRDefault="00360140" w:rsidP="00360140">
      <w:pPr>
        <w:spacing w:after="0" w:line="240" w:lineRule="auto"/>
        <w:rPr>
          <w:sz w:val="24"/>
          <w:szCs w:val="24"/>
        </w:rPr>
      </w:pP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jc w:val="center"/>
        <w:rPr>
          <w:sz w:val="24"/>
          <w:szCs w:val="24"/>
        </w:rPr>
      </w:pPr>
      <w:r w:rsidRPr="00360140">
        <w:rPr>
          <w:sz w:val="24"/>
          <w:szCs w:val="24"/>
        </w:rPr>
        <w:t>Žig</w:t>
      </w: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ind w:left="360"/>
        <w:rPr>
          <w:highlight w:val="lightGray"/>
        </w:rPr>
      </w:pPr>
    </w:p>
    <w:p w:rsidR="00360140" w:rsidRPr="00360140" w:rsidRDefault="00360140" w:rsidP="00360140">
      <w:pPr>
        <w:spacing w:after="0" w:line="240" w:lineRule="auto"/>
        <w:ind w:left="360"/>
        <w:rPr>
          <w:highlight w:val="lightGray"/>
        </w:rPr>
      </w:pPr>
    </w:p>
    <w:p w:rsidR="00360140" w:rsidRPr="00360140" w:rsidRDefault="00360140" w:rsidP="00360140">
      <w:pPr>
        <w:spacing w:after="0" w:line="240" w:lineRule="auto"/>
        <w:ind w:left="360"/>
        <w:rPr>
          <w:highlight w:val="lightGray"/>
        </w:rPr>
      </w:pPr>
    </w:p>
    <w:p w:rsidR="00360140" w:rsidRPr="00360140" w:rsidRDefault="00360140" w:rsidP="00360140">
      <w:pPr>
        <w:spacing w:after="0" w:line="240" w:lineRule="auto"/>
        <w:ind w:left="360"/>
        <w:rPr>
          <w:highlight w:val="lightGray"/>
        </w:rPr>
      </w:pPr>
    </w:p>
    <w:p w:rsidR="00360140" w:rsidRPr="00360140" w:rsidRDefault="00360140" w:rsidP="00360140">
      <w:pPr>
        <w:spacing w:after="0" w:line="240" w:lineRule="auto"/>
        <w:ind w:left="360"/>
        <w:rPr>
          <w:highlight w:val="lightGray"/>
        </w:rPr>
      </w:pPr>
    </w:p>
    <w:p w:rsidR="00360140" w:rsidRPr="00360140" w:rsidRDefault="00360140" w:rsidP="00360140">
      <w:pPr>
        <w:spacing w:after="0" w:line="240" w:lineRule="auto"/>
        <w:ind w:left="360"/>
        <w:rPr>
          <w:highlight w:val="lightGray"/>
        </w:rPr>
      </w:pPr>
    </w:p>
    <w:p w:rsidR="00360140" w:rsidRPr="00360140" w:rsidRDefault="00360140" w:rsidP="00360140">
      <w:pPr>
        <w:spacing w:after="0" w:line="240" w:lineRule="auto"/>
        <w:ind w:left="360"/>
        <w:rPr>
          <w:highlight w:val="lightGray"/>
        </w:rPr>
      </w:pPr>
    </w:p>
    <w:p w:rsidR="00360140" w:rsidRPr="00360140" w:rsidRDefault="00360140" w:rsidP="00360140">
      <w:pPr>
        <w:spacing w:after="0" w:line="240" w:lineRule="auto"/>
        <w:ind w:left="360"/>
        <w:rPr>
          <w:highlight w:val="lightGray"/>
        </w:rPr>
      </w:pPr>
    </w:p>
    <w:p w:rsidR="00360140" w:rsidRPr="00360140" w:rsidRDefault="00360140" w:rsidP="00360140">
      <w:pPr>
        <w:spacing w:after="0" w:line="240" w:lineRule="auto"/>
        <w:ind w:left="360"/>
        <w:rPr>
          <w:highlight w:val="lightGray"/>
        </w:rPr>
      </w:pPr>
    </w:p>
    <w:p w:rsidR="00360140" w:rsidRPr="00360140" w:rsidRDefault="00360140" w:rsidP="00360140">
      <w:pPr>
        <w:spacing w:after="0" w:line="240" w:lineRule="auto"/>
        <w:ind w:left="360"/>
        <w:rPr>
          <w:highlight w:val="lightGray"/>
        </w:rPr>
      </w:pPr>
    </w:p>
    <w:p w:rsidR="008A1243" w:rsidRPr="008A1243" w:rsidRDefault="00360140" w:rsidP="008A1243">
      <w:pPr>
        <w:ind w:left="7440" w:firstLine="348"/>
        <w:rPr>
          <w:rFonts w:cs="Calibri"/>
          <w:b/>
          <w:sz w:val="24"/>
        </w:rPr>
      </w:pPr>
      <w:r w:rsidRPr="00360140">
        <w:rPr>
          <w:rFonts w:cs="Calibri"/>
          <w:b/>
          <w:sz w:val="24"/>
        </w:rPr>
        <w:br w:type="page"/>
      </w:r>
      <w:r>
        <w:rPr>
          <w:b/>
        </w:rPr>
        <w:lastRenderedPageBreak/>
        <w:t xml:space="preserve">      </w:t>
      </w:r>
      <w:r w:rsidR="008A1243" w:rsidRPr="008A1243">
        <w:rPr>
          <w:rFonts w:cs="Calibri"/>
          <w:b/>
          <w:sz w:val="24"/>
        </w:rPr>
        <w:t>Priloga 4A</w:t>
      </w:r>
    </w:p>
    <w:p w:rsidR="008A1243" w:rsidRPr="008A1243" w:rsidRDefault="008A1243" w:rsidP="008A1243">
      <w:pPr>
        <w:spacing w:after="0" w:line="240" w:lineRule="auto"/>
        <w:ind w:left="360"/>
        <w:rPr>
          <w:rFonts w:cs="Calibri"/>
          <w:highlight w:val="lightGray"/>
        </w:rPr>
      </w:pPr>
    </w:p>
    <w:p w:rsidR="008A1243" w:rsidRPr="008A1243" w:rsidRDefault="008A1243" w:rsidP="008A1243">
      <w:pPr>
        <w:keepNext/>
        <w:spacing w:after="0" w:line="240" w:lineRule="auto"/>
        <w:jc w:val="center"/>
        <w:outlineLvl w:val="7"/>
        <w:rPr>
          <w:rFonts w:eastAsia="Calibri" w:cs="Calibri"/>
          <w:b/>
          <w:bCs/>
          <w:sz w:val="20"/>
          <w:szCs w:val="20"/>
        </w:rPr>
      </w:pPr>
      <w:r w:rsidRPr="008A1243">
        <w:rPr>
          <w:rFonts w:eastAsia="Calibri" w:cs="Calibri"/>
          <w:b/>
          <w:bCs/>
          <w:sz w:val="20"/>
          <w:szCs w:val="20"/>
        </w:rPr>
        <w:t xml:space="preserve">IZJAVA </w:t>
      </w:r>
      <w:r w:rsidR="00911744">
        <w:rPr>
          <w:rFonts w:eastAsia="Calibri" w:cs="Calibri"/>
          <w:b/>
          <w:bCs/>
          <w:sz w:val="20"/>
          <w:szCs w:val="20"/>
        </w:rPr>
        <w:t>VLAGATELJA</w:t>
      </w:r>
      <w:r w:rsidRPr="008A1243">
        <w:rPr>
          <w:rFonts w:eastAsia="Calibri" w:cs="Calibri"/>
          <w:b/>
          <w:bCs/>
          <w:sz w:val="20"/>
          <w:szCs w:val="20"/>
        </w:rPr>
        <w:t xml:space="preserve">, KI JE FIZIČNA OSEBE (RAZEN S. P.) </w:t>
      </w:r>
    </w:p>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p>
    <w:p w:rsidR="008A1243" w:rsidRPr="008A1243" w:rsidRDefault="008A1243" w:rsidP="008A1243">
      <w:pPr>
        <w:autoSpaceDE w:val="0"/>
        <w:autoSpaceDN w:val="0"/>
        <w:adjustRightInd w:val="0"/>
        <w:spacing w:after="0" w:line="240" w:lineRule="auto"/>
        <w:rPr>
          <w:rFonts w:eastAsia="Calibri" w:cs="Calibri"/>
          <w:sz w:val="20"/>
          <w:szCs w:val="20"/>
        </w:rPr>
      </w:pPr>
      <w:r w:rsidRPr="008A1243">
        <w:rPr>
          <w:rFonts w:eastAsia="Calibri" w:cs="Calibri"/>
          <w:sz w:val="20"/>
          <w:szCs w:val="20"/>
        </w:rPr>
        <w:t>Podpisani ________________________________________________________</w:t>
      </w:r>
    </w:p>
    <w:p w:rsidR="008A1243" w:rsidRPr="008A1243" w:rsidRDefault="008A1243" w:rsidP="008A1243">
      <w:pPr>
        <w:autoSpaceDE w:val="0"/>
        <w:autoSpaceDN w:val="0"/>
        <w:adjustRightInd w:val="0"/>
        <w:spacing w:after="0" w:line="240" w:lineRule="auto"/>
        <w:rPr>
          <w:rFonts w:eastAsia="Calibri" w:cs="Calibri"/>
          <w:sz w:val="20"/>
          <w:szCs w:val="20"/>
        </w:rPr>
      </w:pPr>
      <w:r w:rsidRPr="008A1243">
        <w:rPr>
          <w:rFonts w:eastAsia="Calibri" w:cs="Calibri"/>
          <w:sz w:val="20"/>
          <w:szCs w:val="20"/>
        </w:rPr>
        <w:t xml:space="preserve">                                                                 (ime in priimek)</w:t>
      </w:r>
    </w:p>
    <w:p w:rsidR="008A1243" w:rsidRPr="008A1243" w:rsidRDefault="008A1243" w:rsidP="008A1243">
      <w:pPr>
        <w:widowControl w:val="0"/>
        <w:spacing w:after="120" w:line="240" w:lineRule="auto"/>
        <w:jc w:val="both"/>
        <w:rPr>
          <w:rFonts w:eastAsia="Calibri" w:cs="Calibri"/>
          <w:sz w:val="20"/>
          <w:szCs w:val="20"/>
        </w:rPr>
      </w:pPr>
      <w:r w:rsidRPr="008A1243">
        <w:rPr>
          <w:rFonts w:eastAsia="Calibri" w:cs="Calibri"/>
          <w:sz w:val="20"/>
          <w:szCs w:val="20"/>
        </w:rPr>
        <w:t>________________________________________________________________izjavljam, da</w:t>
      </w:r>
    </w:p>
    <w:p w:rsidR="008A1243" w:rsidRPr="008A1243" w:rsidRDefault="008A1243" w:rsidP="008A1243">
      <w:pPr>
        <w:widowControl w:val="0"/>
        <w:spacing w:after="120" w:line="240" w:lineRule="auto"/>
        <w:jc w:val="both"/>
        <w:rPr>
          <w:rFonts w:eastAsia="Calibri" w:cs="Calibri"/>
          <w:sz w:val="20"/>
          <w:szCs w:val="20"/>
        </w:rPr>
      </w:pPr>
      <w:r w:rsidRPr="008A1243">
        <w:rPr>
          <w:rFonts w:eastAsia="Calibri" w:cs="Calibri"/>
          <w:sz w:val="20"/>
          <w:szCs w:val="20"/>
        </w:rPr>
        <w:t xml:space="preserve">                                                                    (naslov)</w:t>
      </w:r>
    </w:p>
    <w:p w:rsidR="008A1243" w:rsidRPr="008A1243" w:rsidRDefault="008A1243" w:rsidP="008A1243">
      <w:pPr>
        <w:widowControl w:val="0"/>
        <w:spacing w:after="120" w:line="240" w:lineRule="auto"/>
        <w:jc w:val="both"/>
        <w:rPr>
          <w:rFonts w:eastAsia="Calibri" w:cs="Calibri"/>
          <w:sz w:val="20"/>
          <w:szCs w:val="20"/>
        </w:rPr>
      </w:pPr>
    </w:p>
    <w:p w:rsidR="008A1243" w:rsidRPr="008A1243" w:rsidRDefault="008A1243" w:rsidP="008A1243">
      <w:pPr>
        <w:widowControl w:val="0"/>
        <w:numPr>
          <w:ilvl w:val="0"/>
          <w:numId w:val="37"/>
        </w:numPr>
        <w:spacing w:after="120" w:line="240" w:lineRule="auto"/>
        <w:contextualSpacing/>
        <w:jc w:val="both"/>
        <w:rPr>
          <w:rFonts w:eastAsia="Calibri" w:cs="Calibri"/>
          <w:sz w:val="20"/>
          <w:szCs w:val="20"/>
        </w:rPr>
      </w:pPr>
      <w:r w:rsidRPr="008A1243">
        <w:rPr>
          <w:rFonts w:eastAsia="Calibri" w:cs="Calibri"/>
          <w:sz w:val="20"/>
          <w:szCs w:val="20"/>
        </w:rPr>
        <w:t>sem v osebnem stečaju (velja samo za fizične osebe, razen s.p.);</w:t>
      </w:r>
    </w:p>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r w:rsidRPr="008A1243">
        <w:rPr>
          <w:rFonts w:eastAsia="Calibri" w:cs="Calibri"/>
          <w:sz w:val="20"/>
          <w:szCs w:val="20"/>
        </w:rPr>
        <w:t xml:space="preserve">                                   DA                                           NE                  </w:t>
      </w:r>
      <w:r w:rsidRPr="008A1243">
        <w:rPr>
          <w:rFonts w:eastAsia="Calibri" w:cs="Calibri"/>
          <w:sz w:val="18"/>
          <w:szCs w:val="18"/>
        </w:rPr>
        <w:t>(ustrezno obkroži)</w:t>
      </w:r>
    </w:p>
    <w:p w:rsidR="008A1243" w:rsidRPr="008A1243" w:rsidRDefault="008A1243" w:rsidP="008A1243">
      <w:pPr>
        <w:widowControl w:val="0"/>
        <w:spacing w:after="120" w:line="240" w:lineRule="auto"/>
        <w:jc w:val="center"/>
        <w:rPr>
          <w:rFonts w:eastAsia="Calibri" w:cs="Calibri"/>
          <w:sz w:val="18"/>
          <w:szCs w:val="18"/>
        </w:rPr>
      </w:pPr>
    </w:p>
    <w:p w:rsidR="008A1243" w:rsidRPr="008A1243" w:rsidRDefault="008A1243" w:rsidP="008A1243">
      <w:pPr>
        <w:widowControl w:val="0"/>
        <w:spacing w:after="120" w:line="240" w:lineRule="auto"/>
        <w:jc w:val="center"/>
        <w:rPr>
          <w:rFonts w:eastAsia="Calibri" w:cs="Calibri"/>
          <w:sz w:val="18"/>
          <w:szCs w:val="18"/>
        </w:rPr>
      </w:pPr>
    </w:p>
    <w:p w:rsidR="008A1243" w:rsidRPr="008A1243" w:rsidRDefault="008A1243" w:rsidP="008A1243">
      <w:pPr>
        <w:widowControl w:val="0"/>
        <w:numPr>
          <w:ilvl w:val="0"/>
          <w:numId w:val="37"/>
        </w:numPr>
        <w:spacing w:after="120" w:line="240" w:lineRule="auto"/>
        <w:contextualSpacing/>
        <w:jc w:val="both"/>
        <w:rPr>
          <w:rFonts w:eastAsia="Calibri" w:cs="Calibri"/>
          <w:sz w:val="20"/>
          <w:szCs w:val="20"/>
        </w:rPr>
      </w:pPr>
      <w:r w:rsidRPr="008A1243">
        <w:rPr>
          <w:rFonts w:eastAsia="Calibri" w:cs="Calibri"/>
          <w:sz w:val="20"/>
          <w:szCs w:val="20"/>
        </w:rPr>
        <w:t>imam neporavnani nalog za izterjavo na podlagi predhodnega sklepa Evropske komisije, v katerem je pomoč razglasila za nezakonito in nezdružljivo v skladu z notranjim trgom v po točki (a) petega odstavka 1.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w:t>
      </w:r>
    </w:p>
    <w:p w:rsidR="008A1243" w:rsidRPr="008A1243" w:rsidRDefault="008A1243" w:rsidP="008A1243">
      <w:pPr>
        <w:spacing w:after="0" w:line="240" w:lineRule="auto"/>
        <w:rPr>
          <w:rFonts w:eastAsia="Calibri" w:cs="Calibri"/>
          <w:sz w:val="20"/>
          <w:szCs w:val="20"/>
        </w:rPr>
      </w:pPr>
      <w:r w:rsidRPr="008A1243">
        <w:rPr>
          <w:rFonts w:eastAsia="Calibri" w:cs="Calibri"/>
          <w:sz w:val="20"/>
          <w:szCs w:val="20"/>
        </w:rPr>
        <w:t xml:space="preserve">                                   DA                                           NE                  </w:t>
      </w:r>
      <w:r w:rsidRPr="008A1243">
        <w:rPr>
          <w:rFonts w:eastAsia="Calibri" w:cs="Calibri"/>
          <w:sz w:val="18"/>
          <w:szCs w:val="18"/>
        </w:rPr>
        <w:t>(ustrezno obkroži)</w:t>
      </w:r>
    </w:p>
    <w:p w:rsidR="008A1243" w:rsidRPr="008A1243" w:rsidRDefault="008A1243" w:rsidP="008A1243">
      <w:pPr>
        <w:spacing w:after="0" w:line="240" w:lineRule="auto"/>
        <w:rPr>
          <w:rFonts w:eastAsia="Calibri" w:cs="Calibri"/>
          <w:sz w:val="20"/>
          <w:szCs w:val="20"/>
          <w:highlight w:val="yellow"/>
        </w:rPr>
      </w:pPr>
    </w:p>
    <w:p w:rsidR="008A1243" w:rsidRPr="008A1243" w:rsidRDefault="008A1243" w:rsidP="008A1243">
      <w:pPr>
        <w:spacing w:after="0" w:line="240" w:lineRule="auto"/>
        <w:rPr>
          <w:rFonts w:eastAsia="Calibri" w:cs="Calibri"/>
          <w:sz w:val="20"/>
          <w:szCs w:val="20"/>
          <w:highlight w:val="yellow"/>
        </w:rPr>
      </w:pPr>
    </w:p>
    <w:p w:rsidR="008A1243" w:rsidRPr="008A1243" w:rsidRDefault="008A1243" w:rsidP="008A1243">
      <w:pPr>
        <w:widowControl w:val="0"/>
        <w:numPr>
          <w:ilvl w:val="0"/>
          <w:numId w:val="37"/>
        </w:numPr>
        <w:spacing w:after="120" w:line="240" w:lineRule="auto"/>
        <w:contextualSpacing/>
        <w:jc w:val="both"/>
        <w:rPr>
          <w:rFonts w:eastAsia="Calibri" w:cs="Calibri"/>
          <w:sz w:val="20"/>
          <w:szCs w:val="20"/>
        </w:rPr>
      </w:pPr>
      <w:r w:rsidRPr="008A1243">
        <w:rPr>
          <w:rFonts w:eastAsia="Calibri" w:cs="Calibri"/>
          <w:sz w:val="20"/>
          <w:szCs w:val="20"/>
        </w:rPr>
        <w:t>imam poravnane vse davčne obveznosti do države.</w:t>
      </w:r>
    </w:p>
    <w:p w:rsidR="008A1243" w:rsidRPr="008A1243" w:rsidRDefault="008A1243" w:rsidP="008A1243">
      <w:pPr>
        <w:spacing w:after="0" w:line="240" w:lineRule="auto"/>
        <w:rPr>
          <w:rFonts w:eastAsia="Calibri" w:cs="Calibri"/>
          <w:sz w:val="20"/>
          <w:szCs w:val="20"/>
        </w:rPr>
      </w:pPr>
      <w:r w:rsidRPr="008A1243">
        <w:rPr>
          <w:rFonts w:eastAsia="Calibri" w:cs="Calibri"/>
          <w:sz w:val="20"/>
          <w:szCs w:val="20"/>
        </w:rPr>
        <w:t xml:space="preserve"> </w:t>
      </w:r>
    </w:p>
    <w:p w:rsidR="008A1243" w:rsidRPr="008A1243" w:rsidRDefault="008A1243" w:rsidP="008A1243">
      <w:pPr>
        <w:spacing w:after="0" w:line="240" w:lineRule="auto"/>
        <w:rPr>
          <w:rFonts w:eastAsia="Calibri" w:cs="Calibri"/>
          <w:sz w:val="20"/>
          <w:szCs w:val="20"/>
        </w:rPr>
      </w:pPr>
      <w:r w:rsidRPr="008A1243">
        <w:rPr>
          <w:rFonts w:eastAsia="Calibri" w:cs="Calibri"/>
          <w:sz w:val="20"/>
          <w:szCs w:val="20"/>
        </w:rPr>
        <w:t xml:space="preserve">                                   DA                                           NE                  </w:t>
      </w:r>
      <w:r w:rsidRPr="008A1243">
        <w:rPr>
          <w:rFonts w:eastAsia="Calibri" w:cs="Calibri"/>
          <w:sz w:val="18"/>
          <w:szCs w:val="18"/>
        </w:rPr>
        <w:t>(ustrezno obkroži)</w:t>
      </w:r>
    </w:p>
    <w:p w:rsidR="008A1243" w:rsidRPr="008A1243" w:rsidRDefault="008A1243" w:rsidP="008A1243">
      <w:pPr>
        <w:spacing w:after="0" w:line="240" w:lineRule="auto"/>
        <w:jc w:val="both"/>
        <w:rPr>
          <w:rFonts w:eastAsia="Calibri" w:cs="Calibri"/>
          <w:sz w:val="20"/>
          <w:szCs w:val="20"/>
        </w:rPr>
      </w:pPr>
    </w:p>
    <w:p w:rsidR="008A1243" w:rsidRPr="008A1243" w:rsidRDefault="008A1243" w:rsidP="008A1243">
      <w:pPr>
        <w:spacing w:after="0" w:line="240" w:lineRule="auto"/>
        <w:jc w:val="both"/>
        <w:rPr>
          <w:rFonts w:eastAsia="Calibri" w:cs="Calibri"/>
          <w:sz w:val="20"/>
          <w:szCs w:val="20"/>
        </w:rPr>
      </w:pPr>
    </w:p>
    <w:p w:rsidR="008A1243" w:rsidRPr="008A1243" w:rsidRDefault="008A1243" w:rsidP="008A1243">
      <w:pPr>
        <w:spacing w:after="0" w:line="240" w:lineRule="auto"/>
        <w:jc w:val="both"/>
        <w:rPr>
          <w:rFonts w:eastAsia="Calibri" w:cs="Calibri"/>
          <w:sz w:val="20"/>
          <w:szCs w:val="20"/>
        </w:rPr>
      </w:pPr>
    </w:p>
    <w:p w:rsidR="008A1243" w:rsidRPr="008A1243" w:rsidRDefault="008A1243" w:rsidP="008A1243">
      <w:pPr>
        <w:spacing w:after="0" w:line="240" w:lineRule="auto"/>
        <w:jc w:val="both"/>
        <w:rPr>
          <w:rFonts w:eastAsia="Calibri" w:cs="Calibri"/>
          <w:sz w:val="20"/>
          <w:szCs w:val="20"/>
        </w:rPr>
      </w:pPr>
    </w:p>
    <w:p w:rsidR="008A1243" w:rsidRPr="008A1243" w:rsidRDefault="008A1243" w:rsidP="008A1243">
      <w:pPr>
        <w:spacing w:after="0" w:line="240" w:lineRule="auto"/>
        <w:jc w:val="both"/>
        <w:rPr>
          <w:rFonts w:eastAsia="Calibri" w:cs="Calibri"/>
          <w:sz w:val="20"/>
          <w:szCs w:val="20"/>
        </w:rPr>
      </w:pPr>
    </w:p>
    <w:p w:rsidR="008A1243" w:rsidRPr="008A1243" w:rsidRDefault="008A1243" w:rsidP="008A1243">
      <w:pPr>
        <w:spacing w:after="0" w:line="240" w:lineRule="auto"/>
        <w:jc w:val="both"/>
        <w:rPr>
          <w:rFonts w:eastAsia="Calibri" w:cs="Calibri"/>
          <w:sz w:val="20"/>
          <w:szCs w:val="20"/>
        </w:rPr>
      </w:pPr>
    </w:p>
    <w:p w:rsidR="008A1243" w:rsidRPr="008A1243" w:rsidRDefault="00911744" w:rsidP="008A1243">
      <w:pPr>
        <w:spacing w:after="0" w:line="240" w:lineRule="auto"/>
        <w:jc w:val="both"/>
        <w:rPr>
          <w:rFonts w:eastAsia="Calibri" w:cs="Calibri"/>
          <w:sz w:val="20"/>
          <w:szCs w:val="20"/>
        </w:rPr>
      </w:pPr>
      <w:r>
        <w:rPr>
          <w:rFonts w:eastAsia="Calibri" w:cs="Calibri"/>
          <w:sz w:val="20"/>
          <w:szCs w:val="20"/>
        </w:rPr>
        <w:t xml:space="preserve">S podpisom soglašam, da Partnerstvo LAS Zasavje </w:t>
      </w:r>
      <w:r w:rsidR="008A1243" w:rsidRPr="008A1243">
        <w:rPr>
          <w:rFonts w:eastAsia="Calibri" w:cs="Calibri"/>
          <w:sz w:val="20"/>
          <w:szCs w:val="20"/>
        </w:rPr>
        <w:t xml:space="preserve">in Agencija RS za kmetijske trge in razvoj podeželja preverita podatke iz te izjave, podatke, ki jih ne moreta preveriti iz uradnih evidenc, bom na zahtevo </w:t>
      </w:r>
      <w:r>
        <w:rPr>
          <w:rFonts w:eastAsia="Calibri" w:cs="Calibri"/>
          <w:sz w:val="20"/>
          <w:szCs w:val="20"/>
        </w:rPr>
        <w:t>Partnerstva LAS Zasavje</w:t>
      </w:r>
      <w:r w:rsidR="008A1243" w:rsidRPr="008A1243">
        <w:rPr>
          <w:rFonts w:eastAsia="Calibri" w:cs="Calibri"/>
          <w:sz w:val="20"/>
          <w:szCs w:val="20"/>
        </w:rPr>
        <w:t xml:space="preserve"> ali Agencije RS za kmetijske trge in razvoj podeželja posredoval sam.</w:t>
      </w:r>
    </w:p>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p>
    <w:tbl>
      <w:tblPr>
        <w:tblW w:w="0" w:type="auto"/>
        <w:tblInd w:w="-106" w:type="dxa"/>
        <w:tblLook w:val="00A0" w:firstRow="1" w:lastRow="0" w:firstColumn="1" w:lastColumn="0" w:noHBand="0" w:noVBand="0"/>
      </w:tblPr>
      <w:tblGrid>
        <w:gridCol w:w="4337"/>
        <w:gridCol w:w="5055"/>
      </w:tblGrid>
      <w:tr w:rsidR="008A1243" w:rsidRPr="008A1243" w:rsidTr="008E567D">
        <w:tc>
          <w:tcPr>
            <w:tcW w:w="4337" w:type="dxa"/>
          </w:tcPr>
          <w:p w:rsidR="008A1243" w:rsidRPr="008A1243" w:rsidRDefault="008A1243" w:rsidP="008A1243">
            <w:pPr>
              <w:spacing w:after="0" w:line="240" w:lineRule="auto"/>
              <w:rPr>
                <w:rFonts w:eastAsia="Calibri" w:cs="Calibri"/>
                <w:sz w:val="20"/>
                <w:szCs w:val="20"/>
              </w:rPr>
            </w:pPr>
            <w:r w:rsidRPr="008A1243">
              <w:rPr>
                <w:rFonts w:eastAsia="Calibri" w:cs="Calibri"/>
                <w:sz w:val="20"/>
                <w:szCs w:val="20"/>
              </w:rPr>
              <w:t xml:space="preserve">V/na ______________________ </w:t>
            </w:r>
          </w:p>
        </w:tc>
        <w:tc>
          <w:tcPr>
            <w:tcW w:w="5055" w:type="dxa"/>
          </w:tcPr>
          <w:p w:rsidR="008A1243" w:rsidRPr="008A1243" w:rsidRDefault="008A1243" w:rsidP="008A1243">
            <w:pPr>
              <w:spacing w:after="0" w:line="240" w:lineRule="auto"/>
              <w:ind w:left="714" w:hanging="714"/>
              <w:rPr>
                <w:rFonts w:eastAsia="Calibri" w:cs="Calibri"/>
                <w:sz w:val="20"/>
                <w:szCs w:val="20"/>
              </w:rPr>
            </w:pPr>
            <w:r w:rsidRPr="008A1243">
              <w:rPr>
                <w:rFonts w:eastAsia="Calibri" w:cs="Calibri"/>
                <w:sz w:val="20"/>
                <w:szCs w:val="20"/>
              </w:rPr>
              <w:t xml:space="preserve">             ___________________________________</w:t>
            </w:r>
          </w:p>
        </w:tc>
      </w:tr>
      <w:tr w:rsidR="008A1243" w:rsidRPr="008A1243" w:rsidTr="008E567D">
        <w:tc>
          <w:tcPr>
            <w:tcW w:w="4337" w:type="dxa"/>
          </w:tcPr>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p>
        </w:tc>
        <w:tc>
          <w:tcPr>
            <w:tcW w:w="5055" w:type="dxa"/>
          </w:tcPr>
          <w:p w:rsidR="008A1243" w:rsidRPr="008A1243" w:rsidRDefault="008A1243" w:rsidP="008A1243">
            <w:pPr>
              <w:spacing w:after="0" w:line="240" w:lineRule="auto"/>
              <w:ind w:left="720"/>
              <w:jc w:val="center"/>
              <w:rPr>
                <w:rFonts w:eastAsia="Calibri" w:cs="Calibri"/>
                <w:sz w:val="20"/>
                <w:szCs w:val="20"/>
              </w:rPr>
            </w:pPr>
            <w:r w:rsidRPr="008A1243">
              <w:rPr>
                <w:rFonts w:eastAsia="Calibri" w:cs="Calibri"/>
                <w:sz w:val="20"/>
                <w:szCs w:val="20"/>
              </w:rPr>
              <w:t>(ime in priimek)</w:t>
            </w:r>
          </w:p>
        </w:tc>
      </w:tr>
      <w:tr w:rsidR="008A1243" w:rsidRPr="008A1243" w:rsidTr="008E567D">
        <w:tc>
          <w:tcPr>
            <w:tcW w:w="4337" w:type="dxa"/>
          </w:tcPr>
          <w:p w:rsidR="008A1243" w:rsidRPr="008A1243" w:rsidRDefault="008A1243" w:rsidP="008A1243">
            <w:pPr>
              <w:spacing w:after="0" w:line="240" w:lineRule="auto"/>
              <w:rPr>
                <w:rFonts w:eastAsia="Calibri" w:cs="Calibri"/>
                <w:sz w:val="20"/>
                <w:szCs w:val="20"/>
              </w:rPr>
            </w:pPr>
            <w:r w:rsidRPr="008A1243">
              <w:rPr>
                <w:rFonts w:eastAsia="Calibri" w:cs="Calibri"/>
                <w:sz w:val="20"/>
                <w:szCs w:val="20"/>
              </w:rPr>
              <w:t>dne _______________________</w:t>
            </w:r>
          </w:p>
        </w:tc>
        <w:tc>
          <w:tcPr>
            <w:tcW w:w="5055" w:type="dxa"/>
          </w:tcPr>
          <w:p w:rsidR="008A1243" w:rsidRPr="008A1243" w:rsidRDefault="008A1243" w:rsidP="008A1243">
            <w:pPr>
              <w:spacing w:after="0" w:line="240" w:lineRule="auto"/>
              <w:ind w:left="720"/>
              <w:rPr>
                <w:rFonts w:eastAsia="Calibri" w:cs="Calibri"/>
                <w:sz w:val="20"/>
                <w:szCs w:val="20"/>
              </w:rPr>
            </w:pPr>
            <w:r w:rsidRPr="008A1243">
              <w:rPr>
                <w:rFonts w:eastAsia="Calibri" w:cs="Calibri"/>
                <w:sz w:val="20"/>
                <w:szCs w:val="20"/>
              </w:rPr>
              <w:t>_____________________________________</w:t>
            </w:r>
          </w:p>
        </w:tc>
      </w:tr>
      <w:tr w:rsidR="008A1243" w:rsidRPr="008A1243" w:rsidTr="008E567D">
        <w:tc>
          <w:tcPr>
            <w:tcW w:w="4337" w:type="dxa"/>
          </w:tcPr>
          <w:p w:rsidR="008A1243" w:rsidRPr="008A1243" w:rsidRDefault="008A1243" w:rsidP="008A1243">
            <w:pPr>
              <w:spacing w:after="0" w:line="240" w:lineRule="auto"/>
              <w:jc w:val="center"/>
              <w:rPr>
                <w:rFonts w:eastAsia="Calibri" w:cs="Calibri"/>
                <w:sz w:val="20"/>
                <w:szCs w:val="20"/>
              </w:rPr>
            </w:pPr>
          </w:p>
        </w:tc>
        <w:tc>
          <w:tcPr>
            <w:tcW w:w="5055" w:type="dxa"/>
          </w:tcPr>
          <w:p w:rsidR="008A1243" w:rsidRPr="008A1243" w:rsidRDefault="00911744" w:rsidP="00911744">
            <w:pPr>
              <w:spacing w:after="0" w:line="240" w:lineRule="auto"/>
              <w:ind w:left="720"/>
              <w:rPr>
                <w:rFonts w:eastAsia="Calibri" w:cs="Calibri"/>
                <w:sz w:val="20"/>
                <w:szCs w:val="20"/>
              </w:rPr>
            </w:pPr>
            <w:r>
              <w:rPr>
                <w:rFonts w:eastAsia="Calibri" w:cs="Calibri"/>
                <w:sz w:val="20"/>
                <w:szCs w:val="20"/>
              </w:rPr>
              <w:t xml:space="preserve">                          (podpis vlagatelja</w:t>
            </w:r>
            <w:r w:rsidR="008A1243" w:rsidRPr="008A1243">
              <w:rPr>
                <w:rFonts w:eastAsia="Calibri" w:cs="Calibri"/>
                <w:sz w:val="20"/>
                <w:szCs w:val="20"/>
              </w:rPr>
              <w:t>)</w:t>
            </w:r>
          </w:p>
        </w:tc>
      </w:tr>
    </w:tbl>
    <w:p w:rsidR="008A1243" w:rsidRPr="008A1243" w:rsidRDefault="008A1243" w:rsidP="008A1243">
      <w:pPr>
        <w:jc w:val="center"/>
        <w:rPr>
          <w:rFonts w:eastAsia="Calibri" w:cs="Calibri"/>
          <w:b/>
          <w:bCs/>
          <w:sz w:val="20"/>
          <w:szCs w:val="20"/>
        </w:rPr>
      </w:pPr>
    </w:p>
    <w:p w:rsidR="008A1243" w:rsidRDefault="008A1243" w:rsidP="008A1243">
      <w:pPr>
        <w:spacing w:after="0" w:line="240" w:lineRule="auto"/>
        <w:ind w:left="360"/>
        <w:rPr>
          <w:rFonts w:cs="Calibri"/>
          <w:highlight w:val="lightGray"/>
        </w:rPr>
      </w:pPr>
    </w:p>
    <w:p w:rsidR="00BD562C" w:rsidRPr="008A1243" w:rsidRDefault="00BD562C" w:rsidP="008A1243">
      <w:pPr>
        <w:spacing w:after="0" w:line="240" w:lineRule="auto"/>
        <w:ind w:left="360"/>
        <w:rPr>
          <w:rFonts w:cs="Calibri"/>
          <w:highlight w:val="lightGray"/>
        </w:rPr>
      </w:pPr>
    </w:p>
    <w:p w:rsidR="008A1243" w:rsidRDefault="008A1243" w:rsidP="008A1243">
      <w:pPr>
        <w:spacing w:after="0" w:line="240" w:lineRule="auto"/>
        <w:ind w:left="360"/>
        <w:rPr>
          <w:b/>
        </w:rPr>
      </w:pPr>
    </w:p>
    <w:p w:rsidR="008A60FB" w:rsidRPr="008A1243" w:rsidRDefault="008A60FB" w:rsidP="008A1243">
      <w:pPr>
        <w:spacing w:after="0" w:line="240" w:lineRule="auto"/>
        <w:ind w:left="360"/>
        <w:rPr>
          <w:highlight w:val="lightGray"/>
        </w:rPr>
      </w:pPr>
    </w:p>
    <w:p w:rsidR="008A1243" w:rsidRPr="008A1243" w:rsidRDefault="008A1243" w:rsidP="008A1243">
      <w:pPr>
        <w:spacing w:after="0" w:line="240" w:lineRule="auto"/>
        <w:ind w:left="7440" w:firstLine="348"/>
        <w:rPr>
          <w:b/>
          <w:sz w:val="24"/>
        </w:rPr>
      </w:pPr>
      <w:r w:rsidRPr="008A1243">
        <w:rPr>
          <w:b/>
          <w:sz w:val="24"/>
        </w:rPr>
        <w:lastRenderedPageBreak/>
        <w:t>Priloga 4B</w:t>
      </w:r>
    </w:p>
    <w:p w:rsidR="008A1243" w:rsidRPr="008A1243" w:rsidRDefault="008A1243" w:rsidP="008A1243">
      <w:pPr>
        <w:spacing w:after="0" w:line="240" w:lineRule="auto"/>
        <w:ind w:left="360"/>
        <w:rPr>
          <w:highlight w:val="lightGray"/>
        </w:rPr>
      </w:pPr>
    </w:p>
    <w:p w:rsidR="008A1243" w:rsidRPr="008A1243" w:rsidRDefault="008A1243" w:rsidP="008A1243">
      <w:pPr>
        <w:jc w:val="center"/>
        <w:rPr>
          <w:rFonts w:eastAsia="Calibri" w:cs="Calibri"/>
          <w:b/>
          <w:bCs/>
          <w:sz w:val="20"/>
          <w:szCs w:val="20"/>
        </w:rPr>
      </w:pPr>
      <w:r w:rsidRPr="008A1243">
        <w:rPr>
          <w:rFonts w:eastAsia="Calibri" w:cs="Calibri"/>
          <w:b/>
          <w:bCs/>
          <w:sz w:val="20"/>
          <w:szCs w:val="20"/>
        </w:rPr>
        <w:t xml:space="preserve">IZJAVA </w:t>
      </w:r>
      <w:r w:rsidR="00911744">
        <w:rPr>
          <w:rFonts w:eastAsia="Calibri" w:cs="Calibri"/>
          <w:b/>
          <w:bCs/>
          <w:sz w:val="20"/>
          <w:szCs w:val="20"/>
        </w:rPr>
        <w:t>VLAGATELJA,</w:t>
      </w:r>
      <w:r w:rsidRPr="008A1243">
        <w:rPr>
          <w:rFonts w:eastAsia="Calibri" w:cs="Calibri"/>
          <w:b/>
          <w:bCs/>
          <w:sz w:val="20"/>
          <w:szCs w:val="20"/>
        </w:rPr>
        <w:t xml:space="preserve"> KI JE PRAVNA OSEBA ALI SAMOSTOJNI PODJETNIK POSAMEZNIK</w:t>
      </w:r>
    </w:p>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p>
    <w:p w:rsidR="008A1243" w:rsidRPr="008A1243" w:rsidRDefault="008A1243" w:rsidP="008A1243">
      <w:pPr>
        <w:autoSpaceDE w:val="0"/>
        <w:autoSpaceDN w:val="0"/>
        <w:adjustRightInd w:val="0"/>
        <w:spacing w:after="0" w:line="240" w:lineRule="auto"/>
        <w:rPr>
          <w:rFonts w:eastAsia="Calibri" w:cs="Calibri"/>
          <w:sz w:val="20"/>
          <w:szCs w:val="20"/>
        </w:rPr>
      </w:pPr>
      <w:r w:rsidRPr="008A1243">
        <w:rPr>
          <w:rFonts w:eastAsia="Calibri" w:cs="Calibri"/>
          <w:sz w:val="20"/>
          <w:szCs w:val="20"/>
        </w:rPr>
        <w:t>Podpisani ________________________________________________________</w:t>
      </w:r>
    </w:p>
    <w:p w:rsidR="008A1243" w:rsidRPr="008A1243" w:rsidRDefault="008A1243" w:rsidP="008A1243">
      <w:pPr>
        <w:autoSpaceDE w:val="0"/>
        <w:autoSpaceDN w:val="0"/>
        <w:adjustRightInd w:val="0"/>
        <w:spacing w:after="0" w:line="240" w:lineRule="auto"/>
        <w:rPr>
          <w:rFonts w:eastAsia="Calibri" w:cs="Calibri"/>
          <w:sz w:val="20"/>
          <w:szCs w:val="20"/>
        </w:rPr>
      </w:pPr>
      <w:r w:rsidRPr="008A1243">
        <w:rPr>
          <w:rFonts w:eastAsia="Calibri" w:cs="Calibri"/>
          <w:sz w:val="20"/>
          <w:szCs w:val="20"/>
        </w:rPr>
        <w:t xml:space="preserve">                                                                 (firma)</w:t>
      </w:r>
    </w:p>
    <w:p w:rsidR="008A1243" w:rsidRPr="008A1243" w:rsidRDefault="008A1243" w:rsidP="008A1243">
      <w:pPr>
        <w:widowControl w:val="0"/>
        <w:spacing w:after="120" w:line="240" w:lineRule="auto"/>
        <w:jc w:val="both"/>
        <w:rPr>
          <w:rFonts w:eastAsia="Calibri" w:cs="Calibri"/>
          <w:sz w:val="20"/>
          <w:szCs w:val="20"/>
        </w:rPr>
      </w:pPr>
      <w:r w:rsidRPr="008A1243">
        <w:rPr>
          <w:rFonts w:eastAsia="Calibri" w:cs="Calibri"/>
          <w:sz w:val="20"/>
          <w:szCs w:val="20"/>
        </w:rPr>
        <w:t>________________________________________________________________izjavljamo, da</w:t>
      </w:r>
    </w:p>
    <w:p w:rsidR="008A1243" w:rsidRPr="008A1243" w:rsidRDefault="008A1243" w:rsidP="008A1243">
      <w:pPr>
        <w:widowControl w:val="0"/>
        <w:spacing w:after="120" w:line="240" w:lineRule="auto"/>
        <w:jc w:val="both"/>
        <w:rPr>
          <w:rFonts w:eastAsia="Calibri" w:cs="Calibri"/>
          <w:sz w:val="20"/>
          <w:szCs w:val="20"/>
        </w:rPr>
      </w:pPr>
      <w:r w:rsidRPr="008A1243">
        <w:rPr>
          <w:rFonts w:eastAsia="Calibri" w:cs="Calibri"/>
          <w:sz w:val="20"/>
          <w:szCs w:val="20"/>
        </w:rPr>
        <w:t xml:space="preserve">                                                                    (sedež)</w:t>
      </w:r>
    </w:p>
    <w:p w:rsidR="008A1243" w:rsidRPr="008A1243" w:rsidRDefault="008A1243" w:rsidP="008A1243">
      <w:pPr>
        <w:widowControl w:val="0"/>
        <w:spacing w:after="120" w:line="240" w:lineRule="auto"/>
        <w:jc w:val="both"/>
        <w:rPr>
          <w:rFonts w:eastAsia="Calibri" w:cs="Calibri"/>
          <w:sz w:val="20"/>
          <w:szCs w:val="20"/>
        </w:rPr>
      </w:pPr>
    </w:p>
    <w:p w:rsidR="008A1243" w:rsidRPr="008A1243" w:rsidRDefault="008A1243" w:rsidP="008A1243">
      <w:pPr>
        <w:widowControl w:val="0"/>
        <w:numPr>
          <w:ilvl w:val="0"/>
          <w:numId w:val="38"/>
        </w:numPr>
        <w:spacing w:after="120" w:line="240" w:lineRule="auto"/>
        <w:contextualSpacing/>
        <w:jc w:val="both"/>
        <w:rPr>
          <w:rFonts w:eastAsia="Calibri" w:cs="Calibri"/>
          <w:sz w:val="20"/>
          <w:szCs w:val="20"/>
        </w:rPr>
      </w:pPr>
      <w:r w:rsidRPr="008A1243">
        <w:rPr>
          <w:rFonts w:eastAsia="Calibri" w:cs="Calibri"/>
          <w:sz w:val="20"/>
          <w:szCs w:val="20"/>
        </w:rPr>
        <w:t>smo podjetje v težavah, kot je opredeljeno v 14. točki 2.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 v nadaljnjem besedilu: Uredba 702/2014/EU);</w:t>
      </w:r>
    </w:p>
    <w:p w:rsidR="008A1243" w:rsidRPr="008A1243" w:rsidRDefault="008A1243" w:rsidP="008A1243">
      <w:pPr>
        <w:widowControl w:val="0"/>
        <w:spacing w:after="120" w:line="240" w:lineRule="auto"/>
        <w:ind w:left="360"/>
        <w:contextualSpacing/>
        <w:jc w:val="both"/>
        <w:rPr>
          <w:rFonts w:eastAsia="Calibri" w:cs="Calibri"/>
          <w:sz w:val="20"/>
          <w:szCs w:val="20"/>
        </w:rPr>
      </w:pPr>
    </w:p>
    <w:p w:rsidR="008A1243" w:rsidRPr="008A1243" w:rsidRDefault="008A1243" w:rsidP="008A1243">
      <w:pPr>
        <w:spacing w:after="0" w:line="240" w:lineRule="auto"/>
        <w:rPr>
          <w:rFonts w:eastAsia="Calibri" w:cs="Calibri"/>
          <w:sz w:val="20"/>
          <w:szCs w:val="20"/>
        </w:rPr>
      </w:pPr>
      <w:r w:rsidRPr="008A1243">
        <w:rPr>
          <w:rFonts w:eastAsia="Calibri" w:cs="Calibri"/>
          <w:sz w:val="20"/>
          <w:szCs w:val="20"/>
        </w:rPr>
        <w:t xml:space="preserve">                                   DA                                           NE                  </w:t>
      </w:r>
      <w:r w:rsidRPr="008A1243">
        <w:rPr>
          <w:rFonts w:eastAsia="Calibri" w:cs="Calibri"/>
          <w:sz w:val="18"/>
          <w:szCs w:val="18"/>
        </w:rPr>
        <w:t>(ustrezno obkroži)</w:t>
      </w:r>
    </w:p>
    <w:p w:rsidR="008A1243" w:rsidRPr="008A1243" w:rsidRDefault="008A1243" w:rsidP="008A1243">
      <w:pPr>
        <w:widowControl w:val="0"/>
        <w:spacing w:after="120" w:line="240" w:lineRule="auto"/>
        <w:jc w:val="center"/>
        <w:rPr>
          <w:rFonts w:eastAsia="Calibri" w:cs="Calibri"/>
          <w:sz w:val="20"/>
          <w:szCs w:val="20"/>
        </w:rPr>
      </w:pPr>
    </w:p>
    <w:p w:rsidR="008A1243" w:rsidRPr="008A1243" w:rsidRDefault="008A1243" w:rsidP="008A1243">
      <w:pPr>
        <w:widowControl w:val="0"/>
        <w:spacing w:after="120" w:line="240" w:lineRule="auto"/>
        <w:jc w:val="center"/>
        <w:rPr>
          <w:rFonts w:eastAsia="Calibri" w:cs="Calibri"/>
          <w:sz w:val="20"/>
          <w:szCs w:val="20"/>
        </w:rPr>
      </w:pPr>
    </w:p>
    <w:p w:rsidR="008A1243" w:rsidRPr="008A1243" w:rsidRDefault="008A1243" w:rsidP="008A1243">
      <w:pPr>
        <w:widowControl w:val="0"/>
        <w:numPr>
          <w:ilvl w:val="0"/>
          <w:numId w:val="38"/>
        </w:numPr>
        <w:spacing w:after="120" w:line="240" w:lineRule="auto"/>
        <w:contextualSpacing/>
        <w:jc w:val="both"/>
        <w:rPr>
          <w:rFonts w:eastAsia="Calibri" w:cs="Calibri"/>
          <w:sz w:val="20"/>
          <w:szCs w:val="20"/>
        </w:rPr>
      </w:pPr>
      <w:r w:rsidRPr="008A1243">
        <w:rPr>
          <w:rFonts w:eastAsia="Calibri" w:cs="Calibri"/>
          <w:sz w:val="20"/>
          <w:szCs w:val="20"/>
        </w:rPr>
        <w:t>imamo neporavnani nalog za izterjavo na podlagi predhodnega sklepa Evropske komisije, v katerem je pomoč razglasila za nezakonito in nezdružljivo v skladu z notranjim trgom po točki (a) petega odstavka 1. člena Uredbe 702/2014/EU.</w:t>
      </w:r>
    </w:p>
    <w:p w:rsidR="008A1243" w:rsidRPr="008A1243" w:rsidRDefault="008A1243" w:rsidP="008A1243">
      <w:pPr>
        <w:widowControl w:val="0"/>
        <w:spacing w:after="120" w:line="240" w:lineRule="auto"/>
        <w:contextualSpacing/>
        <w:jc w:val="both"/>
        <w:rPr>
          <w:rFonts w:eastAsia="Calibri" w:cs="Calibri"/>
          <w:sz w:val="20"/>
          <w:szCs w:val="20"/>
        </w:rPr>
      </w:pPr>
    </w:p>
    <w:p w:rsidR="008A1243" w:rsidRPr="008A1243" w:rsidRDefault="008A1243" w:rsidP="008A1243">
      <w:pPr>
        <w:spacing w:after="0" w:line="240" w:lineRule="auto"/>
        <w:rPr>
          <w:rFonts w:eastAsia="Calibri" w:cs="Calibri"/>
          <w:sz w:val="18"/>
          <w:szCs w:val="18"/>
        </w:rPr>
      </w:pPr>
      <w:r w:rsidRPr="008A1243">
        <w:rPr>
          <w:rFonts w:eastAsia="Calibri" w:cs="Calibri"/>
          <w:sz w:val="20"/>
          <w:szCs w:val="20"/>
        </w:rPr>
        <w:t xml:space="preserve">                                    DA                                           NE                  </w:t>
      </w:r>
      <w:r w:rsidRPr="008A1243">
        <w:rPr>
          <w:rFonts w:eastAsia="Calibri" w:cs="Calibri"/>
          <w:sz w:val="18"/>
          <w:szCs w:val="18"/>
        </w:rPr>
        <w:t>(ustrezno obkroži)</w:t>
      </w:r>
    </w:p>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p>
    <w:p w:rsidR="008A1243" w:rsidRPr="008A1243" w:rsidRDefault="008A1243" w:rsidP="008A1243">
      <w:pPr>
        <w:widowControl w:val="0"/>
        <w:numPr>
          <w:ilvl w:val="0"/>
          <w:numId w:val="38"/>
        </w:numPr>
        <w:spacing w:after="120" w:line="240" w:lineRule="auto"/>
        <w:contextualSpacing/>
        <w:jc w:val="both"/>
        <w:rPr>
          <w:rFonts w:eastAsia="Calibri" w:cs="Calibri"/>
          <w:sz w:val="20"/>
          <w:szCs w:val="20"/>
        </w:rPr>
      </w:pPr>
      <w:r w:rsidRPr="008A1243">
        <w:rPr>
          <w:rFonts w:eastAsia="Calibri" w:cs="Calibri"/>
          <w:sz w:val="20"/>
          <w:szCs w:val="20"/>
        </w:rPr>
        <w:t xml:space="preserve"> imam poravnane vse davčne obveznosti do države.</w:t>
      </w:r>
    </w:p>
    <w:p w:rsidR="008A1243" w:rsidRPr="008A1243" w:rsidRDefault="008A1243" w:rsidP="008A1243">
      <w:pPr>
        <w:widowControl w:val="0"/>
        <w:spacing w:after="120" w:line="240" w:lineRule="auto"/>
        <w:ind w:left="360"/>
        <w:contextualSpacing/>
        <w:jc w:val="both"/>
        <w:rPr>
          <w:rFonts w:eastAsia="Calibri" w:cs="Calibri"/>
          <w:sz w:val="20"/>
          <w:szCs w:val="20"/>
        </w:rPr>
      </w:pPr>
    </w:p>
    <w:p w:rsidR="008A1243" w:rsidRPr="008A1243" w:rsidRDefault="008A1243" w:rsidP="008A1243">
      <w:pPr>
        <w:spacing w:after="0" w:line="240" w:lineRule="auto"/>
        <w:rPr>
          <w:rFonts w:eastAsia="Calibri" w:cs="Calibri"/>
          <w:sz w:val="20"/>
          <w:szCs w:val="20"/>
        </w:rPr>
      </w:pPr>
      <w:r w:rsidRPr="008A1243">
        <w:rPr>
          <w:rFonts w:eastAsia="Calibri" w:cs="Calibri"/>
          <w:sz w:val="20"/>
          <w:szCs w:val="20"/>
        </w:rPr>
        <w:t xml:space="preserve">                                    DA                                           NE                  </w:t>
      </w:r>
      <w:r w:rsidRPr="008A1243">
        <w:rPr>
          <w:rFonts w:eastAsia="Calibri" w:cs="Calibri"/>
          <w:sz w:val="18"/>
          <w:szCs w:val="18"/>
        </w:rPr>
        <w:t>(ustrezno obkroži)</w:t>
      </w:r>
    </w:p>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jc w:val="both"/>
        <w:rPr>
          <w:rFonts w:eastAsia="Calibri" w:cs="Calibri"/>
          <w:sz w:val="20"/>
          <w:szCs w:val="20"/>
        </w:rPr>
      </w:pPr>
      <w:r w:rsidRPr="008A1243">
        <w:rPr>
          <w:rFonts w:eastAsia="Calibri" w:cs="Calibri"/>
          <w:sz w:val="20"/>
          <w:szCs w:val="20"/>
        </w:rPr>
        <w:t xml:space="preserve">S podpisom soglašamo, da </w:t>
      </w:r>
      <w:r w:rsidR="00911744">
        <w:rPr>
          <w:rFonts w:eastAsia="Calibri" w:cs="Calibri"/>
          <w:sz w:val="20"/>
          <w:szCs w:val="20"/>
        </w:rPr>
        <w:t>Partnerstvo LAS Zasavje</w:t>
      </w:r>
      <w:r w:rsidRPr="008A1243">
        <w:rPr>
          <w:rFonts w:eastAsia="Calibri" w:cs="Calibri"/>
          <w:sz w:val="20"/>
          <w:szCs w:val="20"/>
        </w:rPr>
        <w:t xml:space="preserve"> in Agencija RS za kmetijske trge in razvoj podeželja preverita podatke iz te izjave, podatke, ki jih ne moreta preveriti iz uradnih evidenc, bomo na zahtevo </w:t>
      </w:r>
      <w:r w:rsidR="00911744">
        <w:rPr>
          <w:rFonts w:eastAsia="Calibri" w:cs="Calibri"/>
          <w:sz w:val="20"/>
          <w:szCs w:val="20"/>
        </w:rPr>
        <w:t>Partnerstva LAS Zasavje</w:t>
      </w:r>
      <w:r w:rsidRPr="008A1243">
        <w:rPr>
          <w:rFonts w:eastAsia="Calibri" w:cs="Calibri"/>
          <w:sz w:val="20"/>
          <w:szCs w:val="20"/>
        </w:rPr>
        <w:t xml:space="preserve"> ali Agencije RS za kmetijske trge in razvoj podeželja posredovali sami.</w:t>
      </w:r>
    </w:p>
    <w:p w:rsidR="008A1243" w:rsidRPr="008A1243" w:rsidRDefault="008A1243" w:rsidP="008A1243">
      <w:pPr>
        <w:spacing w:after="0" w:line="240" w:lineRule="auto"/>
        <w:ind w:left="240" w:hanging="240"/>
        <w:rPr>
          <w:rFonts w:eastAsia="Calibri" w:cs="Calibri"/>
          <w:sz w:val="20"/>
          <w:szCs w:val="20"/>
        </w:rPr>
      </w:pPr>
    </w:p>
    <w:p w:rsidR="008A1243" w:rsidRPr="008A1243" w:rsidRDefault="008A1243" w:rsidP="008A1243">
      <w:pPr>
        <w:spacing w:after="0" w:line="240" w:lineRule="auto"/>
        <w:ind w:left="240" w:hanging="240"/>
        <w:rPr>
          <w:rFonts w:eastAsia="Calibri" w:cs="Calibri"/>
          <w:sz w:val="20"/>
          <w:szCs w:val="20"/>
        </w:rPr>
      </w:pPr>
    </w:p>
    <w:p w:rsidR="008A1243" w:rsidRPr="008A1243" w:rsidRDefault="008A1243" w:rsidP="008A1243">
      <w:pPr>
        <w:spacing w:after="0" w:line="240" w:lineRule="auto"/>
        <w:ind w:left="240" w:hanging="240"/>
        <w:rPr>
          <w:rFonts w:eastAsia="Calibri" w:cs="Calibri"/>
          <w:sz w:val="20"/>
          <w:szCs w:val="20"/>
        </w:rPr>
      </w:pPr>
    </w:p>
    <w:tbl>
      <w:tblPr>
        <w:tblW w:w="0" w:type="auto"/>
        <w:tblInd w:w="-106" w:type="dxa"/>
        <w:tblLook w:val="00A0" w:firstRow="1" w:lastRow="0" w:firstColumn="1" w:lastColumn="0" w:noHBand="0" w:noVBand="0"/>
      </w:tblPr>
      <w:tblGrid>
        <w:gridCol w:w="4743"/>
        <w:gridCol w:w="5003"/>
      </w:tblGrid>
      <w:tr w:rsidR="008A1243" w:rsidRPr="008A1243" w:rsidTr="008E567D">
        <w:tc>
          <w:tcPr>
            <w:tcW w:w="5056" w:type="dxa"/>
          </w:tcPr>
          <w:p w:rsidR="008A1243" w:rsidRPr="008A1243" w:rsidRDefault="008A1243" w:rsidP="008A1243">
            <w:pPr>
              <w:spacing w:after="0" w:line="240" w:lineRule="auto"/>
              <w:rPr>
                <w:rFonts w:eastAsia="Calibri" w:cs="Calibri"/>
                <w:sz w:val="20"/>
                <w:szCs w:val="20"/>
              </w:rPr>
            </w:pPr>
            <w:r w:rsidRPr="008A1243">
              <w:rPr>
                <w:rFonts w:eastAsia="Calibri" w:cs="Calibri"/>
                <w:sz w:val="20"/>
                <w:szCs w:val="20"/>
              </w:rPr>
              <w:t xml:space="preserve">V/na ______________________ </w:t>
            </w:r>
          </w:p>
        </w:tc>
        <w:tc>
          <w:tcPr>
            <w:tcW w:w="5056" w:type="dxa"/>
          </w:tcPr>
          <w:p w:rsidR="008A1243" w:rsidRPr="008A1243" w:rsidRDefault="008A1243" w:rsidP="008A1243">
            <w:pPr>
              <w:spacing w:after="0" w:line="240" w:lineRule="auto"/>
              <w:ind w:left="714" w:hanging="714"/>
              <w:rPr>
                <w:rFonts w:eastAsia="Calibri" w:cs="Calibri"/>
                <w:sz w:val="20"/>
                <w:szCs w:val="20"/>
              </w:rPr>
            </w:pPr>
            <w:r w:rsidRPr="008A1243">
              <w:rPr>
                <w:rFonts w:eastAsia="Calibri" w:cs="Calibri"/>
                <w:sz w:val="20"/>
                <w:szCs w:val="20"/>
              </w:rPr>
              <w:t xml:space="preserve">             ___________________________________</w:t>
            </w:r>
          </w:p>
        </w:tc>
      </w:tr>
      <w:tr w:rsidR="008A1243" w:rsidRPr="008A1243" w:rsidTr="008E567D">
        <w:tc>
          <w:tcPr>
            <w:tcW w:w="5056" w:type="dxa"/>
          </w:tcPr>
          <w:p w:rsidR="008A1243" w:rsidRPr="008A1243" w:rsidRDefault="008A1243" w:rsidP="008A1243">
            <w:pPr>
              <w:spacing w:after="0" w:line="240" w:lineRule="auto"/>
              <w:rPr>
                <w:rFonts w:eastAsia="Calibri" w:cs="Calibri"/>
                <w:sz w:val="20"/>
                <w:szCs w:val="20"/>
              </w:rPr>
            </w:pPr>
          </w:p>
        </w:tc>
        <w:tc>
          <w:tcPr>
            <w:tcW w:w="5056" w:type="dxa"/>
          </w:tcPr>
          <w:p w:rsidR="008A1243" w:rsidRPr="008A1243" w:rsidRDefault="008A1243" w:rsidP="008A1243">
            <w:pPr>
              <w:spacing w:after="0" w:line="240" w:lineRule="auto"/>
              <w:ind w:left="720"/>
              <w:rPr>
                <w:rFonts w:eastAsia="Calibri" w:cs="Calibri"/>
                <w:sz w:val="20"/>
                <w:szCs w:val="20"/>
              </w:rPr>
            </w:pPr>
            <w:r w:rsidRPr="008A1243">
              <w:rPr>
                <w:rFonts w:eastAsia="Calibri" w:cs="Calibri"/>
                <w:sz w:val="20"/>
                <w:szCs w:val="20"/>
              </w:rPr>
              <w:t xml:space="preserve">                             (firma)</w:t>
            </w:r>
          </w:p>
        </w:tc>
      </w:tr>
      <w:tr w:rsidR="008A1243" w:rsidRPr="008A1243" w:rsidTr="008E567D">
        <w:tc>
          <w:tcPr>
            <w:tcW w:w="5056" w:type="dxa"/>
          </w:tcPr>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r w:rsidRPr="008A1243">
              <w:rPr>
                <w:rFonts w:eastAsia="Calibri" w:cs="Calibri"/>
                <w:sz w:val="20"/>
                <w:szCs w:val="20"/>
              </w:rPr>
              <w:t>dne _______________________</w:t>
            </w:r>
          </w:p>
        </w:tc>
        <w:tc>
          <w:tcPr>
            <w:tcW w:w="5056" w:type="dxa"/>
          </w:tcPr>
          <w:p w:rsidR="008A1243" w:rsidRPr="008A1243" w:rsidRDefault="008A1243" w:rsidP="008A1243">
            <w:pPr>
              <w:spacing w:after="0" w:line="240" w:lineRule="auto"/>
              <w:ind w:left="720"/>
              <w:rPr>
                <w:rFonts w:eastAsia="Calibri" w:cs="Calibri"/>
                <w:sz w:val="20"/>
                <w:szCs w:val="20"/>
              </w:rPr>
            </w:pPr>
          </w:p>
          <w:p w:rsidR="008A1243" w:rsidRPr="008A1243" w:rsidRDefault="008A1243" w:rsidP="008A1243">
            <w:pPr>
              <w:spacing w:after="0" w:line="240" w:lineRule="auto"/>
              <w:ind w:left="720"/>
              <w:rPr>
                <w:rFonts w:eastAsia="Calibri" w:cs="Calibri"/>
                <w:sz w:val="20"/>
                <w:szCs w:val="20"/>
              </w:rPr>
            </w:pPr>
            <w:r w:rsidRPr="008A1243">
              <w:rPr>
                <w:rFonts w:eastAsia="Calibri" w:cs="Calibri"/>
                <w:sz w:val="20"/>
                <w:szCs w:val="20"/>
              </w:rPr>
              <w:t>_____________________________________</w:t>
            </w:r>
          </w:p>
        </w:tc>
      </w:tr>
      <w:tr w:rsidR="008A1243" w:rsidRPr="008A1243" w:rsidTr="008E567D">
        <w:tc>
          <w:tcPr>
            <w:tcW w:w="5056" w:type="dxa"/>
          </w:tcPr>
          <w:p w:rsidR="008A1243" w:rsidRPr="008A1243" w:rsidRDefault="008A1243" w:rsidP="008A1243">
            <w:pPr>
              <w:spacing w:after="0" w:line="240" w:lineRule="auto"/>
              <w:jc w:val="center"/>
              <w:rPr>
                <w:rFonts w:eastAsia="Calibri" w:cs="Calibri"/>
                <w:sz w:val="20"/>
                <w:szCs w:val="20"/>
              </w:rPr>
            </w:pPr>
          </w:p>
        </w:tc>
        <w:tc>
          <w:tcPr>
            <w:tcW w:w="5056" w:type="dxa"/>
          </w:tcPr>
          <w:p w:rsidR="008A1243" w:rsidRPr="008A1243" w:rsidRDefault="008A1243" w:rsidP="008A1243">
            <w:pPr>
              <w:spacing w:after="0" w:line="240" w:lineRule="auto"/>
              <w:ind w:left="720"/>
              <w:rPr>
                <w:rFonts w:eastAsia="Calibri" w:cs="Calibri"/>
                <w:sz w:val="20"/>
                <w:szCs w:val="20"/>
              </w:rPr>
            </w:pPr>
            <w:r w:rsidRPr="008A1243">
              <w:rPr>
                <w:rFonts w:eastAsia="Calibri" w:cs="Calibri"/>
                <w:sz w:val="20"/>
                <w:szCs w:val="20"/>
              </w:rPr>
              <w:t xml:space="preserve">              (podpis odgovorne osebe</w:t>
            </w:r>
            <w:r w:rsidR="00911744">
              <w:rPr>
                <w:rFonts w:eastAsia="Calibri" w:cs="Calibri"/>
                <w:sz w:val="20"/>
                <w:szCs w:val="20"/>
              </w:rPr>
              <w:t xml:space="preserve"> vlagatelja</w:t>
            </w:r>
            <w:r w:rsidRPr="008A1243">
              <w:rPr>
                <w:rFonts w:eastAsia="Calibri" w:cs="Calibri"/>
                <w:sz w:val="20"/>
                <w:szCs w:val="20"/>
              </w:rPr>
              <w:t>)</w:t>
            </w:r>
          </w:p>
        </w:tc>
      </w:tr>
    </w:tbl>
    <w:p w:rsidR="008A1243" w:rsidRPr="008A1243" w:rsidRDefault="008A1243" w:rsidP="008A1243">
      <w:pPr>
        <w:spacing w:after="0" w:line="240" w:lineRule="auto"/>
        <w:ind w:left="360"/>
        <w:rPr>
          <w:rFonts w:cs="Calibri"/>
          <w:highlight w:val="lightGray"/>
        </w:rPr>
      </w:pPr>
    </w:p>
    <w:p w:rsidR="008A1243" w:rsidRPr="008A1243" w:rsidRDefault="008A1243" w:rsidP="008A1243">
      <w:pPr>
        <w:spacing w:after="0" w:line="240" w:lineRule="auto"/>
        <w:ind w:left="360"/>
        <w:rPr>
          <w:highlight w:val="lightGray"/>
        </w:rPr>
      </w:pPr>
    </w:p>
    <w:p w:rsidR="00BB2EBD" w:rsidRPr="00FA7C79" w:rsidRDefault="00BB2EBD" w:rsidP="00BB2EBD">
      <w:pPr>
        <w:jc w:val="both"/>
        <w:rPr>
          <w:b/>
        </w:rPr>
      </w:pPr>
    </w:p>
    <w:p w:rsidR="00BB2EBD" w:rsidRPr="00FA7C79" w:rsidRDefault="00BB2EBD" w:rsidP="00BB2EBD">
      <w:pPr>
        <w:jc w:val="both"/>
        <w:rPr>
          <w:b/>
        </w:rPr>
      </w:pPr>
    </w:p>
    <w:p w:rsidR="008A1243" w:rsidRPr="008A1243" w:rsidRDefault="008A1243" w:rsidP="008A1243">
      <w:pPr>
        <w:spacing w:after="0" w:line="240" w:lineRule="auto"/>
        <w:ind w:left="360"/>
        <w:rPr>
          <w:highlight w:val="lightGray"/>
        </w:rPr>
      </w:pPr>
    </w:p>
    <w:p w:rsidR="008A1243" w:rsidRPr="008A1243" w:rsidRDefault="008A1243" w:rsidP="008A1243">
      <w:pPr>
        <w:spacing w:after="0" w:line="240" w:lineRule="auto"/>
        <w:ind w:left="8148"/>
        <w:rPr>
          <w:b/>
        </w:rPr>
      </w:pPr>
      <w:r w:rsidRPr="008A1243">
        <w:rPr>
          <w:b/>
        </w:rPr>
        <w:lastRenderedPageBreak/>
        <w:t>Priloga 5</w:t>
      </w:r>
    </w:p>
    <w:p w:rsidR="008A1243" w:rsidRPr="008A1243" w:rsidRDefault="008A1243" w:rsidP="008A1243">
      <w:pPr>
        <w:spacing w:after="0" w:line="260" w:lineRule="atLeast"/>
        <w:rPr>
          <w:rFonts w:cs="Calibri"/>
          <w:b/>
          <w:bCs/>
          <w:color w:val="000000"/>
          <w:lang w:eastAsia="en-US"/>
        </w:rPr>
      </w:pPr>
      <w:r w:rsidRPr="008A1243">
        <w:rPr>
          <w:rFonts w:cs="Calibri"/>
          <w:b/>
          <w:bCs/>
          <w:color w:val="000000"/>
          <w:lang w:eastAsia="en-US"/>
        </w:rPr>
        <w:t>IZJAVA GLEDE ENOTNEGA PODJETJA IN KUMULACIJI POMOČI ''DE MINIMIS''</w:t>
      </w:r>
    </w:p>
    <w:p w:rsidR="008A1243" w:rsidRPr="008A1243" w:rsidRDefault="008A1243" w:rsidP="008A1243">
      <w:pPr>
        <w:spacing w:after="0" w:line="260" w:lineRule="atLeast"/>
        <w:rPr>
          <w:rFonts w:cs="Calibri"/>
          <w:b/>
          <w:bCs/>
          <w:color w:val="000000"/>
          <w:lang w:eastAsia="en-US"/>
        </w:rPr>
      </w:pPr>
    </w:p>
    <w:p w:rsidR="008A1243" w:rsidRPr="008A1243" w:rsidRDefault="008A1243" w:rsidP="008A1243">
      <w:pPr>
        <w:spacing w:after="0" w:line="260" w:lineRule="atLeast"/>
        <w:rPr>
          <w:rFonts w:cs="Calibri"/>
          <w:sz w:val="20"/>
          <w:szCs w:val="20"/>
          <w:lang w:eastAsia="en-US"/>
        </w:rPr>
      </w:pPr>
      <w:r w:rsidRPr="008A1243">
        <w:rPr>
          <w:rFonts w:cs="Calibri"/>
          <w:sz w:val="20"/>
          <w:szCs w:val="20"/>
          <w:lang w:eastAsia="en-US"/>
        </w:rPr>
        <w:t>____________________________, ____________________________, ______________________</w:t>
      </w:r>
    </w:p>
    <w:p w:rsidR="008A1243" w:rsidRPr="008A1243" w:rsidRDefault="008A1243" w:rsidP="008A1243">
      <w:pPr>
        <w:spacing w:after="0" w:line="260" w:lineRule="atLeast"/>
        <w:rPr>
          <w:rFonts w:cs="Calibri"/>
          <w:b/>
          <w:bCs/>
          <w:color w:val="000000"/>
          <w:lang w:eastAsia="en-US"/>
        </w:rPr>
      </w:pPr>
      <w:r w:rsidRPr="008A1243">
        <w:rPr>
          <w:rFonts w:cs="Calibri"/>
          <w:sz w:val="20"/>
          <w:szCs w:val="20"/>
          <w:lang w:eastAsia="en-US"/>
        </w:rPr>
        <w:tab/>
        <w:t>(</w:t>
      </w:r>
      <w:r w:rsidR="00911744">
        <w:rPr>
          <w:rFonts w:cs="Calibri"/>
          <w:sz w:val="20"/>
          <w:szCs w:val="20"/>
          <w:lang w:eastAsia="en-US"/>
        </w:rPr>
        <w:t>vlagatelj</w:t>
      </w:r>
      <w:r w:rsidRPr="008A1243">
        <w:rPr>
          <w:rFonts w:cs="Calibri"/>
          <w:sz w:val="20"/>
          <w:szCs w:val="20"/>
          <w:lang w:eastAsia="en-US"/>
        </w:rPr>
        <w:t>)</w:t>
      </w:r>
      <w:r w:rsidRPr="008A1243">
        <w:rPr>
          <w:rFonts w:cs="Calibri"/>
          <w:sz w:val="20"/>
          <w:szCs w:val="20"/>
          <w:lang w:eastAsia="en-US"/>
        </w:rPr>
        <w:tab/>
      </w:r>
      <w:r w:rsidRPr="008A1243">
        <w:rPr>
          <w:rFonts w:cs="Calibri"/>
          <w:sz w:val="20"/>
          <w:szCs w:val="20"/>
          <w:lang w:eastAsia="en-US"/>
        </w:rPr>
        <w:tab/>
      </w:r>
      <w:r w:rsidRPr="008A1243">
        <w:rPr>
          <w:rFonts w:cs="Calibri"/>
          <w:sz w:val="20"/>
          <w:szCs w:val="20"/>
          <w:lang w:eastAsia="en-US"/>
        </w:rPr>
        <w:tab/>
      </w:r>
      <w:r w:rsidRPr="008A1243">
        <w:rPr>
          <w:rFonts w:cs="Calibri"/>
          <w:sz w:val="20"/>
          <w:szCs w:val="20"/>
          <w:lang w:eastAsia="en-US"/>
        </w:rPr>
        <w:tab/>
        <w:t>(naslov)</w:t>
      </w:r>
      <w:r w:rsidRPr="008A1243">
        <w:rPr>
          <w:rFonts w:cs="Calibri"/>
          <w:sz w:val="20"/>
          <w:szCs w:val="20"/>
          <w:lang w:eastAsia="en-US"/>
        </w:rPr>
        <w:tab/>
      </w:r>
      <w:r w:rsidRPr="008A1243">
        <w:rPr>
          <w:rFonts w:cs="Calibri"/>
          <w:sz w:val="20"/>
          <w:szCs w:val="20"/>
          <w:lang w:eastAsia="en-US"/>
        </w:rPr>
        <w:tab/>
        <w:t>(matična številka/KMG MID</w:t>
      </w:r>
    </w:p>
    <w:p w:rsidR="008A1243" w:rsidRPr="008A1243" w:rsidRDefault="008A1243" w:rsidP="008A1243">
      <w:pPr>
        <w:spacing w:after="0" w:line="260" w:lineRule="atLeast"/>
        <w:rPr>
          <w:rFonts w:cs="Calibri"/>
          <w:b/>
          <w:bCs/>
          <w:color w:val="000000"/>
          <w:lang w:eastAsia="en-US"/>
        </w:rPr>
      </w:pPr>
    </w:p>
    <w:p w:rsidR="008A1243" w:rsidRPr="008A1243" w:rsidRDefault="008A1243" w:rsidP="008A1243">
      <w:pPr>
        <w:spacing w:after="0" w:line="260" w:lineRule="atLeast"/>
        <w:rPr>
          <w:rFonts w:cs="Calibri"/>
          <w:bCs/>
          <w:color w:val="000000"/>
          <w:lang w:eastAsia="en-US"/>
        </w:rPr>
      </w:pPr>
      <w:r w:rsidRPr="008A1243">
        <w:rPr>
          <w:rFonts w:cs="Calibri"/>
          <w:bCs/>
          <w:color w:val="000000"/>
          <w:lang w:eastAsia="en-US"/>
        </w:rPr>
        <w:t>ki ga zastopa _______________________________________________, izjavlja:</w:t>
      </w:r>
    </w:p>
    <w:p w:rsidR="008A1243" w:rsidRPr="008A1243" w:rsidRDefault="008A1243" w:rsidP="008A1243">
      <w:pPr>
        <w:spacing w:after="0" w:line="260" w:lineRule="atLeast"/>
        <w:ind w:left="708" w:firstLine="708"/>
        <w:rPr>
          <w:rFonts w:cs="Calibri"/>
          <w:bCs/>
          <w:color w:val="000000"/>
          <w:lang w:eastAsia="en-US"/>
        </w:rPr>
      </w:pPr>
      <w:r w:rsidRPr="008A1243">
        <w:rPr>
          <w:rFonts w:cs="Calibri"/>
          <w:i/>
          <w:iCs/>
          <w:color w:val="000000"/>
          <w:sz w:val="18"/>
          <w:szCs w:val="18"/>
          <w:lang w:eastAsia="en-US"/>
        </w:rPr>
        <w:t>(ime in priimek odgovorne osebe ali nosilca kmetijskega gospodarstva)</w:t>
      </w:r>
    </w:p>
    <w:p w:rsidR="008A1243" w:rsidRPr="008A1243" w:rsidRDefault="008A1243" w:rsidP="008A1243">
      <w:pPr>
        <w:spacing w:after="0" w:line="260" w:lineRule="atLeast"/>
        <w:rPr>
          <w:rFonts w:cs="Calibri"/>
          <w:bCs/>
          <w:color w:val="000000"/>
          <w:lang w:eastAsia="en-US"/>
        </w:rPr>
      </w:pPr>
    </w:p>
    <w:p w:rsidR="008A1243" w:rsidRPr="008A1243" w:rsidRDefault="008A1243" w:rsidP="008A1243">
      <w:pPr>
        <w:spacing w:after="0" w:line="260" w:lineRule="atLeast"/>
        <w:rPr>
          <w:rFonts w:cs="Calibri"/>
          <w:bCs/>
          <w:color w:val="000000"/>
          <w:lang w:eastAsia="en-US"/>
        </w:rPr>
      </w:pPr>
    </w:p>
    <w:p w:rsidR="008A1243" w:rsidRPr="008A1243" w:rsidRDefault="008A1243" w:rsidP="008A1243">
      <w:pPr>
        <w:spacing w:after="0" w:line="260" w:lineRule="atLeast"/>
        <w:rPr>
          <w:rFonts w:cs="Calibri"/>
          <w:color w:val="000000"/>
          <w:lang w:eastAsia="en-US"/>
        </w:rPr>
      </w:pPr>
      <w:r w:rsidRPr="008A1243">
        <w:rPr>
          <w:rFonts w:cs="Calibri"/>
          <w:color w:val="000000"/>
          <w:lang w:eastAsia="en-US"/>
        </w:rPr>
        <w:t xml:space="preserve">da </w:t>
      </w:r>
      <w:r w:rsidRPr="008A1243">
        <w:rPr>
          <w:rFonts w:cs="Calibri"/>
          <w:b/>
          <w:bCs/>
          <w:color w:val="000000"/>
          <w:lang w:eastAsia="en-US"/>
        </w:rPr>
        <w:t xml:space="preserve">JE/NI enotno podjetje </w:t>
      </w:r>
      <w:r w:rsidRPr="008A1243">
        <w:rPr>
          <w:rFonts w:cs="Calibri"/>
          <w:color w:val="000000"/>
          <w:lang w:eastAsia="en-US"/>
        </w:rPr>
        <w:t>v skladu z drugim odstavkom 2. člena Uredbe 1407/2013/EU*.</w:t>
      </w:r>
    </w:p>
    <w:p w:rsidR="008A1243" w:rsidRPr="008A1243" w:rsidRDefault="008A1243" w:rsidP="008A1243">
      <w:pPr>
        <w:spacing w:after="0" w:line="260" w:lineRule="atLeast"/>
        <w:rPr>
          <w:rFonts w:cs="Calibri"/>
          <w:color w:val="000000"/>
          <w:lang w:eastAsia="en-US"/>
        </w:rPr>
      </w:pPr>
    </w:p>
    <w:p w:rsidR="008A1243" w:rsidRPr="008A1243" w:rsidRDefault="008A1243" w:rsidP="008A1243">
      <w:pPr>
        <w:spacing w:after="0" w:line="260" w:lineRule="atLeast"/>
        <w:rPr>
          <w:rFonts w:cs="Calibri"/>
          <w:color w:val="000000"/>
          <w:lang w:eastAsia="en-US"/>
        </w:rPr>
      </w:pPr>
      <w:r w:rsidRPr="008A1243">
        <w:rPr>
          <w:rFonts w:cs="Calibri"/>
          <w:color w:val="000000"/>
          <w:lang w:eastAsia="en-US"/>
        </w:rPr>
        <w:t xml:space="preserve">Kot enotno podjetje* smo v razmerju z naslednjimi podjetji </w:t>
      </w:r>
      <w:r w:rsidRPr="008A1243">
        <w:rPr>
          <w:rFonts w:cs="Calibri"/>
          <w:color w:val="000000"/>
          <w:sz w:val="18"/>
          <w:szCs w:val="18"/>
          <w:lang w:eastAsia="en-US"/>
        </w:rPr>
        <w:t>(obvezno izpolniti, če ste obkrožili JE)</w:t>
      </w:r>
      <w:r w:rsidRPr="008A1243">
        <w:rPr>
          <w:rFonts w:cs="Calibri"/>
          <w:color w:val="000000"/>
          <w:lang w:eastAsia="en-US"/>
        </w:rPr>
        <w:t>:</w:t>
      </w:r>
    </w:p>
    <w:p w:rsidR="008A1243" w:rsidRPr="008A1243" w:rsidRDefault="008A1243" w:rsidP="008A1243">
      <w:pPr>
        <w:spacing w:after="0" w:line="260" w:lineRule="atLeast"/>
        <w:rPr>
          <w:rFonts w:cs="Calibri"/>
          <w:i/>
          <w:iCs/>
          <w:color w:val="000000"/>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8A1243" w:rsidRPr="008A1243" w:rsidTr="008E567D">
        <w:tc>
          <w:tcPr>
            <w:tcW w:w="4606" w:type="dxa"/>
            <w:shd w:val="clear" w:color="auto" w:fill="auto"/>
          </w:tcPr>
          <w:p w:rsidR="008A1243" w:rsidRPr="008A1243" w:rsidRDefault="008A1243" w:rsidP="008A1243">
            <w:pPr>
              <w:spacing w:after="0" w:line="260" w:lineRule="atLeast"/>
              <w:rPr>
                <w:rFonts w:eastAsia="Calibri" w:cs="Calibri"/>
                <w:b/>
                <w:color w:val="000000"/>
                <w:lang w:eastAsia="en-US"/>
              </w:rPr>
            </w:pPr>
            <w:r w:rsidRPr="008A1243">
              <w:rPr>
                <w:rFonts w:eastAsia="Calibri" w:cs="Calibri"/>
                <w:b/>
                <w:color w:val="000000"/>
                <w:lang w:eastAsia="en-US"/>
              </w:rPr>
              <w:t>Naziv podjetja, naslov</w:t>
            </w:r>
          </w:p>
        </w:tc>
        <w:tc>
          <w:tcPr>
            <w:tcW w:w="4606" w:type="dxa"/>
            <w:shd w:val="clear" w:color="auto" w:fill="auto"/>
          </w:tcPr>
          <w:p w:rsidR="008A1243" w:rsidRPr="008A1243" w:rsidRDefault="008A1243" w:rsidP="008A1243">
            <w:pPr>
              <w:spacing w:after="0" w:line="260" w:lineRule="atLeast"/>
              <w:rPr>
                <w:rFonts w:eastAsia="Calibri" w:cs="Calibri"/>
                <w:b/>
                <w:color w:val="000000"/>
                <w:lang w:eastAsia="en-US"/>
              </w:rPr>
            </w:pPr>
            <w:r w:rsidRPr="008A1243">
              <w:rPr>
                <w:rFonts w:eastAsia="Calibri" w:cs="Calibri"/>
                <w:b/>
                <w:color w:val="000000"/>
                <w:lang w:eastAsia="en-US"/>
              </w:rPr>
              <w:t>Matična številka</w:t>
            </w:r>
          </w:p>
        </w:tc>
      </w:tr>
      <w:tr w:rsidR="008A1243" w:rsidRPr="008A1243" w:rsidTr="008E567D">
        <w:tc>
          <w:tcPr>
            <w:tcW w:w="4606" w:type="dxa"/>
            <w:shd w:val="clear" w:color="auto" w:fill="auto"/>
          </w:tcPr>
          <w:p w:rsidR="008A1243" w:rsidRPr="008A1243" w:rsidRDefault="008A1243" w:rsidP="008A1243">
            <w:pPr>
              <w:spacing w:after="0" w:line="260" w:lineRule="atLeast"/>
              <w:rPr>
                <w:rFonts w:eastAsia="Calibri" w:cs="Calibri"/>
                <w:i/>
                <w:iCs/>
                <w:color w:val="000000"/>
                <w:sz w:val="18"/>
                <w:szCs w:val="18"/>
                <w:lang w:eastAsia="en-US"/>
              </w:rPr>
            </w:pPr>
          </w:p>
        </w:tc>
        <w:tc>
          <w:tcPr>
            <w:tcW w:w="4606" w:type="dxa"/>
            <w:shd w:val="clear" w:color="auto" w:fill="auto"/>
          </w:tcPr>
          <w:p w:rsidR="008A1243" w:rsidRPr="008A1243" w:rsidRDefault="008A1243" w:rsidP="008A1243">
            <w:pPr>
              <w:spacing w:after="0" w:line="260" w:lineRule="atLeast"/>
              <w:rPr>
                <w:rFonts w:eastAsia="Calibri" w:cs="Calibri"/>
                <w:i/>
                <w:iCs/>
                <w:color w:val="000000"/>
                <w:sz w:val="18"/>
                <w:szCs w:val="18"/>
                <w:lang w:eastAsia="en-US"/>
              </w:rPr>
            </w:pPr>
          </w:p>
        </w:tc>
      </w:tr>
      <w:tr w:rsidR="008A1243" w:rsidRPr="008A1243" w:rsidTr="008E567D">
        <w:tc>
          <w:tcPr>
            <w:tcW w:w="4606" w:type="dxa"/>
            <w:shd w:val="clear" w:color="auto" w:fill="auto"/>
          </w:tcPr>
          <w:p w:rsidR="008A1243" w:rsidRPr="008A1243" w:rsidRDefault="008A1243" w:rsidP="008A1243">
            <w:pPr>
              <w:spacing w:after="0" w:line="260" w:lineRule="atLeast"/>
              <w:rPr>
                <w:rFonts w:eastAsia="Calibri" w:cs="Calibri"/>
                <w:i/>
                <w:iCs/>
                <w:color w:val="000000"/>
                <w:sz w:val="18"/>
                <w:szCs w:val="18"/>
                <w:lang w:eastAsia="en-US"/>
              </w:rPr>
            </w:pPr>
          </w:p>
        </w:tc>
        <w:tc>
          <w:tcPr>
            <w:tcW w:w="4606" w:type="dxa"/>
            <w:shd w:val="clear" w:color="auto" w:fill="auto"/>
          </w:tcPr>
          <w:p w:rsidR="008A1243" w:rsidRPr="008A1243" w:rsidRDefault="008A1243" w:rsidP="008A1243">
            <w:pPr>
              <w:spacing w:after="0" w:line="260" w:lineRule="atLeast"/>
              <w:rPr>
                <w:rFonts w:eastAsia="Calibri" w:cs="Calibri"/>
                <w:i/>
                <w:iCs/>
                <w:color w:val="000000"/>
                <w:sz w:val="18"/>
                <w:szCs w:val="18"/>
                <w:lang w:eastAsia="en-US"/>
              </w:rPr>
            </w:pPr>
          </w:p>
        </w:tc>
      </w:tr>
      <w:tr w:rsidR="008A1243" w:rsidRPr="008A1243" w:rsidTr="008E567D">
        <w:tc>
          <w:tcPr>
            <w:tcW w:w="4606" w:type="dxa"/>
            <w:shd w:val="clear" w:color="auto" w:fill="auto"/>
          </w:tcPr>
          <w:p w:rsidR="008A1243" w:rsidRPr="008A1243" w:rsidRDefault="008A1243" w:rsidP="008A1243">
            <w:pPr>
              <w:spacing w:after="0" w:line="260" w:lineRule="atLeast"/>
              <w:rPr>
                <w:rFonts w:eastAsia="Calibri" w:cs="Calibri"/>
                <w:i/>
                <w:iCs/>
                <w:color w:val="000000"/>
                <w:sz w:val="18"/>
                <w:szCs w:val="18"/>
                <w:lang w:eastAsia="en-US"/>
              </w:rPr>
            </w:pPr>
          </w:p>
        </w:tc>
        <w:tc>
          <w:tcPr>
            <w:tcW w:w="4606" w:type="dxa"/>
            <w:shd w:val="clear" w:color="auto" w:fill="auto"/>
          </w:tcPr>
          <w:p w:rsidR="008A1243" w:rsidRPr="008A1243" w:rsidRDefault="008A1243" w:rsidP="008A1243">
            <w:pPr>
              <w:spacing w:after="0" w:line="260" w:lineRule="atLeast"/>
              <w:rPr>
                <w:rFonts w:eastAsia="Calibri" w:cs="Calibri"/>
                <w:i/>
                <w:iCs/>
                <w:color w:val="000000"/>
                <w:sz w:val="18"/>
                <w:szCs w:val="18"/>
                <w:lang w:eastAsia="en-US"/>
              </w:rPr>
            </w:pPr>
          </w:p>
        </w:tc>
      </w:tr>
      <w:tr w:rsidR="008A1243" w:rsidRPr="008A1243" w:rsidTr="008E567D">
        <w:tc>
          <w:tcPr>
            <w:tcW w:w="4606" w:type="dxa"/>
            <w:shd w:val="clear" w:color="auto" w:fill="auto"/>
          </w:tcPr>
          <w:p w:rsidR="008A1243" w:rsidRPr="008A1243" w:rsidRDefault="008A1243" w:rsidP="008A1243">
            <w:pPr>
              <w:spacing w:after="0" w:line="260" w:lineRule="atLeast"/>
              <w:rPr>
                <w:rFonts w:eastAsia="Calibri" w:cs="Calibri"/>
                <w:i/>
                <w:iCs/>
                <w:color w:val="000000"/>
                <w:sz w:val="18"/>
                <w:szCs w:val="18"/>
                <w:lang w:eastAsia="en-US"/>
              </w:rPr>
            </w:pPr>
          </w:p>
        </w:tc>
        <w:tc>
          <w:tcPr>
            <w:tcW w:w="4606" w:type="dxa"/>
            <w:shd w:val="clear" w:color="auto" w:fill="auto"/>
          </w:tcPr>
          <w:p w:rsidR="008A1243" w:rsidRPr="008A1243" w:rsidRDefault="008A1243" w:rsidP="008A1243">
            <w:pPr>
              <w:spacing w:after="0" w:line="260" w:lineRule="atLeast"/>
              <w:rPr>
                <w:rFonts w:eastAsia="Calibri" w:cs="Calibri"/>
                <w:i/>
                <w:iCs/>
                <w:color w:val="000000"/>
                <w:sz w:val="18"/>
                <w:szCs w:val="18"/>
                <w:lang w:eastAsia="en-US"/>
              </w:rPr>
            </w:pPr>
          </w:p>
        </w:tc>
      </w:tr>
      <w:tr w:rsidR="008A1243" w:rsidRPr="008A1243" w:rsidTr="008E567D">
        <w:tc>
          <w:tcPr>
            <w:tcW w:w="4606" w:type="dxa"/>
            <w:shd w:val="clear" w:color="auto" w:fill="auto"/>
          </w:tcPr>
          <w:p w:rsidR="008A1243" w:rsidRPr="008A1243" w:rsidRDefault="008A1243" w:rsidP="008A1243">
            <w:pPr>
              <w:spacing w:after="0" w:line="260" w:lineRule="atLeast"/>
              <w:rPr>
                <w:rFonts w:eastAsia="Calibri" w:cs="Calibri"/>
                <w:i/>
                <w:iCs/>
                <w:color w:val="000000"/>
                <w:sz w:val="18"/>
                <w:szCs w:val="18"/>
                <w:lang w:eastAsia="en-US"/>
              </w:rPr>
            </w:pPr>
          </w:p>
        </w:tc>
        <w:tc>
          <w:tcPr>
            <w:tcW w:w="4606" w:type="dxa"/>
            <w:shd w:val="clear" w:color="auto" w:fill="auto"/>
          </w:tcPr>
          <w:p w:rsidR="008A1243" w:rsidRPr="008A1243" w:rsidRDefault="008A1243" w:rsidP="008A1243">
            <w:pPr>
              <w:spacing w:after="0" w:line="260" w:lineRule="atLeast"/>
              <w:rPr>
                <w:rFonts w:eastAsia="Calibri" w:cs="Calibri"/>
                <w:i/>
                <w:iCs/>
                <w:color w:val="000000"/>
                <w:sz w:val="18"/>
                <w:szCs w:val="18"/>
                <w:lang w:eastAsia="en-US"/>
              </w:rPr>
            </w:pPr>
          </w:p>
        </w:tc>
      </w:tr>
    </w:tbl>
    <w:p w:rsidR="008A1243" w:rsidRPr="008A1243" w:rsidRDefault="008A1243" w:rsidP="008A1243">
      <w:pPr>
        <w:spacing w:after="0" w:line="260" w:lineRule="atLeast"/>
        <w:rPr>
          <w:rFonts w:cs="Calibri"/>
          <w:bCs/>
          <w:color w:val="000000"/>
          <w:lang w:eastAsia="en-US"/>
        </w:rPr>
      </w:pPr>
    </w:p>
    <w:p w:rsidR="008A1243" w:rsidRPr="008A1243" w:rsidRDefault="008A1243" w:rsidP="008A1243">
      <w:pPr>
        <w:spacing w:after="0" w:line="260" w:lineRule="atLeast"/>
        <w:jc w:val="both"/>
        <w:rPr>
          <w:rFonts w:cs="Calibri"/>
          <w:i/>
          <w:iCs/>
          <w:color w:val="000000"/>
          <w:lang w:eastAsia="en-US"/>
        </w:rPr>
      </w:pPr>
      <w:r w:rsidRPr="008A1243">
        <w:rPr>
          <w:rFonts w:cs="Calibri"/>
          <w:b/>
          <w:bCs/>
          <w:color w:val="000000"/>
          <w:lang w:eastAsia="en-US"/>
        </w:rPr>
        <w:t xml:space="preserve">SEM </w:t>
      </w:r>
      <w:r w:rsidRPr="008A1243">
        <w:rPr>
          <w:rFonts w:cs="Calibri"/>
          <w:b/>
          <w:color w:val="000000"/>
          <w:lang w:eastAsia="en-US"/>
        </w:rPr>
        <w:t xml:space="preserve">/ </w:t>
      </w:r>
      <w:r w:rsidRPr="008A1243">
        <w:rPr>
          <w:rFonts w:cs="Calibri"/>
          <w:b/>
          <w:bCs/>
          <w:color w:val="000000"/>
          <w:lang w:eastAsia="en-US"/>
        </w:rPr>
        <w:t xml:space="preserve">NISEM </w:t>
      </w:r>
      <w:r w:rsidRPr="008A1243">
        <w:rPr>
          <w:rFonts w:cs="Calibri"/>
          <w:color w:val="000000"/>
          <w:lang w:eastAsia="en-US"/>
        </w:rPr>
        <w:t xml:space="preserve">prejel oziroma </w:t>
      </w:r>
      <w:r w:rsidRPr="008A1243">
        <w:rPr>
          <w:rFonts w:cs="Calibri"/>
          <w:b/>
          <w:bCs/>
          <w:color w:val="000000"/>
          <w:lang w:eastAsia="en-US"/>
        </w:rPr>
        <w:t xml:space="preserve">SEM </w:t>
      </w:r>
      <w:r w:rsidRPr="008A1243">
        <w:rPr>
          <w:rFonts w:cs="Calibri"/>
          <w:b/>
          <w:color w:val="000000"/>
          <w:lang w:eastAsia="en-US"/>
        </w:rPr>
        <w:t xml:space="preserve">/ </w:t>
      </w:r>
      <w:r w:rsidRPr="008A1243">
        <w:rPr>
          <w:rFonts w:cs="Calibri"/>
          <w:b/>
          <w:bCs/>
          <w:color w:val="000000"/>
          <w:lang w:eastAsia="en-US"/>
        </w:rPr>
        <w:t>NISEM</w:t>
      </w:r>
      <w:r w:rsidRPr="008A1243">
        <w:rPr>
          <w:rFonts w:cs="Calibri"/>
          <w:color w:val="000000"/>
          <w:lang w:eastAsia="en-US"/>
        </w:rPr>
        <w:t xml:space="preserve"> zaprosil za pomoč</w:t>
      </w:r>
      <w:r w:rsidRPr="008A1243">
        <w:rPr>
          <w:rFonts w:cs="Calibri"/>
          <w:b/>
          <w:bCs/>
          <w:color w:val="000000"/>
          <w:lang w:eastAsia="en-US"/>
        </w:rPr>
        <w:t xml:space="preserve"> </w:t>
      </w:r>
      <w:r w:rsidRPr="008A1243">
        <w:rPr>
          <w:rFonts w:cs="Calibri"/>
          <w:i/>
          <w:iCs/>
          <w:color w:val="000000"/>
          <w:lang w:eastAsia="en-US"/>
        </w:rPr>
        <w:t xml:space="preserve">de minimis </w:t>
      </w:r>
      <w:r w:rsidRPr="008A1243">
        <w:rPr>
          <w:rFonts w:cs="Calibri"/>
          <w:color w:val="000000"/>
          <w:lang w:eastAsia="en-US"/>
        </w:rPr>
        <w:t xml:space="preserve">v predhodnih dveh letih in v tekočem proračunskem letu na podlagi Uredbe 1407/2013/EU ali drugih uredb </w:t>
      </w:r>
      <w:r w:rsidRPr="008A1243">
        <w:rPr>
          <w:rFonts w:cs="Calibri"/>
          <w:i/>
          <w:iCs/>
          <w:color w:val="000000"/>
          <w:lang w:eastAsia="en-US"/>
        </w:rPr>
        <w:t>de minimis.</w:t>
      </w:r>
    </w:p>
    <w:p w:rsidR="008A1243" w:rsidRPr="008A1243" w:rsidRDefault="008A1243" w:rsidP="008A1243">
      <w:pPr>
        <w:spacing w:after="0" w:line="260" w:lineRule="atLeast"/>
        <w:jc w:val="both"/>
        <w:rPr>
          <w:rFonts w:cs="Calibri"/>
          <w:i/>
          <w:iCs/>
          <w:color w:val="000000"/>
          <w:lang w:eastAsia="en-US"/>
        </w:rPr>
      </w:pPr>
    </w:p>
    <w:p w:rsidR="008A1243" w:rsidRPr="008A1243" w:rsidRDefault="008A1243" w:rsidP="008A1243">
      <w:pPr>
        <w:spacing w:after="0" w:line="260" w:lineRule="atLeast"/>
        <w:jc w:val="both"/>
        <w:rPr>
          <w:rFonts w:cs="Calibri"/>
          <w:i/>
          <w:iCs/>
          <w:color w:val="000000"/>
          <w:lang w:eastAsia="en-US"/>
        </w:rPr>
      </w:pPr>
      <w:r w:rsidRPr="008A1243">
        <w:rPr>
          <w:rFonts w:cs="Calibri"/>
          <w:b/>
          <w:bCs/>
          <w:color w:val="000000"/>
          <w:lang w:eastAsia="en-US"/>
        </w:rPr>
        <w:t xml:space="preserve">SEM </w:t>
      </w:r>
      <w:r w:rsidRPr="008A1243">
        <w:rPr>
          <w:rFonts w:cs="Calibri"/>
          <w:b/>
          <w:color w:val="000000"/>
          <w:lang w:eastAsia="en-US"/>
        </w:rPr>
        <w:t xml:space="preserve">/ </w:t>
      </w:r>
      <w:r w:rsidRPr="008A1243">
        <w:rPr>
          <w:rFonts w:cs="Calibri"/>
          <w:b/>
          <w:bCs/>
          <w:color w:val="000000"/>
          <w:lang w:eastAsia="en-US"/>
        </w:rPr>
        <w:t xml:space="preserve">NISEM </w:t>
      </w:r>
      <w:r w:rsidRPr="008A1243">
        <w:rPr>
          <w:rFonts w:cs="Calibri"/>
          <w:color w:val="000000"/>
          <w:lang w:eastAsia="en-US"/>
        </w:rPr>
        <w:t xml:space="preserve">prejel oziroma </w:t>
      </w:r>
      <w:r w:rsidRPr="008A1243">
        <w:rPr>
          <w:rFonts w:cs="Calibri"/>
          <w:b/>
          <w:bCs/>
          <w:color w:val="000000"/>
          <w:lang w:eastAsia="en-US"/>
        </w:rPr>
        <w:t xml:space="preserve">SEM </w:t>
      </w:r>
      <w:r w:rsidRPr="008A1243">
        <w:rPr>
          <w:rFonts w:cs="Calibri"/>
          <w:b/>
          <w:color w:val="000000"/>
          <w:lang w:eastAsia="en-US"/>
        </w:rPr>
        <w:t xml:space="preserve">/ </w:t>
      </w:r>
      <w:r w:rsidRPr="008A1243">
        <w:rPr>
          <w:rFonts w:cs="Calibri"/>
          <w:b/>
          <w:bCs/>
          <w:color w:val="000000"/>
          <w:lang w:eastAsia="en-US"/>
        </w:rPr>
        <w:t>NISEM</w:t>
      </w:r>
      <w:r w:rsidRPr="008A1243">
        <w:rPr>
          <w:rFonts w:cs="Calibri"/>
          <w:color w:val="000000"/>
          <w:lang w:eastAsia="en-US"/>
        </w:rPr>
        <w:t xml:space="preserve"> zaprosil za iste upravičene stroške, kot so navedeni v vlogi za operacijo v </w:t>
      </w:r>
      <w:r w:rsidRPr="008A1243">
        <w:rPr>
          <w:rFonts w:cs="Calibri"/>
          <w:lang w:eastAsia="en-US"/>
        </w:rPr>
        <w:t xml:space="preserve">okviru strategije lokalnega razvoja, ki ga vodi skupnost, ter skupaj z dodeljenim zneskom pomoči </w:t>
      </w:r>
      <w:r w:rsidRPr="008A1243">
        <w:rPr>
          <w:rFonts w:cs="Calibri"/>
          <w:i/>
          <w:iCs/>
          <w:color w:val="000000"/>
          <w:lang w:eastAsia="en-US"/>
        </w:rPr>
        <w:t>de minimis</w:t>
      </w:r>
      <w:r w:rsidRPr="008A1243">
        <w:rPr>
          <w:rFonts w:cs="Calibri"/>
          <w:lang w:eastAsia="en-US"/>
        </w:rPr>
        <w:t xml:space="preserve"> ne bo presežena zgornja meja </w:t>
      </w:r>
      <w:r w:rsidRPr="008A1243">
        <w:rPr>
          <w:rFonts w:cs="Calibri"/>
          <w:i/>
          <w:iCs/>
          <w:color w:val="000000"/>
          <w:lang w:eastAsia="en-US"/>
        </w:rPr>
        <w:t>de minimis pomoči ter intenzivnosti pomoči po drugih predpisih</w:t>
      </w:r>
    </w:p>
    <w:p w:rsidR="008A1243" w:rsidRPr="008A1243" w:rsidRDefault="008A1243" w:rsidP="008A1243">
      <w:pPr>
        <w:spacing w:after="0" w:line="260" w:lineRule="atLeast"/>
        <w:jc w:val="both"/>
        <w:rPr>
          <w:rFonts w:cs="Calibri"/>
          <w:i/>
          <w:iCs/>
          <w:color w:val="000000"/>
          <w:lang w:eastAsia="en-US"/>
        </w:rPr>
      </w:pPr>
    </w:p>
    <w:p w:rsidR="008A1243" w:rsidRPr="008A1243" w:rsidRDefault="008A1243" w:rsidP="008A1243">
      <w:pPr>
        <w:spacing w:after="0" w:line="260" w:lineRule="atLeast"/>
        <w:jc w:val="both"/>
        <w:rPr>
          <w:rFonts w:cs="Calibri"/>
          <w:b/>
          <w:bCs/>
          <w:color w:val="000000"/>
          <w:lang w:eastAsia="en-US"/>
        </w:rPr>
      </w:pPr>
      <w:r w:rsidRPr="008A1243">
        <w:rPr>
          <w:rFonts w:cs="Calibri"/>
          <w:i/>
          <w:iCs/>
          <w:color w:val="000000"/>
          <w:lang w:eastAsia="en-US"/>
        </w:rPr>
        <w:t>(obvezno izpolnite, če ste obkrožili SEM)</w:t>
      </w:r>
      <w:r w:rsidRPr="008A1243">
        <w:rPr>
          <w:rFonts w:cs="Calibri"/>
          <w:b/>
          <w:bCs/>
          <w:color w:val="000000"/>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8A1243" w:rsidRPr="008A1243" w:rsidTr="008E567D">
        <w:tc>
          <w:tcPr>
            <w:tcW w:w="3070" w:type="dxa"/>
            <w:shd w:val="clear" w:color="auto" w:fill="auto"/>
          </w:tcPr>
          <w:p w:rsidR="008A1243" w:rsidRPr="008A1243" w:rsidRDefault="008A1243" w:rsidP="008A1243">
            <w:pPr>
              <w:spacing w:after="0" w:line="260" w:lineRule="atLeast"/>
              <w:jc w:val="both"/>
              <w:rPr>
                <w:rFonts w:eastAsia="Calibri" w:cs="Calibri"/>
                <w:b/>
                <w:bCs/>
                <w:color w:val="000000"/>
                <w:lang w:eastAsia="en-US"/>
              </w:rPr>
            </w:pPr>
            <w:r w:rsidRPr="008A1243">
              <w:rPr>
                <w:rFonts w:eastAsia="Calibri" w:cs="Calibri"/>
                <w:b/>
                <w:bCs/>
                <w:color w:val="000000"/>
                <w:lang w:eastAsia="en-US"/>
              </w:rPr>
              <w:t>Datum odobritve sredstev</w:t>
            </w:r>
          </w:p>
        </w:tc>
        <w:tc>
          <w:tcPr>
            <w:tcW w:w="3071" w:type="dxa"/>
            <w:shd w:val="clear" w:color="auto" w:fill="auto"/>
          </w:tcPr>
          <w:p w:rsidR="008A1243" w:rsidRPr="008A1243" w:rsidRDefault="008A1243" w:rsidP="008A1243">
            <w:pPr>
              <w:spacing w:after="0" w:line="260" w:lineRule="atLeast"/>
              <w:jc w:val="both"/>
              <w:rPr>
                <w:rFonts w:eastAsia="Calibri" w:cs="Calibri"/>
                <w:b/>
                <w:bCs/>
                <w:color w:val="000000"/>
                <w:lang w:eastAsia="en-US"/>
              </w:rPr>
            </w:pPr>
            <w:r w:rsidRPr="008A1243">
              <w:rPr>
                <w:rFonts w:eastAsia="Calibri" w:cs="Calibri"/>
                <w:b/>
                <w:bCs/>
                <w:color w:val="000000"/>
                <w:lang w:eastAsia="en-US"/>
              </w:rPr>
              <w:t>Višina sredstev</w:t>
            </w:r>
          </w:p>
        </w:tc>
        <w:tc>
          <w:tcPr>
            <w:tcW w:w="3071" w:type="dxa"/>
            <w:shd w:val="clear" w:color="auto" w:fill="auto"/>
          </w:tcPr>
          <w:p w:rsidR="008A1243" w:rsidRPr="008A1243" w:rsidRDefault="008A1243" w:rsidP="008A1243">
            <w:pPr>
              <w:spacing w:after="0" w:line="260" w:lineRule="atLeast"/>
              <w:jc w:val="both"/>
              <w:rPr>
                <w:rFonts w:eastAsia="Calibri" w:cs="Calibri"/>
                <w:b/>
                <w:bCs/>
                <w:color w:val="000000"/>
                <w:lang w:eastAsia="en-US"/>
              </w:rPr>
            </w:pPr>
            <w:r w:rsidRPr="008A1243">
              <w:rPr>
                <w:rFonts w:eastAsia="Calibri" w:cs="Calibri"/>
                <w:b/>
                <w:bCs/>
                <w:color w:val="000000"/>
                <w:lang w:eastAsia="en-US"/>
              </w:rPr>
              <w:t>Institucija, ki je dodelila sredstva</w:t>
            </w:r>
          </w:p>
        </w:tc>
      </w:tr>
      <w:tr w:rsidR="008A1243" w:rsidRPr="008A1243" w:rsidTr="008E567D">
        <w:tc>
          <w:tcPr>
            <w:tcW w:w="3070" w:type="dxa"/>
            <w:shd w:val="clear" w:color="auto" w:fill="auto"/>
          </w:tcPr>
          <w:p w:rsidR="008A1243" w:rsidRPr="008A1243" w:rsidRDefault="008A1243" w:rsidP="008A1243">
            <w:pPr>
              <w:spacing w:after="0" w:line="260" w:lineRule="atLeast"/>
              <w:jc w:val="both"/>
              <w:rPr>
                <w:rFonts w:eastAsia="Calibri" w:cs="Calibri"/>
                <w:b/>
                <w:bCs/>
                <w:color w:val="000000"/>
                <w:lang w:eastAsia="en-US"/>
              </w:rPr>
            </w:pPr>
          </w:p>
        </w:tc>
        <w:tc>
          <w:tcPr>
            <w:tcW w:w="3071" w:type="dxa"/>
            <w:shd w:val="clear" w:color="auto" w:fill="auto"/>
          </w:tcPr>
          <w:p w:rsidR="008A1243" w:rsidRPr="008A1243" w:rsidRDefault="008A1243" w:rsidP="008A1243">
            <w:pPr>
              <w:spacing w:after="0" w:line="260" w:lineRule="atLeast"/>
              <w:jc w:val="both"/>
              <w:rPr>
                <w:rFonts w:eastAsia="Calibri" w:cs="Calibri"/>
                <w:b/>
                <w:bCs/>
                <w:color w:val="000000"/>
                <w:lang w:eastAsia="en-US"/>
              </w:rPr>
            </w:pPr>
          </w:p>
        </w:tc>
        <w:tc>
          <w:tcPr>
            <w:tcW w:w="3071" w:type="dxa"/>
            <w:shd w:val="clear" w:color="auto" w:fill="auto"/>
          </w:tcPr>
          <w:p w:rsidR="008A1243" w:rsidRPr="008A1243" w:rsidRDefault="008A1243" w:rsidP="008A1243">
            <w:pPr>
              <w:spacing w:after="0" w:line="260" w:lineRule="atLeast"/>
              <w:jc w:val="both"/>
              <w:rPr>
                <w:rFonts w:eastAsia="Calibri" w:cs="Calibri"/>
                <w:b/>
                <w:bCs/>
                <w:color w:val="000000"/>
                <w:lang w:eastAsia="en-US"/>
              </w:rPr>
            </w:pPr>
          </w:p>
        </w:tc>
      </w:tr>
      <w:tr w:rsidR="008A1243" w:rsidRPr="008A1243" w:rsidTr="008E567D">
        <w:tc>
          <w:tcPr>
            <w:tcW w:w="3070" w:type="dxa"/>
            <w:shd w:val="clear" w:color="auto" w:fill="auto"/>
          </w:tcPr>
          <w:p w:rsidR="008A1243" w:rsidRPr="008A1243" w:rsidRDefault="008A1243" w:rsidP="008A1243">
            <w:pPr>
              <w:spacing w:after="0" w:line="260" w:lineRule="atLeast"/>
              <w:jc w:val="both"/>
              <w:rPr>
                <w:rFonts w:eastAsia="Calibri" w:cs="Calibri"/>
                <w:b/>
                <w:bCs/>
                <w:color w:val="000000"/>
                <w:lang w:eastAsia="en-US"/>
              </w:rPr>
            </w:pPr>
          </w:p>
        </w:tc>
        <w:tc>
          <w:tcPr>
            <w:tcW w:w="3071" w:type="dxa"/>
            <w:shd w:val="clear" w:color="auto" w:fill="auto"/>
          </w:tcPr>
          <w:p w:rsidR="008A1243" w:rsidRPr="008A1243" w:rsidRDefault="008A1243" w:rsidP="008A1243">
            <w:pPr>
              <w:spacing w:after="0" w:line="260" w:lineRule="atLeast"/>
              <w:jc w:val="both"/>
              <w:rPr>
                <w:rFonts w:eastAsia="Calibri" w:cs="Calibri"/>
                <w:b/>
                <w:bCs/>
                <w:color w:val="000000"/>
                <w:lang w:eastAsia="en-US"/>
              </w:rPr>
            </w:pPr>
          </w:p>
        </w:tc>
        <w:tc>
          <w:tcPr>
            <w:tcW w:w="3071" w:type="dxa"/>
            <w:shd w:val="clear" w:color="auto" w:fill="auto"/>
          </w:tcPr>
          <w:p w:rsidR="008A1243" w:rsidRPr="008A1243" w:rsidRDefault="008A1243" w:rsidP="008A1243">
            <w:pPr>
              <w:spacing w:after="0" w:line="260" w:lineRule="atLeast"/>
              <w:jc w:val="both"/>
              <w:rPr>
                <w:rFonts w:eastAsia="Calibri" w:cs="Calibri"/>
                <w:b/>
                <w:bCs/>
                <w:color w:val="000000"/>
                <w:lang w:eastAsia="en-US"/>
              </w:rPr>
            </w:pPr>
          </w:p>
        </w:tc>
      </w:tr>
      <w:tr w:rsidR="008A1243" w:rsidRPr="008A1243" w:rsidTr="008E567D">
        <w:tc>
          <w:tcPr>
            <w:tcW w:w="3070" w:type="dxa"/>
            <w:shd w:val="clear" w:color="auto" w:fill="auto"/>
          </w:tcPr>
          <w:p w:rsidR="008A1243" w:rsidRPr="008A1243" w:rsidRDefault="008A1243" w:rsidP="008A1243">
            <w:pPr>
              <w:spacing w:after="0" w:line="260" w:lineRule="atLeast"/>
              <w:jc w:val="both"/>
              <w:rPr>
                <w:rFonts w:eastAsia="Calibri" w:cs="Calibri"/>
                <w:b/>
                <w:bCs/>
                <w:color w:val="000000"/>
                <w:lang w:eastAsia="en-US"/>
              </w:rPr>
            </w:pPr>
          </w:p>
        </w:tc>
        <w:tc>
          <w:tcPr>
            <w:tcW w:w="3071" w:type="dxa"/>
            <w:shd w:val="clear" w:color="auto" w:fill="auto"/>
          </w:tcPr>
          <w:p w:rsidR="008A1243" w:rsidRPr="008A1243" w:rsidRDefault="008A1243" w:rsidP="008A1243">
            <w:pPr>
              <w:spacing w:after="0" w:line="260" w:lineRule="atLeast"/>
              <w:jc w:val="both"/>
              <w:rPr>
                <w:rFonts w:eastAsia="Calibri" w:cs="Calibri"/>
                <w:b/>
                <w:bCs/>
                <w:color w:val="000000"/>
                <w:lang w:eastAsia="en-US"/>
              </w:rPr>
            </w:pPr>
          </w:p>
        </w:tc>
        <w:tc>
          <w:tcPr>
            <w:tcW w:w="3071" w:type="dxa"/>
            <w:shd w:val="clear" w:color="auto" w:fill="auto"/>
          </w:tcPr>
          <w:p w:rsidR="008A1243" w:rsidRPr="008A1243" w:rsidRDefault="008A1243" w:rsidP="008A1243">
            <w:pPr>
              <w:spacing w:after="0" w:line="260" w:lineRule="atLeast"/>
              <w:jc w:val="both"/>
              <w:rPr>
                <w:rFonts w:eastAsia="Calibri" w:cs="Calibri"/>
                <w:b/>
                <w:bCs/>
                <w:color w:val="000000"/>
                <w:lang w:eastAsia="en-US"/>
              </w:rPr>
            </w:pPr>
          </w:p>
        </w:tc>
      </w:tr>
    </w:tbl>
    <w:p w:rsidR="008A1243" w:rsidRPr="008A1243" w:rsidRDefault="008A1243" w:rsidP="008A1243">
      <w:pPr>
        <w:spacing w:after="0" w:line="260" w:lineRule="atLeast"/>
        <w:jc w:val="both"/>
        <w:rPr>
          <w:rFonts w:cs="Calibri"/>
          <w:i/>
          <w:iCs/>
          <w:color w:val="000000"/>
          <w:sz w:val="18"/>
          <w:szCs w:val="18"/>
          <w:lang w:eastAsia="en-US"/>
        </w:rPr>
      </w:pPr>
    </w:p>
    <w:p w:rsidR="008A1243" w:rsidRPr="008A1243" w:rsidRDefault="008A1243" w:rsidP="008A1243">
      <w:pPr>
        <w:spacing w:after="0" w:line="260" w:lineRule="atLeast"/>
        <w:jc w:val="both"/>
        <w:rPr>
          <w:rFonts w:cs="Calibri"/>
          <w:color w:val="000000"/>
          <w:lang w:eastAsia="en-US"/>
        </w:rPr>
      </w:pPr>
      <w:r w:rsidRPr="008A1243">
        <w:rPr>
          <w:rFonts w:cs="Calibri"/>
          <w:color w:val="000000"/>
          <w:lang w:eastAsia="en-US"/>
        </w:rPr>
        <w:t xml:space="preserve">Datum: </w:t>
      </w:r>
    </w:p>
    <w:p w:rsidR="008A1243" w:rsidRPr="008A1243" w:rsidRDefault="008A1243" w:rsidP="008A1243">
      <w:pPr>
        <w:spacing w:after="0" w:line="260" w:lineRule="atLeast"/>
        <w:jc w:val="both"/>
        <w:rPr>
          <w:rFonts w:cs="Calibri"/>
          <w:color w:val="000000"/>
          <w:sz w:val="18"/>
          <w:szCs w:val="18"/>
          <w:lang w:eastAsia="en-US"/>
        </w:rPr>
      </w:pPr>
      <w:r w:rsidRPr="008A1243">
        <w:rPr>
          <w:rFonts w:cs="Calibri"/>
          <w:color w:val="000000"/>
          <w:lang w:eastAsia="en-US"/>
        </w:rPr>
        <w:t>Podpis (za pravne osebe podpis odgovorne osebe in žig):</w:t>
      </w:r>
    </w:p>
    <w:p w:rsidR="008A1243" w:rsidRPr="008A1243" w:rsidRDefault="008A1243" w:rsidP="008A1243">
      <w:pPr>
        <w:spacing w:after="0" w:line="260" w:lineRule="atLeast"/>
        <w:jc w:val="both"/>
        <w:rPr>
          <w:rFonts w:cs="Calibri"/>
          <w:color w:val="000000"/>
          <w:sz w:val="18"/>
          <w:szCs w:val="18"/>
          <w:lang w:eastAsia="en-US"/>
        </w:rPr>
      </w:pPr>
    </w:p>
    <w:p w:rsidR="008A1243" w:rsidRPr="008A1243" w:rsidRDefault="008A1243" w:rsidP="008A1243">
      <w:pPr>
        <w:spacing w:after="0" w:line="260" w:lineRule="atLeast"/>
        <w:jc w:val="both"/>
        <w:rPr>
          <w:rFonts w:cs="Calibri"/>
          <w:color w:val="000000"/>
          <w:sz w:val="18"/>
          <w:szCs w:val="18"/>
          <w:lang w:eastAsia="en-US"/>
        </w:rPr>
      </w:pPr>
      <w:r w:rsidRPr="008A1243">
        <w:rPr>
          <w:rFonts w:cs="Calibri"/>
          <w:color w:val="000000"/>
          <w:sz w:val="18"/>
          <w:szCs w:val="18"/>
          <w:lang w:eastAsia="en-US"/>
        </w:rPr>
        <w:t>* Enotno podjetje v skladu z drugim odstavkom 2. člena Uredbe 1407/2013/EU pomeni vsa podjetja, ki so med seboj najmanj v enem od naslednjih razmerij:</w:t>
      </w:r>
    </w:p>
    <w:p w:rsidR="008A1243" w:rsidRPr="008A1243" w:rsidRDefault="008A1243" w:rsidP="008A1243">
      <w:pPr>
        <w:spacing w:after="0" w:line="260" w:lineRule="atLeast"/>
        <w:jc w:val="both"/>
        <w:rPr>
          <w:rFonts w:cs="Calibri"/>
          <w:color w:val="000000"/>
          <w:sz w:val="18"/>
          <w:szCs w:val="18"/>
          <w:lang w:eastAsia="en-US"/>
        </w:rPr>
      </w:pPr>
      <w:r w:rsidRPr="008A1243">
        <w:rPr>
          <w:rFonts w:cs="Calibri"/>
          <w:color w:val="000000"/>
          <w:sz w:val="18"/>
          <w:szCs w:val="18"/>
          <w:lang w:eastAsia="en-US"/>
        </w:rPr>
        <w:t>(a) podjetje ima večino glasovalnih pravic delničarjev ali družbenikov drugega podjetja;</w:t>
      </w:r>
    </w:p>
    <w:p w:rsidR="008A1243" w:rsidRPr="008A1243" w:rsidRDefault="008A1243" w:rsidP="008A1243">
      <w:pPr>
        <w:spacing w:after="0" w:line="260" w:lineRule="atLeast"/>
        <w:jc w:val="both"/>
        <w:rPr>
          <w:rFonts w:cs="Calibri"/>
          <w:color w:val="000000"/>
          <w:sz w:val="18"/>
          <w:szCs w:val="18"/>
          <w:lang w:eastAsia="en-US"/>
        </w:rPr>
      </w:pPr>
      <w:r w:rsidRPr="008A1243">
        <w:rPr>
          <w:rFonts w:cs="Calibri"/>
          <w:color w:val="000000"/>
          <w:sz w:val="18"/>
          <w:szCs w:val="18"/>
          <w:lang w:eastAsia="en-US"/>
        </w:rPr>
        <w:t>(b) podjetje ima pravico imenovati ali odpoklicati večino članov upravnega, poslovodnega ali nadzornega organa drugega podjetja;</w:t>
      </w:r>
    </w:p>
    <w:p w:rsidR="008A1243" w:rsidRPr="008A1243" w:rsidRDefault="008A1243" w:rsidP="008A1243">
      <w:pPr>
        <w:spacing w:after="0" w:line="260" w:lineRule="atLeast"/>
        <w:jc w:val="both"/>
        <w:rPr>
          <w:rFonts w:cs="Calibri"/>
          <w:color w:val="000000"/>
          <w:sz w:val="18"/>
          <w:szCs w:val="18"/>
          <w:lang w:eastAsia="en-US"/>
        </w:rPr>
      </w:pPr>
      <w:r w:rsidRPr="008A1243">
        <w:rPr>
          <w:rFonts w:cs="Calibri"/>
          <w:color w:val="000000"/>
          <w:sz w:val="18"/>
          <w:szCs w:val="18"/>
          <w:lang w:eastAsia="en-US"/>
        </w:rPr>
        <w:t>(c) podjetje ima pravico izvrševati prevladujoč vpliv na drugo podjetje na podlagi pogodbe, sklenjene z navedenim podjetjem, ali določbe v njegovi družbeni pogodbi ali statutu;</w:t>
      </w:r>
    </w:p>
    <w:p w:rsidR="008A1243" w:rsidRPr="008A1243" w:rsidRDefault="008A1243" w:rsidP="008A1243">
      <w:pPr>
        <w:spacing w:after="0" w:line="260" w:lineRule="atLeast"/>
        <w:jc w:val="both"/>
        <w:rPr>
          <w:rFonts w:cs="Calibri"/>
          <w:color w:val="000000"/>
          <w:sz w:val="18"/>
          <w:szCs w:val="18"/>
          <w:lang w:eastAsia="en-US"/>
        </w:rPr>
      </w:pPr>
      <w:r w:rsidRPr="008A1243">
        <w:rPr>
          <w:rFonts w:cs="Calibri"/>
          <w:color w:val="000000"/>
          <w:sz w:val="18"/>
          <w:szCs w:val="18"/>
          <w:lang w:eastAsia="en-US"/>
        </w:rPr>
        <w:t>(d) podjetje, ki je delničar ali družbenik drugega podjetja, na podlagi dogovora z drugimi delničarji ali družbeniki navedenega podjetja sámo nadzoruje večino glasovalnih pravic delničarjev ali družbenikov navedenega podjetja.</w:t>
      </w:r>
    </w:p>
    <w:p w:rsidR="007E2995" w:rsidRDefault="008A1243" w:rsidP="008A60FB">
      <w:pPr>
        <w:spacing w:after="0" w:line="260" w:lineRule="atLeast"/>
        <w:jc w:val="both"/>
        <w:rPr>
          <w:rFonts w:cs="Calibri"/>
          <w:sz w:val="20"/>
          <w:szCs w:val="24"/>
          <w:lang w:eastAsia="en-US"/>
        </w:rPr>
      </w:pPr>
      <w:r w:rsidRPr="008A1243">
        <w:rPr>
          <w:rFonts w:cs="Calibri"/>
          <w:color w:val="000000"/>
          <w:sz w:val="18"/>
          <w:szCs w:val="18"/>
          <w:lang w:eastAsia="en-US"/>
        </w:rPr>
        <w:t>Podjetja, ki so v katerem koli razmerju iz točk (a) do (d) preko enega ali več drugih podjetij, prav tako veljajo za enotno podjetje.</w:t>
      </w:r>
    </w:p>
    <w:p w:rsidR="008A60FB" w:rsidRPr="008A60FB" w:rsidRDefault="008A60FB" w:rsidP="008A60FB">
      <w:pPr>
        <w:spacing w:after="0" w:line="260" w:lineRule="atLeast"/>
        <w:jc w:val="both"/>
        <w:rPr>
          <w:rFonts w:cs="Calibri"/>
          <w:sz w:val="20"/>
          <w:szCs w:val="24"/>
          <w:lang w:eastAsia="en-US"/>
        </w:rPr>
      </w:pPr>
    </w:p>
    <w:p w:rsidR="007E2995" w:rsidRDefault="007E2995" w:rsidP="008A1243">
      <w:pPr>
        <w:spacing w:after="0" w:line="240" w:lineRule="auto"/>
        <w:ind w:left="7080" w:firstLine="708"/>
        <w:rPr>
          <w:b/>
          <w:sz w:val="24"/>
          <w:szCs w:val="24"/>
        </w:rPr>
      </w:pPr>
    </w:p>
    <w:p w:rsidR="00BD562C" w:rsidRDefault="00BD562C" w:rsidP="008A1243">
      <w:pPr>
        <w:spacing w:after="0" w:line="240" w:lineRule="auto"/>
        <w:ind w:left="7080" w:firstLine="708"/>
        <w:rPr>
          <w:b/>
          <w:sz w:val="24"/>
          <w:szCs w:val="24"/>
        </w:rPr>
      </w:pPr>
    </w:p>
    <w:p w:rsidR="008A1243" w:rsidRPr="008A1243" w:rsidRDefault="008A1243" w:rsidP="008A1243">
      <w:pPr>
        <w:spacing w:after="0" w:line="240" w:lineRule="auto"/>
        <w:ind w:left="7080" w:firstLine="708"/>
        <w:rPr>
          <w:b/>
          <w:sz w:val="24"/>
          <w:szCs w:val="24"/>
        </w:rPr>
      </w:pPr>
      <w:r w:rsidRPr="008A1243">
        <w:rPr>
          <w:b/>
          <w:sz w:val="24"/>
          <w:szCs w:val="24"/>
        </w:rPr>
        <w:lastRenderedPageBreak/>
        <w:t>Priloga 8A</w:t>
      </w: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jc w:val="center"/>
        <w:rPr>
          <w:b/>
          <w:sz w:val="24"/>
          <w:szCs w:val="24"/>
        </w:rPr>
      </w:pPr>
    </w:p>
    <w:p w:rsidR="008A1243" w:rsidRPr="008A1243" w:rsidRDefault="008A1243" w:rsidP="008A1243">
      <w:pPr>
        <w:spacing w:after="0" w:line="240" w:lineRule="auto"/>
        <w:jc w:val="center"/>
        <w:rPr>
          <w:b/>
          <w:sz w:val="24"/>
          <w:szCs w:val="24"/>
        </w:rPr>
      </w:pPr>
    </w:p>
    <w:p w:rsidR="008A1243" w:rsidRPr="008A1243" w:rsidRDefault="008A1243" w:rsidP="008A1243">
      <w:pPr>
        <w:spacing w:after="0" w:line="240" w:lineRule="auto"/>
        <w:jc w:val="center"/>
        <w:rPr>
          <w:b/>
          <w:sz w:val="24"/>
          <w:szCs w:val="24"/>
        </w:rPr>
      </w:pPr>
    </w:p>
    <w:p w:rsidR="008A1243" w:rsidRPr="008A1243" w:rsidRDefault="008A1243" w:rsidP="008A1243">
      <w:pPr>
        <w:spacing w:after="0" w:line="240" w:lineRule="auto"/>
        <w:jc w:val="center"/>
        <w:rPr>
          <w:b/>
          <w:sz w:val="24"/>
          <w:szCs w:val="24"/>
        </w:rPr>
      </w:pPr>
      <w:r w:rsidRPr="008A1243">
        <w:rPr>
          <w:b/>
          <w:sz w:val="24"/>
          <w:szCs w:val="24"/>
        </w:rPr>
        <w:t>IZJAVA VLAGATELJA</w:t>
      </w:r>
    </w:p>
    <w:p w:rsidR="008A1243" w:rsidRPr="008A1243" w:rsidRDefault="008A1243" w:rsidP="008A1243">
      <w:pPr>
        <w:spacing w:after="0" w:line="240" w:lineRule="auto"/>
        <w:jc w:val="center"/>
        <w:rPr>
          <w:b/>
          <w:sz w:val="24"/>
          <w:szCs w:val="24"/>
        </w:rPr>
      </w:pPr>
    </w:p>
    <w:p w:rsidR="008A1243" w:rsidRPr="008A1243" w:rsidRDefault="008A1243" w:rsidP="008A1243">
      <w:pPr>
        <w:spacing w:after="0" w:line="240" w:lineRule="auto"/>
        <w:jc w:val="center"/>
        <w:rPr>
          <w:b/>
          <w:sz w:val="24"/>
          <w:szCs w:val="24"/>
        </w:rPr>
      </w:pPr>
    </w:p>
    <w:p w:rsidR="008A1243" w:rsidRPr="008A1243" w:rsidRDefault="008A1243" w:rsidP="008A1243">
      <w:pPr>
        <w:spacing w:after="0" w:line="360" w:lineRule="auto"/>
        <w:jc w:val="both"/>
        <w:rPr>
          <w:sz w:val="24"/>
          <w:szCs w:val="24"/>
        </w:rPr>
      </w:pPr>
      <w:r w:rsidRPr="008A1243">
        <w:rPr>
          <w:sz w:val="24"/>
          <w:szCs w:val="24"/>
        </w:rPr>
        <w:t>Spodaj podpisani(a)____________________________ (ime in priimek), odgovorna oseba vlagatelja ____________________________ (naziv vlagatelja)  izjavljam, da imam/o zagotovljena lastna finančna sredstva oziroma bomo zagotovili finanč</w:t>
      </w:r>
      <w:r w:rsidR="007E2995">
        <w:rPr>
          <w:sz w:val="24"/>
          <w:szCs w:val="24"/>
        </w:rPr>
        <w:t>ne vire za izvedbo prijavljene operacije</w:t>
      </w:r>
      <w:r w:rsidRPr="008A1243">
        <w:rPr>
          <w:sz w:val="24"/>
          <w:szCs w:val="24"/>
        </w:rPr>
        <w:t xml:space="preserve"> v celoti in</w:t>
      </w:r>
      <w:r w:rsidR="007E2995">
        <w:rPr>
          <w:sz w:val="24"/>
          <w:szCs w:val="24"/>
        </w:rPr>
        <w:t xml:space="preserve"> v skladu z dinamiko izvajanja operacije</w:t>
      </w:r>
      <w:r w:rsidRPr="008A1243">
        <w:rPr>
          <w:sz w:val="24"/>
          <w:szCs w:val="24"/>
        </w:rPr>
        <w:t xml:space="preserve"> in vlaganja zahtevkov. Prav tako imam/o zagotovljene ustrezne človeške vire za strokovno in pravočasno izvedbo </w:t>
      </w:r>
      <w:r w:rsidR="007E2995">
        <w:rPr>
          <w:sz w:val="24"/>
          <w:szCs w:val="24"/>
        </w:rPr>
        <w:t>operacije.</w:t>
      </w:r>
    </w:p>
    <w:p w:rsidR="008A1243" w:rsidRPr="008A1243" w:rsidRDefault="008A1243" w:rsidP="008A1243">
      <w:pPr>
        <w:spacing w:after="0" w:line="240" w:lineRule="auto"/>
        <w:jc w:val="both"/>
        <w:rPr>
          <w:sz w:val="24"/>
          <w:szCs w:val="24"/>
        </w:rPr>
      </w:pPr>
    </w:p>
    <w:p w:rsidR="008A1243" w:rsidRPr="008A1243" w:rsidRDefault="008A1243" w:rsidP="008A1243">
      <w:pPr>
        <w:spacing w:after="0" w:line="240" w:lineRule="auto"/>
        <w:jc w:val="both"/>
        <w:rPr>
          <w:sz w:val="24"/>
          <w:szCs w:val="24"/>
        </w:rPr>
      </w:pPr>
    </w:p>
    <w:p w:rsidR="008A1243" w:rsidRPr="008A1243" w:rsidRDefault="008A1243" w:rsidP="008A1243">
      <w:pPr>
        <w:spacing w:after="0" w:line="240" w:lineRule="auto"/>
        <w:jc w:val="both"/>
        <w:rPr>
          <w:sz w:val="24"/>
          <w:szCs w:val="24"/>
        </w:rPr>
      </w:pPr>
    </w:p>
    <w:p w:rsidR="008A1243" w:rsidRPr="008A1243" w:rsidRDefault="008A1243" w:rsidP="008A1243">
      <w:pPr>
        <w:spacing w:after="0" w:line="240" w:lineRule="auto"/>
        <w:jc w:val="right"/>
        <w:rPr>
          <w:sz w:val="24"/>
          <w:szCs w:val="24"/>
        </w:rPr>
      </w:pPr>
      <w:r w:rsidRPr="008A1243">
        <w:rPr>
          <w:sz w:val="24"/>
          <w:szCs w:val="24"/>
        </w:rPr>
        <w:t>Podpis odgovorne osebe</w:t>
      </w:r>
      <w:r w:rsidR="007E2995">
        <w:rPr>
          <w:sz w:val="24"/>
          <w:szCs w:val="24"/>
        </w:rPr>
        <w:t xml:space="preserve"> vlagatelja</w:t>
      </w:r>
      <w:r w:rsidRPr="008A1243">
        <w:rPr>
          <w:sz w:val="24"/>
          <w:szCs w:val="24"/>
        </w:rPr>
        <w:t>:</w:t>
      </w:r>
    </w:p>
    <w:p w:rsidR="008A1243" w:rsidRPr="008A1243" w:rsidRDefault="008A1243" w:rsidP="008A1243">
      <w:pPr>
        <w:spacing w:after="0" w:line="240" w:lineRule="auto"/>
        <w:jc w:val="right"/>
        <w:rPr>
          <w:sz w:val="24"/>
          <w:szCs w:val="24"/>
        </w:rPr>
      </w:pPr>
    </w:p>
    <w:p w:rsidR="008A1243" w:rsidRPr="008A1243" w:rsidRDefault="008A1243" w:rsidP="008A1243">
      <w:pPr>
        <w:spacing w:after="0" w:line="240" w:lineRule="auto"/>
        <w:jc w:val="right"/>
        <w:rPr>
          <w:sz w:val="24"/>
          <w:szCs w:val="24"/>
        </w:rPr>
      </w:pPr>
    </w:p>
    <w:p w:rsidR="008A1243" w:rsidRPr="008A1243" w:rsidRDefault="008A1243" w:rsidP="008A1243">
      <w:pPr>
        <w:spacing w:after="0" w:line="240" w:lineRule="auto"/>
        <w:jc w:val="both"/>
        <w:rPr>
          <w:sz w:val="24"/>
          <w:szCs w:val="24"/>
        </w:rPr>
      </w:pPr>
    </w:p>
    <w:tbl>
      <w:tblPr>
        <w:tblW w:w="0" w:type="auto"/>
        <w:tblLook w:val="01E0" w:firstRow="1" w:lastRow="1" w:firstColumn="1" w:lastColumn="1" w:noHBand="0" w:noVBand="0"/>
      </w:tblPr>
      <w:tblGrid>
        <w:gridCol w:w="708"/>
        <w:gridCol w:w="2640"/>
        <w:gridCol w:w="720"/>
        <w:gridCol w:w="1680"/>
      </w:tblGrid>
      <w:tr w:rsidR="008A1243" w:rsidRPr="008A1243" w:rsidTr="008E567D">
        <w:tc>
          <w:tcPr>
            <w:tcW w:w="708" w:type="dxa"/>
          </w:tcPr>
          <w:p w:rsidR="008A1243" w:rsidRPr="008A1243" w:rsidRDefault="008A1243" w:rsidP="008A1243">
            <w:pPr>
              <w:spacing w:after="0" w:line="240" w:lineRule="auto"/>
              <w:rPr>
                <w:sz w:val="24"/>
                <w:szCs w:val="24"/>
              </w:rPr>
            </w:pPr>
            <w:r w:rsidRPr="008A1243">
              <w:rPr>
                <w:sz w:val="24"/>
                <w:szCs w:val="24"/>
              </w:rPr>
              <w:t>V/na</w:t>
            </w:r>
          </w:p>
        </w:tc>
        <w:tc>
          <w:tcPr>
            <w:tcW w:w="2640" w:type="dxa"/>
            <w:tcBorders>
              <w:bottom w:val="single" w:sz="4" w:space="0" w:color="auto"/>
            </w:tcBorders>
          </w:tcPr>
          <w:p w:rsidR="008A1243" w:rsidRPr="008A1243" w:rsidRDefault="008A1243" w:rsidP="008A1243">
            <w:pPr>
              <w:spacing w:after="0" w:line="240" w:lineRule="auto"/>
              <w:rPr>
                <w:sz w:val="24"/>
                <w:szCs w:val="24"/>
              </w:rPr>
            </w:pPr>
          </w:p>
        </w:tc>
        <w:tc>
          <w:tcPr>
            <w:tcW w:w="720" w:type="dxa"/>
          </w:tcPr>
          <w:p w:rsidR="008A1243" w:rsidRPr="008A1243" w:rsidRDefault="008A1243" w:rsidP="008A1243">
            <w:pPr>
              <w:spacing w:after="0" w:line="240" w:lineRule="auto"/>
              <w:rPr>
                <w:sz w:val="24"/>
                <w:szCs w:val="24"/>
              </w:rPr>
            </w:pPr>
            <w:r w:rsidRPr="008A1243">
              <w:rPr>
                <w:sz w:val="24"/>
                <w:szCs w:val="24"/>
              </w:rPr>
              <w:t>, dne</w:t>
            </w:r>
          </w:p>
        </w:tc>
        <w:tc>
          <w:tcPr>
            <w:tcW w:w="1680" w:type="dxa"/>
            <w:tcBorders>
              <w:bottom w:val="single" w:sz="4" w:space="0" w:color="auto"/>
            </w:tcBorders>
          </w:tcPr>
          <w:p w:rsidR="008A1243" w:rsidRPr="008A1243" w:rsidRDefault="008A1243" w:rsidP="008A1243">
            <w:pPr>
              <w:spacing w:after="0" w:line="240" w:lineRule="auto"/>
              <w:rPr>
                <w:sz w:val="24"/>
                <w:szCs w:val="24"/>
              </w:rPr>
            </w:pPr>
          </w:p>
        </w:tc>
      </w:tr>
    </w:tbl>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jc w:val="center"/>
        <w:rPr>
          <w:sz w:val="24"/>
          <w:szCs w:val="24"/>
        </w:rPr>
      </w:pPr>
    </w:p>
    <w:p w:rsidR="008A1243" w:rsidRPr="008A1243" w:rsidRDefault="008A1243" w:rsidP="008A1243">
      <w:pPr>
        <w:spacing w:after="0" w:line="240" w:lineRule="auto"/>
        <w:jc w:val="center"/>
        <w:rPr>
          <w:sz w:val="24"/>
          <w:szCs w:val="24"/>
        </w:rPr>
      </w:pPr>
    </w:p>
    <w:p w:rsidR="008A1243" w:rsidRPr="008A1243" w:rsidRDefault="008A1243" w:rsidP="008A1243">
      <w:pPr>
        <w:spacing w:after="0" w:line="240" w:lineRule="auto"/>
        <w:jc w:val="center"/>
        <w:rPr>
          <w:sz w:val="24"/>
          <w:szCs w:val="24"/>
        </w:rPr>
      </w:pPr>
      <w:r w:rsidRPr="008A1243">
        <w:rPr>
          <w:sz w:val="24"/>
          <w:szCs w:val="24"/>
        </w:rPr>
        <w:t>žig</w:t>
      </w: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BB2EBD" w:rsidRPr="00FA7C79" w:rsidRDefault="00BB2EBD" w:rsidP="00BB2EBD">
      <w:pPr>
        <w:jc w:val="both"/>
        <w:rPr>
          <w:b/>
        </w:rPr>
      </w:pPr>
    </w:p>
    <w:p w:rsidR="00BB2EBD" w:rsidRPr="00FA7C79" w:rsidRDefault="00BB2EBD" w:rsidP="00BB2EBD">
      <w:pPr>
        <w:jc w:val="both"/>
        <w:rPr>
          <w:b/>
        </w:rPr>
      </w:pPr>
    </w:p>
    <w:p w:rsidR="00BB2EBD" w:rsidRDefault="00BB2EBD" w:rsidP="00BB2EBD">
      <w:pPr>
        <w:jc w:val="both"/>
        <w:rPr>
          <w:b/>
        </w:rPr>
      </w:pPr>
    </w:p>
    <w:p w:rsidR="00BD562C" w:rsidRPr="00FA7C79" w:rsidRDefault="00BD562C" w:rsidP="00BB2EBD">
      <w:pPr>
        <w:jc w:val="both"/>
        <w:rPr>
          <w:b/>
        </w:rPr>
      </w:pPr>
    </w:p>
    <w:p w:rsidR="00BB2EBD" w:rsidRPr="00FA7C79" w:rsidRDefault="00BB2EBD" w:rsidP="00BB2EBD">
      <w:pPr>
        <w:jc w:val="both"/>
        <w:rPr>
          <w:b/>
        </w:rPr>
      </w:pPr>
    </w:p>
    <w:p w:rsidR="008A1243" w:rsidRPr="008A1243" w:rsidRDefault="008A1243" w:rsidP="008A1243">
      <w:pPr>
        <w:spacing w:after="0" w:line="240" w:lineRule="auto"/>
        <w:ind w:left="7080" w:firstLine="708"/>
        <w:rPr>
          <w:b/>
          <w:sz w:val="24"/>
          <w:szCs w:val="24"/>
        </w:rPr>
      </w:pPr>
      <w:r w:rsidRPr="008A1243">
        <w:rPr>
          <w:b/>
          <w:sz w:val="24"/>
          <w:szCs w:val="24"/>
        </w:rPr>
        <w:lastRenderedPageBreak/>
        <w:t>Priloga 8B</w:t>
      </w: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8A1243" w:rsidRPr="008A1243" w:rsidRDefault="008A1243" w:rsidP="007E2995">
      <w:pPr>
        <w:spacing w:after="0" w:line="240" w:lineRule="auto"/>
        <w:rPr>
          <w:b/>
          <w:sz w:val="24"/>
          <w:szCs w:val="24"/>
        </w:rPr>
      </w:pPr>
    </w:p>
    <w:p w:rsidR="008A1243" w:rsidRPr="008A1243" w:rsidRDefault="008A1243" w:rsidP="008A1243">
      <w:pPr>
        <w:spacing w:after="0" w:line="240" w:lineRule="auto"/>
        <w:jc w:val="center"/>
        <w:rPr>
          <w:b/>
          <w:sz w:val="24"/>
          <w:szCs w:val="24"/>
        </w:rPr>
      </w:pPr>
    </w:p>
    <w:p w:rsidR="008A1243" w:rsidRPr="008A1243" w:rsidRDefault="008A1243" w:rsidP="008A1243">
      <w:pPr>
        <w:spacing w:after="0" w:line="240" w:lineRule="auto"/>
        <w:jc w:val="center"/>
        <w:rPr>
          <w:b/>
          <w:sz w:val="24"/>
          <w:szCs w:val="24"/>
        </w:rPr>
      </w:pPr>
    </w:p>
    <w:p w:rsidR="008A1243" w:rsidRPr="008A1243" w:rsidRDefault="008A1243" w:rsidP="008A1243">
      <w:pPr>
        <w:spacing w:after="0" w:line="240" w:lineRule="auto"/>
        <w:jc w:val="center"/>
        <w:rPr>
          <w:b/>
          <w:sz w:val="24"/>
          <w:szCs w:val="24"/>
        </w:rPr>
      </w:pPr>
      <w:r w:rsidRPr="008A1243">
        <w:rPr>
          <w:b/>
          <w:sz w:val="24"/>
          <w:szCs w:val="24"/>
        </w:rPr>
        <w:t>IZJAVA PARTNERJA</w:t>
      </w:r>
    </w:p>
    <w:p w:rsidR="008A1243" w:rsidRPr="008A1243" w:rsidRDefault="008A1243" w:rsidP="008A1243">
      <w:pPr>
        <w:spacing w:after="0" w:line="240" w:lineRule="auto"/>
        <w:jc w:val="center"/>
        <w:rPr>
          <w:b/>
          <w:sz w:val="24"/>
          <w:szCs w:val="24"/>
        </w:rPr>
      </w:pPr>
    </w:p>
    <w:p w:rsidR="008A1243" w:rsidRPr="008A1243" w:rsidRDefault="008A1243" w:rsidP="008A1243">
      <w:pPr>
        <w:spacing w:after="0" w:line="240" w:lineRule="auto"/>
        <w:jc w:val="center"/>
        <w:rPr>
          <w:b/>
          <w:sz w:val="24"/>
          <w:szCs w:val="24"/>
        </w:rPr>
      </w:pPr>
    </w:p>
    <w:p w:rsidR="008A1243" w:rsidRPr="008A1243" w:rsidRDefault="008A1243" w:rsidP="008A1243">
      <w:pPr>
        <w:spacing w:after="0" w:line="360" w:lineRule="auto"/>
        <w:jc w:val="both"/>
        <w:rPr>
          <w:sz w:val="24"/>
          <w:szCs w:val="24"/>
        </w:rPr>
      </w:pPr>
      <w:r w:rsidRPr="008A1243">
        <w:rPr>
          <w:sz w:val="24"/>
          <w:szCs w:val="24"/>
        </w:rPr>
        <w:t>Spodaj podpisani(a)____________________________ (ime in priimek), odgovorna oseba partnerja ____________________________ (naziv partnerja)  izjavljam, da imam/o zagotovljena lastna finančna sredstva oziroma bomo zagotovili finanč</w:t>
      </w:r>
      <w:r w:rsidR="007E2995">
        <w:rPr>
          <w:sz w:val="24"/>
          <w:szCs w:val="24"/>
        </w:rPr>
        <w:t>ne vire za izvedbo prijavljene operacije</w:t>
      </w:r>
      <w:r w:rsidRPr="008A1243">
        <w:rPr>
          <w:sz w:val="24"/>
          <w:szCs w:val="24"/>
        </w:rPr>
        <w:t xml:space="preserve"> v celoti in v skladu z dinamiko izvajanja </w:t>
      </w:r>
      <w:r w:rsidR="007E2995">
        <w:rPr>
          <w:sz w:val="24"/>
          <w:szCs w:val="24"/>
        </w:rPr>
        <w:t xml:space="preserve">operacije </w:t>
      </w:r>
      <w:r w:rsidRPr="008A1243">
        <w:rPr>
          <w:sz w:val="24"/>
          <w:szCs w:val="24"/>
        </w:rPr>
        <w:t xml:space="preserve">in vlaganja zahtevkov. Prav tako imam/o zagotovljene ustrezne človeške vire za strokovno in pravočasno izvedbo </w:t>
      </w:r>
      <w:r w:rsidR="007E2995">
        <w:rPr>
          <w:sz w:val="24"/>
          <w:szCs w:val="24"/>
        </w:rPr>
        <w:t xml:space="preserve">operacije. </w:t>
      </w:r>
    </w:p>
    <w:p w:rsidR="008A1243" w:rsidRPr="008A1243" w:rsidRDefault="008A1243" w:rsidP="008A1243">
      <w:pPr>
        <w:spacing w:after="0" w:line="240" w:lineRule="auto"/>
        <w:jc w:val="both"/>
        <w:rPr>
          <w:sz w:val="24"/>
          <w:szCs w:val="24"/>
        </w:rPr>
      </w:pPr>
    </w:p>
    <w:p w:rsidR="008A1243" w:rsidRPr="008A1243" w:rsidRDefault="008A1243" w:rsidP="008A1243">
      <w:pPr>
        <w:spacing w:after="0" w:line="240" w:lineRule="auto"/>
        <w:jc w:val="both"/>
        <w:rPr>
          <w:sz w:val="24"/>
          <w:szCs w:val="24"/>
        </w:rPr>
      </w:pPr>
    </w:p>
    <w:p w:rsidR="008A1243" w:rsidRPr="008A1243" w:rsidRDefault="008A1243" w:rsidP="008A1243">
      <w:pPr>
        <w:spacing w:after="0" w:line="240" w:lineRule="auto"/>
        <w:jc w:val="both"/>
        <w:rPr>
          <w:sz w:val="24"/>
          <w:szCs w:val="24"/>
        </w:rPr>
      </w:pPr>
    </w:p>
    <w:p w:rsidR="008A1243" w:rsidRPr="008A1243" w:rsidRDefault="008A1243" w:rsidP="008A1243">
      <w:pPr>
        <w:spacing w:after="0" w:line="240" w:lineRule="auto"/>
        <w:jc w:val="right"/>
        <w:rPr>
          <w:sz w:val="24"/>
          <w:szCs w:val="24"/>
        </w:rPr>
      </w:pPr>
      <w:r w:rsidRPr="008A1243">
        <w:rPr>
          <w:sz w:val="24"/>
          <w:szCs w:val="24"/>
        </w:rPr>
        <w:t>Podpis odgovorne osebe</w:t>
      </w:r>
      <w:r w:rsidR="007E2995">
        <w:rPr>
          <w:sz w:val="24"/>
          <w:szCs w:val="24"/>
        </w:rPr>
        <w:t xml:space="preserve"> vlagatelja</w:t>
      </w:r>
      <w:r w:rsidRPr="008A1243">
        <w:rPr>
          <w:sz w:val="24"/>
          <w:szCs w:val="24"/>
        </w:rPr>
        <w:t>:</w:t>
      </w:r>
    </w:p>
    <w:p w:rsidR="008A1243" w:rsidRPr="008A1243" w:rsidRDefault="008A1243" w:rsidP="008A1243">
      <w:pPr>
        <w:spacing w:after="0" w:line="240" w:lineRule="auto"/>
        <w:jc w:val="right"/>
        <w:rPr>
          <w:sz w:val="24"/>
          <w:szCs w:val="24"/>
        </w:rPr>
      </w:pPr>
    </w:p>
    <w:p w:rsidR="008A1243" w:rsidRPr="008A1243" w:rsidRDefault="008A1243" w:rsidP="008A1243">
      <w:pPr>
        <w:spacing w:after="0" w:line="240" w:lineRule="auto"/>
        <w:jc w:val="right"/>
        <w:rPr>
          <w:sz w:val="24"/>
          <w:szCs w:val="24"/>
        </w:rPr>
      </w:pPr>
    </w:p>
    <w:p w:rsidR="008A1243" w:rsidRPr="008A1243" w:rsidRDefault="008A1243" w:rsidP="008A1243">
      <w:pPr>
        <w:spacing w:after="0" w:line="240" w:lineRule="auto"/>
        <w:jc w:val="both"/>
        <w:rPr>
          <w:sz w:val="24"/>
          <w:szCs w:val="24"/>
        </w:rPr>
      </w:pPr>
    </w:p>
    <w:tbl>
      <w:tblPr>
        <w:tblW w:w="0" w:type="auto"/>
        <w:tblLook w:val="01E0" w:firstRow="1" w:lastRow="1" w:firstColumn="1" w:lastColumn="1" w:noHBand="0" w:noVBand="0"/>
      </w:tblPr>
      <w:tblGrid>
        <w:gridCol w:w="708"/>
        <w:gridCol w:w="2640"/>
        <w:gridCol w:w="720"/>
        <w:gridCol w:w="1680"/>
      </w:tblGrid>
      <w:tr w:rsidR="008A1243" w:rsidRPr="008A1243" w:rsidTr="008E567D">
        <w:tc>
          <w:tcPr>
            <w:tcW w:w="708" w:type="dxa"/>
          </w:tcPr>
          <w:p w:rsidR="008A1243" w:rsidRPr="008A1243" w:rsidRDefault="008A1243" w:rsidP="008A1243">
            <w:pPr>
              <w:spacing w:after="0" w:line="240" w:lineRule="auto"/>
              <w:rPr>
                <w:sz w:val="24"/>
                <w:szCs w:val="24"/>
              </w:rPr>
            </w:pPr>
            <w:r w:rsidRPr="008A1243">
              <w:rPr>
                <w:sz w:val="24"/>
                <w:szCs w:val="24"/>
              </w:rPr>
              <w:t>V/na</w:t>
            </w:r>
          </w:p>
        </w:tc>
        <w:tc>
          <w:tcPr>
            <w:tcW w:w="2640" w:type="dxa"/>
            <w:tcBorders>
              <w:bottom w:val="single" w:sz="4" w:space="0" w:color="auto"/>
            </w:tcBorders>
          </w:tcPr>
          <w:p w:rsidR="008A1243" w:rsidRPr="008A1243" w:rsidRDefault="008A1243" w:rsidP="008A1243">
            <w:pPr>
              <w:spacing w:after="0" w:line="240" w:lineRule="auto"/>
              <w:rPr>
                <w:sz w:val="24"/>
                <w:szCs w:val="24"/>
              </w:rPr>
            </w:pPr>
          </w:p>
        </w:tc>
        <w:tc>
          <w:tcPr>
            <w:tcW w:w="720" w:type="dxa"/>
          </w:tcPr>
          <w:p w:rsidR="008A1243" w:rsidRPr="008A1243" w:rsidRDefault="008A1243" w:rsidP="008A1243">
            <w:pPr>
              <w:spacing w:after="0" w:line="240" w:lineRule="auto"/>
              <w:rPr>
                <w:sz w:val="24"/>
                <w:szCs w:val="24"/>
              </w:rPr>
            </w:pPr>
            <w:r w:rsidRPr="008A1243">
              <w:rPr>
                <w:sz w:val="24"/>
                <w:szCs w:val="24"/>
              </w:rPr>
              <w:t>, dne</w:t>
            </w:r>
          </w:p>
        </w:tc>
        <w:tc>
          <w:tcPr>
            <w:tcW w:w="1680" w:type="dxa"/>
            <w:tcBorders>
              <w:bottom w:val="single" w:sz="4" w:space="0" w:color="auto"/>
            </w:tcBorders>
          </w:tcPr>
          <w:p w:rsidR="008A1243" w:rsidRPr="008A1243" w:rsidRDefault="008A1243" w:rsidP="008A1243">
            <w:pPr>
              <w:spacing w:after="0" w:line="240" w:lineRule="auto"/>
              <w:rPr>
                <w:sz w:val="24"/>
                <w:szCs w:val="24"/>
              </w:rPr>
            </w:pPr>
          </w:p>
        </w:tc>
      </w:tr>
    </w:tbl>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jc w:val="center"/>
        <w:rPr>
          <w:sz w:val="24"/>
          <w:szCs w:val="24"/>
        </w:rPr>
      </w:pPr>
    </w:p>
    <w:p w:rsidR="008A1243" w:rsidRPr="008A1243" w:rsidRDefault="008A1243" w:rsidP="008A1243">
      <w:pPr>
        <w:spacing w:after="0" w:line="240" w:lineRule="auto"/>
        <w:jc w:val="center"/>
        <w:rPr>
          <w:sz w:val="24"/>
          <w:szCs w:val="24"/>
        </w:rPr>
      </w:pPr>
    </w:p>
    <w:p w:rsidR="008A1243" w:rsidRPr="008A1243" w:rsidRDefault="008A1243" w:rsidP="008A1243">
      <w:pPr>
        <w:spacing w:after="0" w:line="240" w:lineRule="auto"/>
        <w:jc w:val="center"/>
        <w:rPr>
          <w:sz w:val="24"/>
          <w:szCs w:val="24"/>
        </w:rPr>
      </w:pPr>
      <w:r w:rsidRPr="008A1243">
        <w:rPr>
          <w:sz w:val="24"/>
          <w:szCs w:val="24"/>
        </w:rPr>
        <w:t>žig</w:t>
      </w:r>
    </w:p>
    <w:p w:rsidR="008A1243" w:rsidRPr="008A1243" w:rsidRDefault="008A1243" w:rsidP="008A1243">
      <w:pPr>
        <w:spacing w:after="0" w:line="240" w:lineRule="auto"/>
        <w:rPr>
          <w:sz w:val="24"/>
          <w:szCs w:val="24"/>
        </w:rPr>
      </w:pPr>
    </w:p>
    <w:p w:rsidR="00BB2EBD" w:rsidRPr="00FA7C79" w:rsidRDefault="00BB2EBD" w:rsidP="00BB2EBD">
      <w:pPr>
        <w:jc w:val="both"/>
        <w:rPr>
          <w:b/>
        </w:rPr>
      </w:pPr>
    </w:p>
    <w:p w:rsidR="00BB2EBD" w:rsidRPr="00FA7C79" w:rsidRDefault="00BB2EBD" w:rsidP="00BB2EBD">
      <w:pPr>
        <w:jc w:val="both"/>
        <w:rPr>
          <w:b/>
        </w:rPr>
      </w:pPr>
    </w:p>
    <w:p w:rsidR="00BB2EBD" w:rsidRPr="00FA7C79" w:rsidRDefault="00BB2EBD" w:rsidP="00BB2EBD">
      <w:pPr>
        <w:jc w:val="both"/>
        <w:rPr>
          <w:b/>
        </w:rPr>
      </w:pPr>
    </w:p>
    <w:p w:rsidR="00BB2EBD" w:rsidRDefault="00BB2EBD" w:rsidP="00BB2EBD">
      <w:pPr>
        <w:jc w:val="both"/>
        <w:rPr>
          <w:b/>
        </w:rPr>
      </w:pPr>
    </w:p>
    <w:p w:rsidR="007E2995" w:rsidRPr="00FA7C79" w:rsidRDefault="007E2995" w:rsidP="00BB2EBD">
      <w:pPr>
        <w:jc w:val="both"/>
        <w:rPr>
          <w:b/>
        </w:rPr>
      </w:pPr>
    </w:p>
    <w:p w:rsidR="006A228C" w:rsidRDefault="006A228C" w:rsidP="00BB2EBD">
      <w:pPr>
        <w:jc w:val="both"/>
        <w:rPr>
          <w:b/>
        </w:rPr>
      </w:pPr>
    </w:p>
    <w:p w:rsidR="00D33224" w:rsidRDefault="006A228C" w:rsidP="00BB2EBD">
      <w:pPr>
        <w:jc w:val="both"/>
        <w:rPr>
          <w:b/>
        </w:rPr>
      </w:pPr>
      <w:r w:rsidRPr="006A228C">
        <w:rPr>
          <w:b/>
        </w:rPr>
        <w:t xml:space="preserve">             </w:t>
      </w:r>
    </w:p>
    <w:p w:rsidR="006A228C" w:rsidRPr="006A228C" w:rsidRDefault="006A228C" w:rsidP="00BB2EBD">
      <w:pPr>
        <w:jc w:val="both"/>
        <w:rPr>
          <w:b/>
        </w:rPr>
      </w:pPr>
      <w:r w:rsidRPr="006A228C">
        <w:rPr>
          <w:b/>
        </w:rPr>
        <w:lastRenderedPageBreak/>
        <w:t xml:space="preserve">                                                                                                                                      </w:t>
      </w:r>
      <w:r w:rsidR="00D33224">
        <w:rPr>
          <w:b/>
        </w:rPr>
        <w:t xml:space="preserve">                 Priloga 10</w:t>
      </w:r>
    </w:p>
    <w:p w:rsidR="006A228C" w:rsidRPr="00D33224" w:rsidRDefault="00D33224" w:rsidP="00BB2EBD">
      <w:pPr>
        <w:jc w:val="both"/>
      </w:pPr>
      <w:r w:rsidRPr="00D33224">
        <w:t xml:space="preserve">Priloga 10 –časovnica je sestavni del Razpisne dokumentacije. </w:t>
      </w: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8A60FB" w:rsidRDefault="008A60FB" w:rsidP="00BB2EBD">
      <w:pPr>
        <w:jc w:val="both"/>
        <w:rPr>
          <w:b/>
        </w:rPr>
      </w:pPr>
    </w:p>
    <w:p w:rsidR="008A60FB" w:rsidRDefault="008A60FB"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D33224" w:rsidRPr="00FA7C79" w:rsidRDefault="00D33224" w:rsidP="00BB2EBD">
      <w:pPr>
        <w:jc w:val="both"/>
        <w:rPr>
          <w:b/>
        </w:rPr>
      </w:pPr>
    </w:p>
    <w:p w:rsidR="00BB2EBD" w:rsidRPr="00BB2EBD" w:rsidRDefault="00BB2EBD" w:rsidP="00BB2EBD">
      <w:pPr>
        <w:autoSpaceDE w:val="0"/>
        <w:autoSpaceDN w:val="0"/>
        <w:adjustRightInd w:val="0"/>
        <w:spacing w:after="0" w:line="240" w:lineRule="auto"/>
        <w:jc w:val="both"/>
        <w:rPr>
          <w:rFonts w:cs="Arial"/>
          <w:b/>
          <w:i/>
          <w:sz w:val="20"/>
          <w:szCs w:val="20"/>
          <w:u w:val="single"/>
        </w:rPr>
      </w:pPr>
    </w:p>
    <w:p w:rsidR="00BB2EBD" w:rsidRDefault="007E7E66" w:rsidP="007E7E66">
      <w:pPr>
        <w:widowControl w:val="0"/>
        <w:numPr>
          <w:ilvl w:val="0"/>
          <w:numId w:val="33"/>
        </w:numPr>
        <w:overflowPunct w:val="0"/>
        <w:autoSpaceDE w:val="0"/>
        <w:autoSpaceDN w:val="0"/>
        <w:adjustRightInd w:val="0"/>
        <w:spacing w:after="0" w:line="240" w:lineRule="auto"/>
        <w:jc w:val="both"/>
        <w:rPr>
          <w:rFonts w:cs="Arial"/>
          <w:b/>
          <w:u w:val="single"/>
        </w:rPr>
      </w:pPr>
      <w:r w:rsidRPr="007E7E66">
        <w:rPr>
          <w:rFonts w:cs="Arial"/>
          <w:b/>
          <w:u w:val="single"/>
        </w:rPr>
        <w:lastRenderedPageBreak/>
        <w:t xml:space="preserve">VZOREC POGODBE O SODELOVANJU MED </w:t>
      </w:r>
      <w:r w:rsidR="007E2995">
        <w:rPr>
          <w:rFonts w:cs="Arial"/>
          <w:b/>
          <w:u w:val="single"/>
        </w:rPr>
        <w:t>VLAGATELJEM</w:t>
      </w:r>
      <w:r w:rsidRPr="007E7E66">
        <w:rPr>
          <w:rFonts w:cs="Arial"/>
          <w:b/>
          <w:u w:val="single"/>
        </w:rPr>
        <w:t xml:space="preserve"> (NOSILCEM OPERACIJE) IN PARTNERJEM </w:t>
      </w:r>
    </w:p>
    <w:p w:rsidR="007E7E66" w:rsidRDefault="007E7E66" w:rsidP="007E7E66">
      <w:pPr>
        <w:widowControl w:val="0"/>
        <w:overflowPunct w:val="0"/>
        <w:autoSpaceDE w:val="0"/>
        <w:autoSpaceDN w:val="0"/>
        <w:adjustRightInd w:val="0"/>
        <w:spacing w:after="0" w:line="240" w:lineRule="auto"/>
        <w:jc w:val="both"/>
        <w:rPr>
          <w:rFonts w:cs="Arial"/>
          <w:b/>
          <w:u w:val="single"/>
        </w:rPr>
      </w:pPr>
    </w:p>
    <w:p w:rsidR="007E7E66" w:rsidRDefault="007E2995" w:rsidP="007E7E66">
      <w:pPr>
        <w:spacing w:after="0" w:line="240" w:lineRule="auto"/>
        <w:jc w:val="both"/>
      </w:pPr>
      <w:r>
        <w:t>Vlagatelj</w:t>
      </w:r>
      <w:r w:rsidR="007E7E66" w:rsidRPr="007E7E66">
        <w:t xml:space="preserve"> lahko predlagajo za sofinanciranje operacije, ki jih bodo izvedli sami ali s partnerji. Partner je lahko drug upravičenec, ki v operaciji aktivno sodelujejo in delno pokriva stroške operacije (je plačnik stroškov ali prispeva k izvedbi operacije v obliki prispevka v naravi).</w:t>
      </w:r>
    </w:p>
    <w:p w:rsidR="007E7E66" w:rsidRPr="007E7E66" w:rsidRDefault="007E7E66" w:rsidP="007E7E66">
      <w:pPr>
        <w:spacing w:after="0" w:line="240" w:lineRule="auto"/>
        <w:jc w:val="both"/>
      </w:pPr>
    </w:p>
    <w:p w:rsidR="007E7E66" w:rsidRPr="007E7E66" w:rsidRDefault="007E7E66" w:rsidP="007E7E66">
      <w:pPr>
        <w:spacing w:after="0" w:line="240" w:lineRule="auto"/>
        <w:jc w:val="both"/>
      </w:pPr>
      <w:r w:rsidRPr="007E7E66">
        <w:t>V primeru skupne vloge je potrebno k vlogi priložiti pogodbo o sodelovanju med vlagateljem (nosilcem operacije) in partnerjem</w:t>
      </w:r>
      <w:r w:rsidR="00A13C4E">
        <w:t>,</w:t>
      </w:r>
      <w:r w:rsidRPr="007E7E66">
        <w:t xml:space="preserve"> iz katere bo nedvoumno razvidno (i) imenovanje nosilca skupne operacije, (ii) pooblastilo nosilcu skupne operacije in odgovorni osebi za oddajo vloge in komunikacijo z LAS in Agencijo RS za kmetijske trge in razvoj podeželja v njihovem imenu, (iii) razdelitev aktivnosti in finančnih obveznosti med partnerji, (iv) izjava, da so vsi sodelujoči v skupni vlogi seznanjeni z Javnim pozivom LAS in razpisnimi pogoji ter merili za dodelitev sredstev in da z njimi v celoti soglašajo (v) ter (vi) izjavo, da vsi člani skupne vloge odgovarjajo </w:t>
      </w:r>
      <w:r w:rsidR="007E2995">
        <w:t>Partnerstvu LAS Zasavje</w:t>
      </w:r>
      <w:r w:rsidRPr="007E7E66">
        <w:t xml:space="preserve"> in Agenciji RS za kmetijske trge in razvoj podeželja  neomejeno solidarno.</w:t>
      </w:r>
    </w:p>
    <w:p w:rsidR="007E7E66" w:rsidRPr="007E7E66" w:rsidRDefault="007E7E66" w:rsidP="007E7E66">
      <w:pPr>
        <w:spacing w:after="0" w:line="240" w:lineRule="auto"/>
      </w:pPr>
    </w:p>
    <w:p w:rsidR="007E7E66" w:rsidRDefault="007E7E66" w:rsidP="007E7E66">
      <w:pPr>
        <w:spacing w:after="0" w:line="240" w:lineRule="auto"/>
      </w:pPr>
      <w:r w:rsidRPr="007E7E66">
        <w:t xml:space="preserve">Vzorec pogodbe je priloga razpisne dokumentacije. </w:t>
      </w:r>
    </w:p>
    <w:p w:rsidR="007E7E66" w:rsidRDefault="007E7E66" w:rsidP="007E7E66">
      <w:pPr>
        <w:spacing w:after="0" w:line="240" w:lineRule="auto"/>
      </w:pPr>
    </w:p>
    <w:p w:rsidR="007E7E66" w:rsidRDefault="007E7E66" w:rsidP="007E7E66">
      <w:pPr>
        <w:numPr>
          <w:ilvl w:val="0"/>
          <w:numId w:val="33"/>
        </w:numPr>
        <w:spacing w:after="0" w:line="240" w:lineRule="auto"/>
        <w:rPr>
          <w:b/>
          <w:u w:val="single"/>
        </w:rPr>
      </w:pPr>
      <w:r w:rsidRPr="007E7E66">
        <w:rPr>
          <w:b/>
          <w:u w:val="single"/>
        </w:rPr>
        <w:t>VZORE</w:t>
      </w:r>
      <w:r>
        <w:rPr>
          <w:b/>
          <w:u w:val="single"/>
        </w:rPr>
        <w:t xml:space="preserve">C POGODBE O SODELOVANJU MED </w:t>
      </w:r>
      <w:r w:rsidR="007E2995">
        <w:rPr>
          <w:b/>
          <w:u w:val="single"/>
        </w:rPr>
        <w:t xml:space="preserve">VLAGATELJEM </w:t>
      </w:r>
      <w:r w:rsidRPr="007E7E66">
        <w:rPr>
          <w:b/>
          <w:u w:val="single"/>
        </w:rPr>
        <w:t xml:space="preserve">IN LAS </w:t>
      </w:r>
    </w:p>
    <w:p w:rsidR="00772249" w:rsidRDefault="00772249" w:rsidP="00772249">
      <w:pPr>
        <w:spacing w:after="0" w:line="240" w:lineRule="auto"/>
        <w:rPr>
          <w:b/>
          <w:u w:val="single"/>
        </w:rPr>
      </w:pPr>
    </w:p>
    <w:p w:rsidR="00772249" w:rsidRPr="00772249" w:rsidRDefault="00772249" w:rsidP="00772249">
      <w:pPr>
        <w:spacing w:after="0" w:line="240" w:lineRule="auto"/>
      </w:pPr>
      <w:r w:rsidRPr="00772249">
        <w:t xml:space="preserve">Vzorec pogodbe je priloga razpisne dokumentacije. </w:t>
      </w:r>
    </w:p>
    <w:p w:rsidR="007E7E66" w:rsidRPr="00772249" w:rsidRDefault="007E7E66" w:rsidP="007E7E66">
      <w:pPr>
        <w:spacing w:after="0" w:line="240" w:lineRule="auto"/>
      </w:pPr>
    </w:p>
    <w:p w:rsidR="007E7E66" w:rsidRPr="007E7E66" w:rsidRDefault="007E7E66" w:rsidP="007E7E66">
      <w:pPr>
        <w:spacing w:after="0" w:line="240" w:lineRule="auto"/>
        <w:rPr>
          <w:b/>
          <w:u w:val="single"/>
        </w:rPr>
      </w:pPr>
    </w:p>
    <w:p w:rsidR="007E7E66" w:rsidRPr="007E7E66" w:rsidRDefault="007E7E66" w:rsidP="007E7E66">
      <w:pPr>
        <w:spacing w:after="0" w:line="240" w:lineRule="auto"/>
      </w:pPr>
    </w:p>
    <w:p w:rsidR="007E7E66" w:rsidRDefault="007E7E66"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BD562C" w:rsidRDefault="00BD562C" w:rsidP="007E7E66">
      <w:pPr>
        <w:widowControl w:val="0"/>
        <w:overflowPunct w:val="0"/>
        <w:autoSpaceDE w:val="0"/>
        <w:autoSpaceDN w:val="0"/>
        <w:adjustRightInd w:val="0"/>
        <w:spacing w:after="0" w:line="240" w:lineRule="auto"/>
        <w:jc w:val="both"/>
        <w:rPr>
          <w:rFonts w:cs="Arial"/>
          <w:b/>
          <w:u w:val="single"/>
        </w:rPr>
      </w:pPr>
    </w:p>
    <w:p w:rsidR="00BD562C" w:rsidRDefault="00BD562C" w:rsidP="007E7E66">
      <w:pPr>
        <w:widowControl w:val="0"/>
        <w:overflowPunct w:val="0"/>
        <w:autoSpaceDE w:val="0"/>
        <w:autoSpaceDN w:val="0"/>
        <w:adjustRightInd w:val="0"/>
        <w:spacing w:after="0" w:line="240" w:lineRule="auto"/>
        <w:jc w:val="both"/>
        <w:rPr>
          <w:rFonts w:cs="Arial"/>
          <w:b/>
          <w:u w:val="single"/>
        </w:rPr>
      </w:pPr>
    </w:p>
    <w:p w:rsidR="00BD562C" w:rsidRDefault="00BD562C"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8E567D">
      <w:pPr>
        <w:widowControl w:val="0"/>
        <w:numPr>
          <w:ilvl w:val="0"/>
          <w:numId w:val="33"/>
        </w:numPr>
        <w:overflowPunct w:val="0"/>
        <w:autoSpaceDE w:val="0"/>
        <w:autoSpaceDN w:val="0"/>
        <w:adjustRightInd w:val="0"/>
        <w:spacing w:after="0" w:line="240" w:lineRule="auto"/>
        <w:jc w:val="both"/>
        <w:rPr>
          <w:rFonts w:cs="Arial"/>
          <w:b/>
          <w:u w:val="single"/>
        </w:rPr>
      </w:pPr>
      <w:r>
        <w:rPr>
          <w:rFonts w:cs="Arial"/>
          <w:b/>
          <w:u w:val="single"/>
        </w:rPr>
        <w:t>OPREMA OVOJNICE:</w:t>
      </w:r>
    </w:p>
    <w:p w:rsidR="008E567D" w:rsidRDefault="008E567D" w:rsidP="008E567D">
      <w:pPr>
        <w:widowControl w:val="0"/>
        <w:overflowPunct w:val="0"/>
        <w:autoSpaceDE w:val="0"/>
        <w:autoSpaceDN w:val="0"/>
        <w:adjustRightInd w:val="0"/>
        <w:spacing w:after="0" w:line="240" w:lineRule="auto"/>
        <w:jc w:val="both"/>
        <w:rPr>
          <w:rFonts w:cs="Arial"/>
          <w:b/>
          <w:u w:val="single"/>
        </w:rPr>
      </w:pPr>
    </w:p>
    <w:p w:rsidR="008E567D" w:rsidRDefault="008E567D" w:rsidP="008E567D">
      <w:pPr>
        <w:spacing w:after="0" w:line="240" w:lineRule="auto"/>
      </w:pPr>
      <w:r w:rsidRPr="008E567D">
        <w:t>Z obrazcem opremite vlogo tako, da spodnjo (ustrezno izpolnjeno) tabelo prilepite na sprednjo stran zaprte ovojnice:</w:t>
      </w:r>
    </w:p>
    <w:p w:rsidR="008E567D" w:rsidRDefault="008E567D" w:rsidP="008E567D">
      <w:pPr>
        <w:spacing w:after="0" w:line="240" w:lineRule="auto"/>
      </w:pPr>
    </w:p>
    <w:p w:rsidR="008E567D" w:rsidRPr="008E567D" w:rsidRDefault="008E567D" w:rsidP="008E567D">
      <w:pPr>
        <w:spacing w:after="0" w:line="240" w:lineRule="auto"/>
      </w:pPr>
    </w:p>
    <w:tbl>
      <w:tblPr>
        <w:tblW w:w="0" w:type="auto"/>
        <w:tblLayout w:type="fixed"/>
        <w:tblLook w:val="0000" w:firstRow="0" w:lastRow="0" w:firstColumn="0" w:lastColumn="0" w:noHBand="0" w:noVBand="0"/>
      </w:tblPr>
      <w:tblGrid>
        <w:gridCol w:w="4219"/>
        <w:gridCol w:w="4678"/>
      </w:tblGrid>
      <w:tr w:rsidR="008E567D" w:rsidRPr="008E567D" w:rsidTr="008E567D">
        <w:trPr>
          <w:cantSplit/>
          <w:trHeight w:val="2491"/>
        </w:trPr>
        <w:tc>
          <w:tcPr>
            <w:tcW w:w="4219" w:type="dxa"/>
            <w:tcBorders>
              <w:top w:val="single" w:sz="6" w:space="0" w:color="auto"/>
              <w:left w:val="single" w:sz="6" w:space="0" w:color="auto"/>
              <w:bottom w:val="single" w:sz="6" w:space="0" w:color="auto"/>
              <w:right w:val="single" w:sz="6" w:space="0" w:color="auto"/>
            </w:tcBorders>
          </w:tcPr>
          <w:p w:rsidR="008E567D" w:rsidRPr="008E567D" w:rsidRDefault="008E567D" w:rsidP="008E567D">
            <w:pPr>
              <w:spacing w:after="0" w:line="312" w:lineRule="atLeast"/>
              <w:rPr>
                <w:b/>
                <w:sz w:val="28"/>
                <w:szCs w:val="28"/>
              </w:rPr>
            </w:pPr>
            <w:r w:rsidRPr="008E567D">
              <w:rPr>
                <w:b/>
                <w:sz w:val="28"/>
                <w:szCs w:val="28"/>
              </w:rPr>
              <w:t>Vlagatelj</w:t>
            </w:r>
            <w:r w:rsidRPr="008E567D">
              <w:rPr>
                <w:sz w:val="28"/>
                <w:szCs w:val="28"/>
              </w:rPr>
              <w:t>:</w:t>
            </w:r>
          </w:p>
          <w:p w:rsidR="008E567D" w:rsidRPr="008E567D" w:rsidRDefault="008E567D" w:rsidP="008E567D">
            <w:pPr>
              <w:spacing w:after="0" w:line="312" w:lineRule="atLeast"/>
              <w:rPr>
                <w:sz w:val="24"/>
                <w:szCs w:val="24"/>
              </w:rPr>
            </w:pPr>
            <w:r w:rsidRPr="008E567D">
              <w:rPr>
                <w:sz w:val="24"/>
                <w:szCs w:val="24"/>
              </w:rPr>
              <w:t>(napiše polni naziv in naslov)</w:t>
            </w:r>
          </w:p>
        </w:tc>
        <w:tc>
          <w:tcPr>
            <w:tcW w:w="4678" w:type="dxa"/>
            <w:tcBorders>
              <w:top w:val="single" w:sz="6" w:space="0" w:color="auto"/>
              <w:left w:val="single" w:sz="6" w:space="0" w:color="auto"/>
              <w:bottom w:val="single" w:sz="6" w:space="0" w:color="auto"/>
              <w:right w:val="single" w:sz="6" w:space="0" w:color="auto"/>
            </w:tcBorders>
          </w:tcPr>
          <w:p w:rsidR="008E567D" w:rsidRPr="008E567D" w:rsidRDefault="008E567D" w:rsidP="008E567D">
            <w:pPr>
              <w:spacing w:after="0" w:line="312" w:lineRule="atLeast"/>
              <w:rPr>
                <w:b/>
                <w:sz w:val="24"/>
                <w:szCs w:val="24"/>
              </w:rPr>
            </w:pPr>
            <w:r w:rsidRPr="008E567D">
              <w:rPr>
                <w:sz w:val="24"/>
                <w:szCs w:val="24"/>
              </w:rPr>
              <w:t>(izpolni sprejemna pisarna)</w:t>
            </w:r>
          </w:p>
          <w:p w:rsidR="008E567D" w:rsidRPr="008E567D" w:rsidRDefault="008E567D" w:rsidP="008E567D">
            <w:pPr>
              <w:spacing w:after="0" w:line="312" w:lineRule="atLeast"/>
              <w:rPr>
                <w:b/>
                <w:sz w:val="24"/>
                <w:szCs w:val="24"/>
              </w:rPr>
            </w:pPr>
            <w:r w:rsidRPr="008E567D">
              <w:rPr>
                <w:b/>
                <w:sz w:val="24"/>
                <w:szCs w:val="24"/>
              </w:rPr>
              <w:t>Datum in ura prejema:</w:t>
            </w:r>
          </w:p>
          <w:p w:rsidR="008E567D" w:rsidRPr="008E567D" w:rsidRDefault="008E567D" w:rsidP="008E567D">
            <w:pPr>
              <w:spacing w:after="0" w:line="312" w:lineRule="atLeast"/>
              <w:rPr>
                <w:sz w:val="24"/>
                <w:szCs w:val="24"/>
              </w:rPr>
            </w:pPr>
          </w:p>
          <w:p w:rsidR="008E567D" w:rsidRPr="008E567D" w:rsidRDefault="008E567D" w:rsidP="008E567D">
            <w:pPr>
              <w:spacing w:after="0" w:line="312" w:lineRule="atLeast"/>
              <w:rPr>
                <w:sz w:val="24"/>
                <w:szCs w:val="24"/>
              </w:rPr>
            </w:pPr>
          </w:p>
          <w:p w:rsidR="008E567D" w:rsidRPr="008E567D" w:rsidRDefault="008E567D" w:rsidP="008E567D">
            <w:pPr>
              <w:spacing w:after="0" w:line="312" w:lineRule="atLeast"/>
              <w:rPr>
                <w:b/>
                <w:sz w:val="24"/>
                <w:szCs w:val="24"/>
              </w:rPr>
            </w:pPr>
            <w:r w:rsidRPr="008E567D">
              <w:rPr>
                <w:b/>
                <w:sz w:val="24"/>
                <w:szCs w:val="24"/>
              </w:rPr>
              <w:t>Zaporedna številka:</w:t>
            </w:r>
          </w:p>
        </w:tc>
      </w:tr>
      <w:tr w:rsidR="008E567D" w:rsidRPr="008E567D" w:rsidTr="008E567D">
        <w:trPr>
          <w:cantSplit/>
          <w:trHeight w:val="1260"/>
        </w:trPr>
        <w:tc>
          <w:tcPr>
            <w:tcW w:w="8897" w:type="dxa"/>
            <w:gridSpan w:val="2"/>
            <w:tcBorders>
              <w:top w:val="single" w:sz="6" w:space="0" w:color="auto"/>
              <w:left w:val="single" w:sz="6" w:space="0" w:color="auto"/>
              <w:bottom w:val="single" w:sz="6" w:space="0" w:color="auto"/>
              <w:right w:val="single" w:sz="6" w:space="0" w:color="auto"/>
            </w:tcBorders>
          </w:tcPr>
          <w:p w:rsidR="008E567D" w:rsidRPr="008E567D" w:rsidRDefault="008E567D" w:rsidP="008E567D">
            <w:pPr>
              <w:spacing w:after="0" w:line="312" w:lineRule="atLeast"/>
              <w:jc w:val="center"/>
              <w:rPr>
                <w:sz w:val="24"/>
                <w:szCs w:val="24"/>
              </w:rPr>
            </w:pPr>
            <w:r w:rsidRPr="008E567D">
              <w:rPr>
                <w:sz w:val="24"/>
                <w:szCs w:val="24"/>
              </w:rPr>
              <w:t>(vlagatelj ustrezno obkroži)</w:t>
            </w:r>
          </w:p>
          <w:p w:rsidR="008E567D" w:rsidRPr="008E567D" w:rsidRDefault="008E567D" w:rsidP="008E567D">
            <w:pPr>
              <w:keepNext/>
              <w:spacing w:before="240" w:after="60" w:line="240" w:lineRule="auto"/>
              <w:jc w:val="center"/>
              <w:outlineLvl w:val="0"/>
              <w:rPr>
                <w:b/>
                <w:bCs/>
                <w:kern w:val="32"/>
                <w:sz w:val="32"/>
                <w:szCs w:val="32"/>
              </w:rPr>
            </w:pPr>
            <w:r w:rsidRPr="008E567D">
              <w:rPr>
                <w:b/>
                <w:bCs/>
                <w:kern w:val="32"/>
                <w:sz w:val="32"/>
                <w:szCs w:val="32"/>
              </w:rPr>
              <w:t>Vloga         Dopolnitev vloge</w:t>
            </w:r>
          </w:p>
        </w:tc>
      </w:tr>
      <w:tr w:rsidR="008E567D" w:rsidRPr="008E567D" w:rsidTr="008E567D">
        <w:trPr>
          <w:cantSplit/>
          <w:trHeight w:val="2695"/>
        </w:trPr>
        <w:tc>
          <w:tcPr>
            <w:tcW w:w="8897" w:type="dxa"/>
            <w:gridSpan w:val="2"/>
            <w:tcBorders>
              <w:top w:val="single" w:sz="6" w:space="0" w:color="auto"/>
              <w:left w:val="single" w:sz="6" w:space="0" w:color="auto"/>
              <w:bottom w:val="single" w:sz="6" w:space="0" w:color="auto"/>
              <w:right w:val="single" w:sz="6" w:space="0" w:color="auto"/>
            </w:tcBorders>
          </w:tcPr>
          <w:p w:rsidR="008E567D" w:rsidRPr="008E567D" w:rsidRDefault="008E567D" w:rsidP="008E567D">
            <w:pPr>
              <w:spacing w:after="0" w:line="312" w:lineRule="atLeast"/>
              <w:rPr>
                <w:b/>
                <w:sz w:val="24"/>
                <w:szCs w:val="24"/>
              </w:rPr>
            </w:pPr>
            <w:r w:rsidRPr="008E567D">
              <w:rPr>
                <w:b/>
                <w:sz w:val="28"/>
                <w:szCs w:val="28"/>
              </w:rPr>
              <w:t>Prejemnik</w:t>
            </w:r>
            <w:r w:rsidRPr="008E567D">
              <w:rPr>
                <w:b/>
                <w:sz w:val="24"/>
                <w:szCs w:val="24"/>
              </w:rPr>
              <w:t>:</w:t>
            </w:r>
          </w:p>
          <w:p w:rsidR="008E567D" w:rsidRPr="008E567D" w:rsidRDefault="008E567D" w:rsidP="008E567D">
            <w:pPr>
              <w:spacing w:after="0" w:line="312" w:lineRule="atLeast"/>
              <w:rPr>
                <w:b/>
                <w:sz w:val="24"/>
                <w:szCs w:val="24"/>
              </w:rPr>
            </w:pPr>
          </w:p>
          <w:p w:rsidR="008E567D" w:rsidRPr="008E567D" w:rsidRDefault="008E567D" w:rsidP="008E567D">
            <w:pPr>
              <w:spacing w:after="0" w:line="240" w:lineRule="auto"/>
              <w:jc w:val="center"/>
              <w:rPr>
                <w:b/>
                <w:sz w:val="44"/>
                <w:szCs w:val="44"/>
              </w:rPr>
            </w:pPr>
            <w:r>
              <w:rPr>
                <w:b/>
                <w:bCs/>
                <w:sz w:val="44"/>
                <w:szCs w:val="44"/>
              </w:rPr>
              <w:t xml:space="preserve">Partnerstvo LAS Zasavje </w:t>
            </w:r>
          </w:p>
          <w:p w:rsidR="008E567D" w:rsidRPr="008E567D" w:rsidRDefault="008E567D" w:rsidP="008E567D">
            <w:pPr>
              <w:spacing w:after="0" w:line="240" w:lineRule="auto"/>
              <w:jc w:val="center"/>
              <w:rPr>
                <w:b/>
                <w:sz w:val="44"/>
                <w:szCs w:val="44"/>
              </w:rPr>
            </w:pPr>
            <w:r w:rsidRPr="008E567D">
              <w:rPr>
                <w:b/>
                <w:sz w:val="44"/>
                <w:szCs w:val="44"/>
              </w:rPr>
              <w:t>Cesta 1. maja 83</w:t>
            </w:r>
          </w:p>
          <w:p w:rsidR="008E567D" w:rsidRPr="008E567D" w:rsidRDefault="008E567D" w:rsidP="008E567D">
            <w:pPr>
              <w:spacing w:after="0" w:line="240" w:lineRule="auto"/>
              <w:jc w:val="center"/>
              <w:rPr>
                <w:sz w:val="24"/>
                <w:szCs w:val="24"/>
              </w:rPr>
            </w:pPr>
            <w:r w:rsidRPr="008E567D">
              <w:rPr>
                <w:b/>
                <w:sz w:val="44"/>
                <w:szCs w:val="44"/>
              </w:rPr>
              <w:t>1430 Hrastnik</w:t>
            </w:r>
          </w:p>
        </w:tc>
      </w:tr>
      <w:tr w:rsidR="008E567D" w:rsidRPr="008E567D" w:rsidTr="008E567D">
        <w:trPr>
          <w:cantSplit/>
          <w:trHeight w:val="1938"/>
        </w:trPr>
        <w:tc>
          <w:tcPr>
            <w:tcW w:w="8897" w:type="dxa"/>
            <w:gridSpan w:val="2"/>
            <w:tcBorders>
              <w:top w:val="single" w:sz="6" w:space="0" w:color="auto"/>
              <w:left w:val="single" w:sz="6" w:space="0" w:color="auto"/>
              <w:bottom w:val="single" w:sz="6" w:space="0" w:color="auto"/>
              <w:right w:val="single" w:sz="6" w:space="0" w:color="auto"/>
            </w:tcBorders>
          </w:tcPr>
          <w:p w:rsidR="008E567D" w:rsidRPr="008E567D" w:rsidRDefault="008E567D" w:rsidP="008E567D">
            <w:pPr>
              <w:spacing w:after="0" w:line="312" w:lineRule="atLeast"/>
              <w:rPr>
                <w:b/>
                <w:sz w:val="24"/>
                <w:szCs w:val="24"/>
              </w:rPr>
            </w:pPr>
          </w:p>
          <w:p w:rsidR="008E567D" w:rsidRPr="008E567D" w:rsidRDefault="008E567D" w:rsidP="008E567D">
            <w:pPr>
              <w:spacing w:after="0" w:line="240" w:lineRule="auto"/>
              <w:jc w:val="center"/>
              <w:rPr>
                <w:b/>
                <w:sz w:val="32"/>
                <w:szCs w:val="32"/>
              </w:rPr>
            </w:pPr>
          </w:p>
          <w:p w:rsidR="008E567D" w:rsidRPr="008E567D" w:rsidRDefault="008E567D" w:rsidP="007E2995">
            <w:pPr>
              <w:spacing w:after="0" w:line="240" w:lineRule="auto"/>
              <w:jc w:val="center"/>
              <w:rPr>
                <w:sz w:val="24"/>
                <w:szCs w:val="24"/>
              </w:rPr>
            </w:pPr>
            <w:r w:rsidRPr="008E567D">
              <w:rPr>
                <w:b/>
                <w:sz w:val="32"/>
                <w:szCs w:val="32"/>
              </w:rPr>
              <w:t>»</w:t>
            </w:r>
            <w:r w:rsidRPr="008E567D">
              <w:rPr>
                <w:b/>
                <w:bCs/>
                <w:sz w:val="32"/>
                <w:szCs w:val="32"/>
              </w:rPr>
              <w:t xml:space="preserve">Ne odpiraj – </w:t>
            </w:r>
            <w:r w:rsidR="00746F48">
              <w:rPr>
                <w:b/>
                <w:bCs/>
                <w:sz w:val="32"/>
                <w:szCs w:val="32"/>
              </w:rPr>
              <w:t xml:space="preserve">vloga na </w:t>
            </w:r>
            <w:r w:rsidR="007E2995">
              <w:rPr>
                <w:b/>
                <w:bCs/>
                <w:sz w:val="32"/>
                <w:szCs w:val="32"/>
              </w:rPr>
              <w:t xml:space="preserve">1. </w:t>
            </w:r>
            <w:r w:rsidR="00746F48">
              <w:rPr>
                <w:b/>
                <w:bCs/>
                <w:sz w:val="32"/>
                <w:szCs w:val="32"/>
              </w:rPr>
              <w:t xml:space="preserve">javni poziv </w:t>
            </w:r>
            <w:r w:rsidR="007E2995">
              <w:rPr>
                <w:b/>
                <w:bCs/>
                <w:sz w:val="32"/>
                <w:szCs w:val="32"/>
              </w:rPr>
              <w:t xml:space="preserve">Partnerstva </w:t>
            </w:r>
            <w:r w:rsidR="00746F48">
              <w:rPr>
                <w:b/>
                <w:bCs/>
                <w:sz w:val="32"/>
                <w:szCs w:val="32"/>
              </w:rPr>
              <w:t xml:space="preserve">LAS </w:t>
            </w:r>
            <w:r w:rsidR="007E2995">
              <w:rPr>
                <w:b/>
                <w:bCs/>
                <w:sz w:val="32"/>
                <w:szCs w:val="32"/>
              </w:rPr>
              <w:t>Zasavje za obdobje 2014-2020«</w:t>
            </w:r>
          </w:p>
        </w:tc>
      </w:tr>
    </w:tbl>
    <w:p w:rsidR="008E567D" w:rsidRPr="007E7E66" w:rsidRDefault="008E567D" w:rsidP="008E567D">
      <w:pPr>
        <w:widowControl w:val="0"/>
        <w:overflowPunct w:val="0"/>
        <w:autoSpaceDE w:val="0"/>
        <w:autoSpaceDN w:val="0"/>
        <w:adjustRightInd w:val="0"/>
        <w:spacing w:after="0" w:line="240" w:lineRule="auto"/>
        <w:jc w:val="both"/>
        <w:rPr>
          <w:rFonts w:cs="Arial"/>
          <w:b/>
          <w:u w:val="single"/>
        </w:rPr>
      </w:pPr>
    </w:p>
    <w:sectPr w:rsidR="008E567D" w:rsidRPr="007E7E66" w:rsidSect="00E16EBB">
      <w:headerReference w:type="default" r:id="rId19"/>
      <w:footerReference w:type="default" r:id="rId20"/>
      <w:pgSz w:w="11906" w:h="16838"/>
      <w:pgMar w:top="1440" w:right="1120" w:bottom="1276" w:left="1140" w:header="708" w:footer="708" w:gutter="0"/>
      <w:cols w:space="708" w:equalWidth="0">
        <w:col w:w="9640"/>
      </w:cols>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099" w:rsidRDefault="00FE6099" w:rsidP="00983BC5">
      <w:pPr>
        <w:spacing w:after="0" w:line="240" w:lineRule="auto"/>
      </w:pPr>
      <w:r>
        <w:separator/>
      </w:r>
    </w:p>
  </w:endnote>
  <w:endnote w:type="continuationSeparator" w:id="0">
    <w:p w:rsidR="00FE6099" w:rsidRDefault="00FE6099" w:rsidP="0098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213" w:rsidRDefault="009F3213">
    <w:pPr>
      <w:pStyle w:val="Noga"/>
      <w:jc w:val="right"/>
    </w:pPr>
    <w:r>
      <w:fldChar w:fldCharType="begin"/>
    </w:r>
    <w:r>
      <w:instrText xml:space="preserve"> PAGE   \* MERGEFORMAT </w:instrText>
    </w:r>
    <w:r>
      <w:fldChar w:fldCharType="separate"/>
    </w:r>
    <w:r w:rsidR="00CA4F57">
      <w:rPr>
        <w:noProof/>
      </w:rPr>
      <w:t>4</w:t>
    </w:r>
    <w:r>
      <w:rPr>
        <w:noProof/>
      </w:rPr>
      <w:fldChar w:fldCharType="end"/>
    </w:r>
  </w:p>
  <w:p w:rsidR="009F3213" w:rsidRPr="006410B0" w:rsidRDefault="009F3213" w:rsidP="00626B87">
    <w:pPr>
      <w:pStyle w:val="Noga"/>
    </w:pPr>
    <w:r w:rsidRPr="00660642">
      <w:rPr>
        <w:rFonts w:cs="Arial"/>
        <w:sz w:val="16"/>
        <w:szCs w:val="16"/>
      </w:rPr>
      <w:t xml:space="preserve">Razpisna dokumentacija – </w:t>
    </w:r>
    <w:r>
      <w:rPr>
        <w:rFonts w:cs="Arial"/>
        <w:sz w:val="16"/>
        <w:szCs w:val="16"/>
      </w:rPr>
      <w:t xml:space="preserve">1. </w:t>
    </w:r>
    <w:r w:rsidRPr="00660642">
      <w:rPr>
        <w:rFonts w:cs="Arial"/>
        <w:sz w:val="16"/>
        <w:szCs w:val="16"/>
      </w:rPr>
      <w:t xml:space="preserve">Javni poziv </w:t>
    </w:r>
    <w:r>
      <w:rPr>
        <w:rFonts w:cs="Arial"/>
        <w:sz w:val="16"/>
        <w:szCs w:val="16"/>
      </w:rPr>
      <w:t>Partnerstva LAS Zasavje za obdobje 2014-2020</w:t>
    </w:r>
  </w:p>
  <w:p w:rsidR="009F3213" w:rsidRDefault="009F3213" w:rsidP="00626B87">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213" w:rsidRDefault="009F3213">
    <w:pPr>
      <w:pStyle w:val="Noga"/>
      <w:jc w:val="right"/>
    </w:pPr>
    <w:r>
      <w:fldChar w:fldCharType="begin"/>
    </w:r>
    <w:r>
      <w:instrText xml:space="preserve"> PAGE   \* MERGEFORMAT </w:instrText>
    </w:r>
    <w:r>
      <w:fldChar w:fldCharType="separate"/>
    </w:r>
    <w:r w:rsidR="00AE7CF6">
      <w:rPr>
        <w:noProof/>
      </w:rPr>
      <w:t>19</w:t>
    </w:r>
    <w:r>
      <w:rPr>
        <w:noProof/>
      </w:rPr>
      <w:fldChar w:fldCharType="end"/>
    </w:r>
  </w:p>
  <w:p w:rsidR="009F3213" w:rsidRPr="006410B0" w:rsidRDefault="009F3213">
    <w:pPr>
      <w:pStyle w:val="Noga"/>
    </w:pPr>
    <w:r w:rsidRPr="00660642">
      <w:rPr>
        <w:rFonts w:cs="Arial"/>
        <w:sz w:val="16"/>
        <w:szCs w:val="16"/>
      </w:rPr>
      <w:t xml:space="preserve">Razpisna dokumentacija – </w:t>
    </w:r>
    <w:r>
      <w:rPr>
        <w:rFonts w:cs="Arial"/>
        <w:sz w:val="16"/>
        <w:szCs w:val="16"/>
      </w:rPr>
      <w:t xml:space="preserve">1. </w:t>
    </w:r>
    <w:r w:rsidRPr="00660642">
      <w:rPr>
        <w:rFonts w:cs="Arial"/>
        <w:sz w:val="16"/>
        <w:szCs w:val="16"/>
      </w:rPr>
      <w:t xml:space="preserve">Javni poziv </w:t>
    </w:r>
    <w:r>
      <w:rPr>
        <w:rFonts w:cs="Arial"/>
        <w:sz w:val="16"/>
        <w:szCs w:val="16"/>
      </w:rPr>
      <w:t>Partnerstva LAS Zasavje za obdobje 2014-2020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099" w:rsidRDefault="00FE6099" w:rsidP="00983BC5">
      <w:pPr>
        <w:spacing w:after="0" w:line="240" w:lineRule="auto"/>
      </w:pPr>
      <w:r>
        <w:separator/>
      </w:r>
    </w:p>
  </w:footnote>
  <w:footnote w:type="continuationSeparator" w:id="0">
    <w:p w:rsidR="00FE6099" w:rsidRDefault="00FE6099" w:rsidP="00983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213" w:rsidRPr="000E430A" w:rsidRDefault="009F3213" w:rsidP="00E91915">
    <w:pPr>
      <w:pStyle w:val="Glava"/>
      <w:rPr>
        <w:sz w:val="18"/>
        <w:szCs w:val="18"/>
      </w:rPr>
    </w:pPr>
    <w:r w:rsidRPr="00626B87">
      <w:rPr>
        <w:noProof/>
        <w:sz w:val="18"/>
        <w:szCs w:val="18"/>
      </w:rPr>
      <w:drawing>
        <wp:anchor distT="0" distB="0" distL="114300" distR="114300" simplePos="0" relativeHeight="251661824" behindDoc="1" locked="0" layoutInCell="1" allowOverlap="1">
          <wp:simplePos x="0" y="0"/>
          <wp:positionH relativeFrom="margin">
            <wp:posOffset>-95250</wp:posOffset>
          </wp:positionH>
          <wp:positionV relativeFrom="paragraph">
            <wp:posOffset>-278130</wp:posOffset>
          </wp:positionV>
          <wp:extent cx="1409700" cy="1019175"/>
          <wp:effectExtent l="19050" t="0" r="0" b="0"/>
          <wp:wrapTight wrapText="bothSides">
            <wp:wrapPolygon edited="0">
              <wp:start x="9049" y="0"/>
              <wp:lineTo x="7297" y="1211"/>
              <wp:lineTo x="4962" y="4845"/>
              <wp:lineTo x="4962" y="8075"/>
              <wp:lineTo x="6422" y="12920"/>
              <wp:lineTo x="292" y="15342"/>
              <wp:lineTo x="-292" y="20994"/>
              <wp:lineTo x="7297" y="20994"/>
              <wp:lineTo x="19849" y="20994"/>
              <wp:lineTo x="21308" y="20994"/>
              <wp:lineTo x="21600" y="19379"/>
              <wp:lineTo x="21600" y="16150"/>
              <wp:lineTo x="21016" y="15342"/>
              <wp:lineTo x="15178" y="12920"/>
              <wp:lineTo x="16346" y="8075"/>
              <wp:lineTo x="16638" y="5249"/>
              <wp:lineTo x="14303" y="1211"/>
              <wp:lineTo x="12259" y="0"/>
              <wp:lineTo x="9049" y="0"/>
            </wp:wrapPolygon>
          </wp:wrapTight>
          <wp:docPr id="1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srcRect/>
                  <a:stretch>
                    <a:fillRect/>
                  </a:stretch>
                </pic:blipFill>
                <pic:spPr bwMode="auto">
                  <a:xfrm>
                    <a:off x="0" y="0"/>
                    <a:ext cx="1409700" cy="1019175"/>
                  </a:xfrm>
                  <a:prstGeom prst="rect">
                    <a:avLst/>
                  </a:prstGeom>
                  <a:noFill/>
                  <a:ln w="9525">
                    <a:noFill/>
                    <a:miter lim="800000"/>
                    <a:headEnd/>
                    <a:tailEnd/>
                  </a:ln>
                </pic:spPr>
              </pic:pic>
            </a:graphicData>
          </a:graphic>
        </wp:anchor>
      </w:drawing>
    </w:r>
    <w:r w:rsidRPr="00626B87">
      <w:rPr>
        <w:noProof/>
        <w:sz w:val="18"/>
        <w:szCs w:val="18"/>
      </w:rPr>
      <w:drawing>
        <wp:anchor distT="0" distB="0" distL="114300" distR="114300" simplePos="0" relativeHeight="251659776" behindDoc="1" locked="0" layoutInCell="1" allowOverlap="1">
          <wp:simplePos x="0" y="0"/>
          <wp:positionH relativeFrom="column">
            <wp:posOffset>2714625</wp:posOffset>
          </wp:positionH>
          <wp:positionV relativeFrom="paragraph">
            <wp:posOffset>-278130</wp:posOffset>
          </wp:positionV>
          <wp:extent cx="1438275" cy="695325"/>
          <wp:effectExtent l="19050" t="0" r="9525" b="0"/>
          <wp:wrapTight wrapText="bothSides">
            <wp:wrapPolygon edited="0">
              <wp:start x="-286" y="0"/>
              <wp:lineTo x="-286" y="21304"/>
              <wp:lineTo x="21743" y="21304"/>
              <wp:lineTo x="21743" y="0"/>
              <wp:lineTo x="-286" y="0"/>
            </wp:wrapPolygon>
          </wp:wrapTight>
          <wp:docPr id="4" name="Slika 150" descr="pren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renos (1)"/>
                  <pic:cNvPicPr>
                    <a:picLocks noChangeAspect="1" noChangeArrowheads="1"/>
                  </pic:cNvPicPr>
                </pic:nvPicPr>
                <pic:blipFill>
                  <a:blip r:embed="rId2"/>
                  <a:srcRect/>
                  <a:stretch>
                    <a:fillRect/>
                  </a:stretch>
                </pic:blipFill>
                <pic:spPr bwMode="auto">
                  <a:xfrm>
                    <a:off x="0" y="0"/>
                    <a:ext cx="1438275" cy="695325"/>
                  </a:xfrm>
                  <a:prstGeom prst="rect">
                    <a:avLst/>
                  </a:prstGeom>
                  <a:noFill/>
                  <a:ln w="9525">
                    <a:noFill/>
                    <a:miter lim="800000"/>
                    <a:headEnd/>
                    <a:tailEnd/>
                  </a:ln>
                </pic:spPr>
              </pic:pic>
            </a:graphicData>
          </a:graphic>
        </wp:anchor>
      </w:drawing>
    </w:r>
    <w:r w:rsidRPr="00626B87">
      <w:rPr>
        <w:noProof/>
        <w:sz w:val="18"/>
        <w:szCs w:val="18"/>
      </w:rPr>
      <w:drawing>
        <wp:anchor distT="0" distB="0" distL="114300" distR="114300" simplePos="0" relativeHeight="251658752" behindDoc="1" locked="0" layoutInCell="1" allowOverlap="1">
          <wp:simplePos x="0" y="0"/>
          <wp:positionH relativeFrom="column">
            <wp:posOffset>4210050</wp:posOffset>
          </wp:positionH>
          <wp:positionV relativeFrom="paragraph">
            <wp:posOffset>-230505</wp:posOffset>
          </wp:positionV>
          <wp:extent cx="2114550" cy="523875"/>
          <wp:effectExtent l="19050" t="0" r="0" b="0"/>
          <wp:wrapTight wrapText="bothSides">
            <wp:wrapPolygon edited="0">
              <wp:start x="-195" y="0"/>
              <wp:lineTo x="-195" y="21207"/>
              <wp:lineTo x="21600" y="21207"/>
              <wp:lineTo x="21600" y="0"/>
              <wp:lineTo x="-195" y="0"/>
            </wp:wrapPolygon>
          </wp:wrapTight>
          <wp:docPr id="3"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3"/>
                  <a:srcRect/>
                  <a:stretch>
                    <a:fillRect/>
                  </a:stretch>
                </pic:blipFill>
                <pic:spPr bwMode="auto">
                  <a:xfrm>
                    <a:off x="0" y="0"/>
                    <a:ext cx="2114550" cy="52387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213" w:rsidRDefault="009F3213" w:rsidP="00730344">
    <w:pPr>
      <w:tabs>
        <w:tab w:val="left" w:pos="1515"/>
        <w:tab w:val="center" w:pos="4536"/>
        <w:tab w:val="right" w:pos="9072"/>
        <w:tab w:val="right" w:pos="9646"/>
      </w:tabs>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57728" behindDoc="1" locked="0" layoutInCell="1" allowOverlap="1" wp14:anchorId="187D8B55" wp14:editId="23570982">
          <wp:simplePos x="0" y="0"/>
          <wp:positionH relativeFrom="margin">
            <wp:posOffset>180975</wp:posOffset>
          </wp:positionH>
          <wp:positionV relativeFrom="paragraph">
            <wp:posOffset>-211455</wp:posOffset>
          </wp:positionV>
          <wp:extent cx="1255395" cy="904875"/>
          <wp:effectExtent l="19050" t="0" r="1905" b="0"/>
          <wp:wrapTight wrapText="bothSides">
            <wp:wrapPolygon edited="0">
              <wp:start x="8850" y="0"/>
              <wp:lineTo x="6883" y="1364"/>
              <wp:lineTo x="4917" y="5002"/>
              <wp:lineTo x="4917" y="10459"/>
              <wp:lineTo x="983" y="15461"/>
              <wp:lineTo x="-328" y="15916"/>
              <wp:lineTo x="-328" y="20918"/>
              <wp:lineTo x="21633" y="20918"/>
              <wp:lineTo x="21633" y="15916"/>
              <wp:lineTo x="16716" y="10004"/>
              <wp:lineTo x="16716" y="5457"/>
              <wp:lineTo x="14422" y="1364"/>
              <wp:lineTo x="12455" y="0"/>
              <wp:lineTo x="8850" y="0"/>
            </wp:wrapPolygon>
          </wp:wrapTight>
          <wp:docPr id="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srcRect/>
                  <a:stretch>
                    <a:fillRect/>
                  </a:stretch>
                </pic:blipFill>
                <pic:spPr bwMode="auto">
                  <a:xfrm>
                    <a:off x="0" y="0"/>
                    <a:ext cx="1255395" cy="904875"/>
                  </a:xfrm>
                  <a:prstGeom prst="rect">
                    <a:avLst/>
                  </a:prstGeom>
                  <a:noFill/>
                  <a:ln w="9525">
                    <a:noFill/>
                    <a:miter lim="800000"/>
                    <a:headEnd/>
                    <a:tailEnd/>
                  </a:ln>
                </pic:spPr>
              </pic:pic>
            </a:graphicData>
          </a:graphic>
        </wp:anchor>
      </w:drawing>
    </w:r>
    <w:r>
      <w:rPr>
        <w:rFonts w:ascii="Times New Roman" w:hAnsi="Times New Roman"/>
        <w:sz w:val="24"/>
        <w:szCs w:val="24"/>
      </w:rPr>
      <w:tab/>
    </w:r>
    <w:r>
      <w:rPr>
        <w:noProof/>
      </w:rPr>
      <w:drawing>
        <wp:inline distT="0" distB="0" distL="0" distR="0" wp14:anchorId="70490467" wp14:editId="3C3ACE31">
          <wp:extent cx="2114550" cy="523875"/>
          <wp:effectExtent l="19050" t="0" r="0" b="0"/>
          <wp:docPr id="151"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2"/>
                  <a:srcRect/>
                  <a:stretch>
                    <a:fillRect/>
                  </a:stretch>
                </pic:blipFill>
                <pic:spPr bwMode="auto">
                  <a:xfrm>
                    <a:off x="0" y="0"/>
                    <a:ext cx="2114550" cy="523875"/>
                  </a:xfrm>
                  <a:prstGeom prst="rect">
                    <a:avLst/>
                  </a:prstGeom>
                  <a:noFill/>
                  <a:ln w="9525">
                    <a:noFill/>
                    <a:miter lim="800000"/>
                    <a:headEnd/>
                    <a:tailEnd/>
                  </a:ln>
                </pic:spPr>
              </pic:pic>
            </a:graphicData>
          </a:graphic>
        </wp:inline>
      </w:drawing>
    </w:r>
    <w:r>
      <w:rPr>
        <w:rFonts w:ascii="Times New Roman" w:hAnsi="Times New Roman"/>
        <w:sz w:val="24"/>
        <w:szCs w:val="24"/>
      </w:rPr>
      <w:tab/>
      <w:t xml:space="preserve">           </w:t>
    </w:r>
    <w:r>
      <w:rPr>
        <w:rFonts w:ascii="Times New Roman" w:hAnsi="Times New Roman"/>
        <w:noProof/>
        <w:sz w:val="24"/>
        <w:szCs w:val="24"/>
      </w:rPr>
      <w:drawing>
        <wp:inline distT="0" distB="0" distL="0" distR="0" wp14:anchorId="5D147A98" wp14:editId="75B00629">
          <wp:extent cx="1438275" cy="695325"/>
          <wp:effectExtent l="19050" t="0" r="9525" b="0"/>
          <wp:docPr id="150" name="Slika 150" descr="pren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renos (1)"/>
                  <pic:cNvPicPr>
                    <a:picLocks noChangeAspect="1" noChangeArrowheads="1"/>
                  </pic:cNvPicPr>
                </pic:nvPicPr>
                <pic:blipFill>
                  <a:blip r:embed="rId3"/>
                  <a:srcRect/>
                  <a:stretch>
                    <a:fillRect/>
                  </a:stretch>
                </pic:blipFill>
                <pic:spPr bwMode="auto">
                  <a:xfrm>
                    <a:off x="0" y="0"/>
                    <a:ext cx="1438275" cy="695325"/>
                  </a:xfrm>
                  <a:prstGeom prst="rect">
                    <a:avLst/>
                  </a:prstGeom>
                  <a:noFill/>
                  <a:ln w="9525">
                    <a:noFill/>
                    <a:miter lim="800000"/>
                    <a:headEnd/>
                    <a:tailEnd/>
                  </a:ln>
                </pic:spPr>
              </pic:pic>
            </a:graphicData>
          </a:graphic>
        </wp:inline>
      </w:drawing>
    </w:r>
    <w:r w:rsidRPr="006410B0">
      <w:rPr>
        <w:rFonts w:ascii="Times New Roman" w:hAnsi="Times New Roman"/>
        <w:sz w:val="24"/>
        <w:szCs w:val="24"/>
      </w:rPr>
      <w:tab/>
      <w:t xml:space="preserve">                                       </w:t>
    </w:r>
    <w:r>
      <w:rPr>
        <w:rFonts w:ascii="Times New Roman" w:hAnsi="Times New Roman"/>
        <w:sz w:val="24"/>
        <w:szCs w:val="24"/>
      </w:rPr>
      <w:t xml:space="preserve">                  </w:t>
    </w:r>
    <w:r w:rsidRPr="006410B0">
      <w:rPr>
        <w:rFonts w:ascii="Times New Roman" w:hAnsi="Times New Roman"/>
        <w:sz w:val="24"/>
        <w:szCs w:val="24"/>
      </w:rPr>
      <w:t xml:space="preserve">      </w:t>
    </w:r>
    <w:r w:rsidRPr="006410B0">
      <w:rPr>
        <w:noProof/>
      </w:rPr>
      <w:t xml:space="preserve"> </w:t>
    </w:r>
    <w:r>
      <w:rPr>
        <w:noProof/>
      </w:rPr>
      <w:t xml:space="preserve">                     </w:t>
    </w:r>
  </w:p>
  <w:p w:rsidR="009F3213" w:rsidRPr="00730344" w:rsidRDefault="009F3213" w:rsidP="00730344">
    <w:pPr>
      <w:tabs>
        <w:tab w:val="left" w:pos="1515"/>
        <w:tab w:val="center" w:pos="4536"/>
        <w:tab w:val="right" w:pos="9072"/>
        <w:tab w:val="right" w:pos="9646"/>
      </w:tabs>
      <w:spacing w:after="0" w:line="240" w:lineRule="auto"/>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171ADA"/>
    <w:multiLevelType w:val="hybridMultilevel"/>
    <w:tmpl w:val="BB7E4318"/>
    <w:lvl w:ilvl="0" w:tplc="682E1488">
      <w:start w:val="1"/>
      <w:numFmt w:val="decimal"/>
      <w:lvlText w:val="%1."/>
      <w:lvlJc w:val="left"/>
      <w:pPr>
        <w:ind w:left="720" w:hanging="360"/>
      </w:pPr>
      <w:rPr>
        <w:rFonts w:hint="default"/>
        <w:b/>
        <w:sz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2E6712D"/>
    <w:multiLevelType w:val="hybridMultilevel"/>
    <w:tmpl w:val="28D25824"/>
    <w:lvl w:ilvl="0" w:tplc="720A441A">
      <w:numFmt w:val="bullet"/>
      <w:lvlText w:val="•"/>
      <w:lvlJc w:val="left"/>
      <w:pPr>
        <w:ind w:left="720" w:hanging="360"/>
      </w:pPr>
      <w:rPr>
        <w:rFonts w:ascii="Times New Roman" w:eastAsia="Cambria"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F2FE7C62">
      <w:numFmt w:val="bullet"/>
      <w:lvlText w:val="-"/>
      <w:lvlJc w:val="left"/>
      <w:pPr>
        <w:ind w:left="2160" w:hanging="360"/>
      </w:pPr>
      <w:rPr>
        <w:rFonts w:ascii="Times New Roman" w:eastAsia="Cambria" w:hAnsi="Times New Roman" w:cs="Times New Roman" w:hint="default"/>
      </w:r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 w15:restartNumberingAfterBreak="0">
    <w:nsid w:val="03DF2A8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0A1C7C41"/>
    <w:multiLevelType w:val="hybridMultilevel"/>
    <w:tmpl w:val="3DBE284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E9A5D0A"/>
    <w:multiLevelType w:val="hybridMultilevel"/>
    <w:tmpl w:val="BE7C11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3CE7AED"/>
    <w:multiLevelType w:val="multilevel"/>
    <w:tmpl w:val="B22AA554"/>
    <w:lvl w:ilvl="0">
      <w:start w:val="1"/>
      <w:numFmt w:val="decimal"/>
      <w:lvlText w:val="%1."/>
      <w:lvlJc w:val="left"/>
      <w:pPr>
        <w:ind w:left="360" w:hanging="360"/>
      </w:pPr>
      <w:rPr>
        <w:rFonts w:cs="Times New Roman"/>
        <w:b/>
      </w:rPr>
    </w:lvl>
    <w:lvl w:ilvl="1">
      <w:start w:val="1"/>
      <w:numFmt w:val="decimal"/>
      <w:lvlText w:val="%1.%2."/>
      <w:lvlJc w:val="left"/>
      <w:pPr>
        <w:ind w:left="1283"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15366315"/>
    <w:multiLevelType w:val="hybridMultilevel"/>
    <w:tmpl w:val="52A28B9A"/>
    <w:lvl w:ilvl="0" w:tplc="000018BE">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C95334E"/>
    <w:multiLevelType w:val="multilevel"/>
    <w:tmpl w:val="0424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1DB6766F"/>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10" w15:restartNumberingAfterBreak="0">
    <w:nsid w:val="1F9A7E16"/>
    <w:multiLevelType w:val="hybridMultilevel"/>
    <w:tmpl w:val="00BC9768"/>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06330FB"/>
    <w:multiLevelType w:val="hybridMultilevel"/>
    <w:tmpl w:val="36A49640"/>
    <w:lvl w:ilvl="0" w:tplc="5AFCD724">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2" w15:restartNumberingAfterBreak="0">
    <w:nsid w:val="21060AED"/>
    <w:multiLevelType w:val="hybridMultilevel"/>
    <w:tmpl w:val="FE2462B2"/>
    <w:lvl w:ilvl="0" w:tplc="6A98A3DE">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155042C"/>
    <w:multiLevelType w:val="hybridMultilevel"/>
    <w:tmpl w:val="87FA2AD4"/>
    <w:lvl w:ilvl="0" w:tplc="04240001">
      <w:start w:val="1"/>
      <w:numFmt w:val="bullet"/>
      <w:lvlText w:val=""/>
      <w:lvlJc w:val="left"/>
      <w:pPr>
        <w:tabs>
          <w:tab w:val="num" w:pos="1800"/>
        </w:tabs>
        <w:ind w:left="1800" w:hanging="360"/>
      </w:pPr>
      <w:rPr>
        <w:rFonts w:ascii="Symbol" w:hAnsi="Symbol" w:hint="default"/>
      </w:rPr>
    </w:lvl>
    <w:lvl w:ilvl="1" w:tplc="04240003" w:tentative="1">
      <w:start w:val="1"/>
      <w:numFmt w:val="bullet"/>
      <w:lvlText w:val="o"/>
      <w:lvlJc w:val="left"/>
      <w:pPr>
        <w:tabs>
          <w:tab w:val="num" w:pos="2520"/>
        </w:tabs>
        <w:ind w:left="2520" w:hanging="360"/>
      </w:pPr>
      <w:rPr>
        <w:rFonts w:ascii="Courier New" w:hAnsi="Courier New" w:cs="Courier New" w:hint="default"/>
      </w:rPr>
    </w:lvl>
    <w:lvl w:ilvl="2" w:tplc="04240005" w:tentative="1">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23BA5919"/>
    <w:multiLevelType w:val="hybridMultilevel"/>
    <w:tmpl w:val="BF940190"/>
    <w:lvl w:ilvl="0" w:tplc="04240001">
      <w:start w:val="1"/>
      <w:numFmt w:val="bullet"/>
      <w:lvlText w:val=""/>
      <w:lvlJc w:val="left"/>
      <w:pPr>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5" w15:restartNumberingAfterBreak="0">
    <w:nsid w:val="2D28125C"/>
    <w:multiLevelType w:val="hybridMultilevel"/>
    <w:tmpl w:val="96D638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2E192083"/>
    <w:multiLevelType w:val="hybridMultilevel"/>
    <w:tmpl w:val="10CCE86E"/>
    <w:lvl w:ilvl="0" w:tplc="0000390C">
      <w:start w:val="1"/>
      <w:numFmt w:val="bullet"/>
      <w:lvlText w:val="-"/>
      <w:lvlJc w:val="left"/>
      <w:pPr>
        <w:tabs>
          <w:tab w:val="num" w:pos="720"/>
        </w:tabs>
        <w:ind w:left="720" w:hanging="360"/>
      </w:p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02D6958"/>
    <w:multiLevelType w:val="hybridMultilevel"/>
    <w:tmpl w:val="69488C6E"/>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8" w15:restartNumberingAfterBreak="0">
    <w:nsid w:val="31B10AFA"/>
    <w:multiLevelType w:val="hybridMultilevel"/>
    <w:tmpl w:val="BC6E7862"/>
    <w:lvl w:ilvl="0" w:tplc="5FB2A7D2">
      <w:start w:val="1"/>
      <w:numFmt w:val="decimal"/>
      <w:lvlText w:val="%1."/>
      <w:lvlJc w:val="left"/>
      <w:pPr>
        <w:ind w:left="480" w:hanging="360"/>
      </w:pPr>
      <w:rPr>
        <w:rFonts w:hint="default"/>
      </w:rPr>
    </w:lvl>
    <w:lvl w:ilvl="1" w:tplc="04240019" w:tentative="1">
      <w:start w:val="1"/>
      <w:numFmt w:val="lowerLetter"/>
      <w:lvlText w:val="%2."/>
      <w:lvlJc w:val="left"/>
      <w:pPr>
        <w:ind w:left="1200" w:hanging="360"/>
      </w:pPr>
    </w:lvl>
    <w:lvl w:ilvl="2" w:tplc="0424001B" w:tentative="1">
      <w:start w:val="1"/>
      <w:numFmt w:val="lowerRoman"/>
      <w:lvlText w:val="%3."/>
      <w:lvlJc w:val="right"/>
      <w:pPr>
        <w:ind w:left="1920" w:hanging="180"/>
      </w:pPr>
    </w:lvl>
    <w:lvl w:ilvl="3" w:tplc="0424000F" w:tentative="1">
      <w:start w:val="1"/>
      <w:numFmt w:val="decimal"/>
      <w:lvlText w:val="%4."/>
      <w:lvlJc w:val="left"/>
      <w:pPr>
        <w:ind w:left="2640" w:hanging="360"/>
      </w:pPr>
    </w:lvl>
    <w:lvl w:ilvl="4" w:tplc="04240019" w:tentative="1">
      <w:start w:val="1"/>
      <w:numFmt w:val="lowerLetter"/>
      <w:lvlText w:val="%5."/>
      <w:lvlJc w:val="left"/>
      <w:pPr>
        <w:ind w:left="3360" w:hanging="360"/>
      </w:pPr>
    </w:lvl>
    <w:lvl w:ilvl="5" w:tplc="0424001B" w:tentative="1">
      <w:start w:val="1"/>
      <w:numFmt w:val="lowerRoman"/>
      <w:lvlText w:val="%6."/>
      <w:lvlJc w:val="right"/>
      <w:pPr>
        <w:ind w:left="4080" w:hanging="180"/>
      </w:pPr>
    </w:lvl>
    <w:lvl w:ilvl="6" w:tplc="0424000F" w:tentative="1">
      <w:start w:val="1"/>
      <w:numFmt w:val="decimal"/>
      <w:lvlText w:val="%7."/>
      <w:lvlJc w:val="left"/>
      <w:pPr>
        <w:ind w:left="4800" w:hanging="360"/>
      </w:pPr>
    </w:lvl>
    <w:lvl w:ilvl="7" w:tplc="04240019" w:tentative="1">
      <w:start w:val="1"/>
      <w:numFmt w:val="lowerLetter"/>
      <w:lvlText w:val="%8."/>
      <w:lvlJc w:val="left"/>
      <w:pPr>
        <w:ind w:left="5520" w:hanging="360"/>
      </w:pPr>
    </w:lvl>
    <w:lvl w:ilvl="8" w:tplc="0424001B" w:tentative="1">
      <w:start w:val="1"/>
      <w:numFmt w:val="lowerRoman"/>
      <w:lvlText w:val="%9."/>
      <w:lvlJc w:val="right"/>
      <w:pPr>
        <w:ind w:left="6240" w:hanging="180"/>
      </w:pPr>
    </w:lvl>
  </w:abstractNum>
  <w:abstractNum w:abstractNumId="19" w15:restartNumberingAfterBreak="0">
    <w:nsid w:val="32EB2F0F"/>
    <w:multiLevelType w:val="hybridMultilevel"/>
    <w:tmpl w:val="306E5126"/>
    <w:lvl w:ilvl="0" w:tplc="0000390C">
      <w:start w:val="1"/>
      <w:numFmt w:val="bullet"/>
      <w:lvlText w:val="-"/>
      <w:lvlJc w:val="left"/>
      <w:pPr>
        <w:tabs>
          <w:tab w:val="num" w:pos="720"/>
        </w:tabs>
        <w:ind w:left="720" w:hanging="360"/>
      </w:p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7447711"/>
    <w:multiLevelType w:val="hybridMultilevel"/>
    <w:tmpl w:val="6AEE97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ACF5984"/>
    <w:multiLevelType w:val="hybridMultilevel"/>
    <w:tmpl w:val="A3322926"/>
    <w:lvl w:ilvl="0" w:tplc="98F8EC38">
      <w:start w:val="1"/>
      <w:numFmt w:val="decimal"/>
      <w:lvlText w:val="%1-"/>
      <w:lvlJc w:val="left"/>
      <w:pPr>
        <w:ind w:left="4290" w:hanging="360"/>
      </w:pPr>
      <w:rPr>
        <w:rFonts w:hint="default"/>
      </w:rPr>
    </w:lvl>
    <w:lvl w:ilvl="1" w:tplc="04240019" w:tentative="1">
      <w:start w:val="1"/>
      <w:numFmt w:val="lowerLetter"/>
      <w:lvlText w:val="%2."/>
      <w:lvlJc w:val="left"/>
      <w:pPr>
        <w:ind w:left="5010" w:hanging="360"/>
      </w:pPr>
    </w:lvl>
    <w:lvl w:ilvl="2" w:tplc="0424001B" w:tentative="1">
      <w:start w:val="1"/>
      <w:numFmt w:val="lowerRoman"/>
      <w:lvlText w:val="%3."/>
      <w:lvlJc w:val="right"/>
      <w:pPr>
        <w:ind w:left="5730" w:hanging="180"/>
      </w:pPr>
    </w:lvl>
    <w:lvl w:ilvl="3" w:tplc="0424000F" w:tentative="1">
      <w:start w:val="1"/>
      <w:numFmt w:val="decimal"/>
      <w:lvlText w:val="%4."/>
      <w:lvlJc w:val="left"/>
      <w:pPr>
        <w:ind w:left="6450" w:hanging="360"/>
      </w:pPr>
    </w:lvl>
    <w:lvl w:ilvl="4" w:tplc="04240019" w:tentative="1">
      <w:start w:val="1"/>
      <w:numFmt w:val="lowerLetter"/>
      <w:lvlText w:val="%5."/>
      <w:lvlJc w:val="left"/>
      <w:pPr>
        <w:ind w:left="7170" w:hanging="360"/>
      </w:pPr>
    </w:lvl>
    <w:lvl w:ilvl="5" w:tplc="0424001B" w:tentative="1">
      <w:start w:val="1"/>
      <w:numFmt w:val="lowerRoman"/>
      <w:lvlText w:val="%6."/>
      <w:lvlJc w:val="right"/>
      <w:pPr>
        <w:ind w:left="7890" w:hanging="180"/>
      </w:pPr>
    </w:lvl>
    <w:lvl w:ilvl="6" w:tplc="0424000F" w:tentative="1">
      <w:start w:val="1"/>
      <w:numFmt w:val="decimal"/>
      <w:lvlText w:val="%7."/>
      <w:lvlJc w:val="left"/>
      <w:pPr>
        <w:ind w:left="8610" w:hanging="360"/>
      </w:pPr>
    </w:lvl>
    <w:lvl w:ilvl="7" w:tplc="04240019" w:tentative="1">
      <w:start w:val="1"/>
      <w:numFmt w:val="lowerLetter"/>
      <w:lvlText w:val="%8."/>
      <w:lvlJc w:val="left"/>
      <w:pPr>
        <w:ind w:left="9330" w:hanging="360"/>
      </w:pPr>
    </w:lvl>
    <w:lvl w:ilvl="8" w:tplc="0424001B" w:tentative="1">
      <w:start w:val="1"/>
      <w:numFmt w:val="lowerRoman"/>
      <w:lvlText w:val="%9."/>
      <w:lvlJc w:val="right"/>
      <w:pPr>
        <w:ind w:left="10050" w:hanging="180"/>
      </w:pPr>
    </w:lvl>
  </w:abstractNum>
  <w:abstractNum w:abstractNumId="22" w15:restartNumberingAfterBreak="0">
    <w:nsid w:val="3CEE3810"/>
    <w:multiLevelType w:val="hybridMultilevel"/>
    <w:tmpl w:val="B3485696"/>
    <w:lvl w:ilvl="0" w:tplc="720A441A">
      <w:numFmt w:val="bullet"/>
      <w:lvlText w:val="•"/>
      <w:lvlJc w:val="left"/>
      <w:pPr>
        <w:ind w:left="720" w:hanging="360"/>
      </w:pPr>
      <w:rPr>
        <w:rFonts w:ascii="Times New Roman" w:eastAsia="Cambria"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3" w15:restartNumberingAfterBreak="0">
    <w:nsid w:val="3FC363C5"/>
    <w:multiLevelType w:val="hybridMultilevel"/>
    <w:tmpl w:val="A962B602"/>
    <w:lvl w:ilvl="0" w:tplc="DD049026">
      <w:start w:val="11"/>
      <w:numFmt w:val="decimal"/>
      <w:lvlText w:val="%1."/>
      <w:lvlJc w:val="left"/>
      <w:pPr>
        <w:ind w:left="644" w:hanging="360"/>
      </w:pPr>
      <w:rPr>
        <w:rFonts w:hint="default"/>
        <w:b/>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4"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44860395"/>
    <w:multiLevelType w:val="hybridMultilevel"/>
    <w:tmpl w:val="1938B8C2"/>
    <w:lvl w:ilvl="0" w:tplc="B9EAFEEA">
      <w:numFmt w:val="bullet"/>
      <w:lvlText w:val="-"/>
      <w:lvlJc w:val="left"/>
      <w:pPr>
        <w:ind w:left="720" w:hanging="360"/>
      </w:pPr>
      <w:rPr>
        <w:rFonts w:ascii="Arial" w:eastAsia="Times New Roman" w:hAnsi="Arial" w:cs="Arial"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4A651AD"/>
    <w:multiLevelType w:val="multilevel"/>
    <w:tmpl w:val="B22AA554"/>
    <w:lvl w:ilvl="0">
      <w:start w:val="1"/>
      <w:numFmt w:val="decimal"/>
      <w:lvlText w:val="%1."/>
      <w:lvlJc w:val="left"/>
      <w:pPr>
        <w:ind w:left="360" w:hanging="360"/>
      </w:pPr>
      <w:rPr>
        <w:rFonts w:cs="Times New Roman"/>
        <w:b/>
      </w:rPr>
    </w:lvl>
    <w:lvl w:ilvl="1">
      <w:start w:val="1"/>
      <w:numFmt w:val="decimal"/>
      <w:lvlText w:val="%1.%2."/>
      <w:lvlJc w:val="left"/>
      <w:pPr>
        <w:ind w:left="1283"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15:restartNumberingAfterBreak="0">
    <w:nsid w:val="473D45E9"/>
    <w:multiLevelType w:val="multilevel"/>
    <w:tmpl w:val="0424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4A642121"/>
    <w:multiLevelType w:val="hybridMultilevel"/>
    <w:tmpl w:val="281078F0"/>
    <w:lvl w:ilvl="0" w:tplc="720A441A">
      <w:numFmt w:val="bullet"/>
      <w:lvlText w:val="•"/>
      <w:lvlJc w:val="left"/>
      <w:pPr>
        <w:ind w:left="720" w:hanging="360"/>
      </w:pPr>
      <w:rPr>
        <w:rFonts w:ascii="Times New Roman" w:eastAsia="Cambria"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9" w15:restartNumberingAfterBreak="0">
    <w:nsid w:val="4E611537"/>
    <w:multiLevelType w:val="hybridMultilevel"/>
    <w:tmpl w:val="712292D8"/>
    <w:lvl w:ilvl="0" w:tplc="21562DB0">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4ED7545A"/>
    <w:multiLevelType w:val="hybridMultilevel"/>
    <w:tmpl w:val="B5B0C994"/>
    <w:lvl w:ilvl="0" w:tplc="491AE46C">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1" w15:restartNumberingAfterBreak="0">
    <w:nsid w:val="4EF24E1A"/>
    <w:multiLevelType w:val="hybridMultilevel"/>
    <w:tmpl w:val="7FE29C0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C876AA8"/>
    <w:multiLevelType w:val="hybridMultilevel"/>
    <w:tmpl w:val="ED1E545C"/>
    <w:lvl w:ilvl="0" w:tplc="746E3E48">
      <w:numFmt w:val="bullet"/>
      <w:lvlText w:val="-"/>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217BC8"/>
    <w:multiLevelType w:val="hybridMultilevel"/>
    <w:tmpl w:val="71E85672"/>
    <w:lvl w:ilvl="0" w:tplc="A81E24B4">
      <w:start w:val="1"/>
      <w:numFmt w:val="upperRoman"/>
      <w:lvlText w:val="%1."/>
      <w:lvlJc w:val="left"/>
      <w:pPr>
        <w:tabs>
          <w:tab w:val="num" w:pos="1068"/>
        </w:tabs>
        <w:ind w:left="1068" w:hanging="360"/>
      </w:pPr>
      <w:rPr>
        <w:rFonts w:ascii="Calibri" w:eastAsia="Times New Roman" w:hAnsi="Calibri" w:cs="Calibri" w:hint="default"/>
      </w:rPr>
    </w:lvl>
    <w:lvl w:ilvl="1" w:tplc="E2E2B39E">
      <w:start w:val="1"/>
      <w:numFmt w:val="decimal"/>
      <w:lvlText w:val="%2."/>
      <w:lvlJc w:val="left"/>
      <w:pPr>
        <w:tabs>
          <w:tab w:val="num" w:pos="1788"/>
        </w:tabs>
        <w:ind w:left="1788" w:hanging="360"/>
      </w:pPr>
      <w:rPr>
        <w:rFonts w:hint="default"/>
      </w:rPr>
    </w:lvl>
    <w:lvl w:ilvl="2" w:tplc="04240001">
      <w:start w:val="1"/>
      <w:numFmt w:val="bullet"/>
      <w:lvlText w:val=""/>
      <w:lvlJc w:val="left"/>
      <w:pPr>
        <w:tabs>
          <w:tab w:val="num" w:pos="2688"/>
        </w:tabs>
        <w:ind w:left="2688" w:hanging="360"/>
      </w:pPr>
      <w:rPr>
        <w:rFonts w:ascii="Symbol" w:hAnsi="Symbol" w:hint="default"/>
      </w:r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34" w15:restartNumberingAfterBreak="0">
    <w:nsid w:val="62C55F02"/>
    <w:multiLevelType w:val="hybridMultilevel"/>
    <w:tmpl w:val="AA483612"/>
    <w:lvl w:ilvl="0" w:tplc="1B10B426">
      <w:start w:val="1"/>
      <w:numFmt w:val="decimal"/>
      <w:lvlText w:val="%1."/>
      <w:lvlJc w:val="left"/>
      <w:pPr>
        <w:ind w:left="480" w:hanging="360"/>
      </w:pPr>
      <w:rPr>
        <w:rFonts w:hint="default"/>
      </w:rPr>
    </w:lvl>
    <w:lvl w:ilvl="1" w:tplc="04240019" w:tentative="1">
      <w:start w:val="1"/>
      <w:numFmt w:val="lowerLetter"/>
      <w:lvlText w:val="%2."/>
      <w:lvlJc w:val="left"/>
      <w:pPr>
        <w:ind w:left="1200" w:hanging="360"/>
      </w:pPr>
    </w:lvl>
    <w:lvl w:ilvl="2" w:tplc="0424001B" w:tentative="1">
      <w:start w:val="1"/>
      <w:numFmt w:val="lowerRoman"/>
      <w:lvlText w:val="%3."/>
      <w:lvlJc w:val="right"/>
      <w:pPr>
        <w:ind w:left="1920" w:hanging="180"/>
      </w:pPr>
    </w:lvl>
    <w:lvl w:ilvl="3" w:tplc="0424000F" w:tentative="1">
      <w:start w:val="1"/>
      <w:numFmt w:val="decimal"/>
      <w:lvlText w:val="%4."/>
      <w:lvlJc w:val="left"/>
      <w:pPr>
        <w:ind w:left="2640" w:hanging="360"/>
      </w:pPr>
    </w:lvl>
    <w:lvl w:ilvl="4" w:tplc="04240019" w:tentative="1">
      <w:start w:val="1"/>
      <w:numFmt w:val="lowerLetter"/>
      <w:lvlText w:val="%5."/>
      <w:lvlJc w:val="left"/>
      <w:pPr>
        <w:ind w:left="3360" w:hanging="360"/>
      </w:pPr>
    </w:lvl>
    <w:lvl w:ilvl="5" w:tplc="0424001B" w:tentative="1">
      <w:start w:val="1"/>
      <w:numFmt w:val="lowerRoman"/>
      <w:lvlText w:val="%6."/>
      <w:lvlJc w:val="right"/>
      <w:pPr>
        <w:ind w:left="4080" w:hanging="180"/>
      </w:pPr>
    </w:lvl>
    <w:lvl w:ilvl="6" w:tplc="0424000F" w:tentative="1">
      <w:start w:val="1"/>
      <w:numFmt w:val="decimal"/>
      <w:lvlText w:val="%7."/>
      <w:lvlJc w:val="left"/>
      <w:pPr>
        <w:ind w:left="4800" w:hanging="360"/>
      </w:pPr>
    </w:lvl>
    <w:lvl w:ilvl="7" w:tplc="04240019" w:tentative="1">
      <w:start w:val="1"/>
      <w:numFmt w:val="lowerLetter"/>
      <w:lvlText w:val="%8."/>
      <w:lvlJc w:val="left"/>
      <w:pPr>
        <w:ind w:left="5520" w:hanging="360"/>
      </w:pPr>
    </w:lvl>
    <w:lvl w:ilvl="8" w:tplc="0424001B" w:tentative="1">
      <w:start w:val="1"/>
      <w:numFmt w:val="lowerRoman"/>
      <w:lvlText w:val="%9."/>
      <w:lvlJc w:val="right"/>
      <w:pPr>
        <w:ind w:left="6240" w:hanging="180"/>
      </w:pPr>
    </w:lvl>
  </w:abstractNum>
  <w:abstractNum w:abstractNumId="35" w15:restartNumberingAfterBreak="0">
    <w:nsid w:val="694B2741"/>
    <w:multiLevelType w:val="hybridMultilevel"/>
    <w:tmpl w:val="EDAA16A2"/>
    <w:lvl w:ilvl="0" w:tplc="1FF8BDE8">
      <w:start w:val="2"/>
      <w:numFmt w:val="bullet"/>
      <w:lvlText w:val="-"/>
      <w:lvlJc w:val="left"/>
      <w:pPr>
        <w:tabs>
          <w:tab w:val="num" w:pos="720"/>
        </w:tabs>
        <w:ind w:left="720" w:hanging="360"/>
      </w:pPr>
      <w:rPr>
        <w:rFonts w:ascii="Calibri" w:eastAsia="Times New Roman" w:hAnsi="Calibri"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6F4EE6"/>
    <w:multiLevelType w:val="hybridMultilevel"/>
    <w:tmpl w:val="77BE2A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FC82741"/>
    <w:multiLevelType w:val="hybridMultilevel"/>
    <w:tmpl w:val="6442C84A"/>
    <w:lvl w:ilvl="0" w:tplc="0000390C">
      <w:start w:val="1"/>
      <w:numFmt w:val="bullet"/>
      <w:lvlText w:val="-"/>
      <w:lvlJc w:val="left"/>
      <w:pPr>
        <w:tabs>
          <w:tab w:val="num" w:pos="360"/>
        </w:tabs>
        <w:ind w:left="360" w:hanging="360"/>
      </w:p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70E308D8"/>
    <w:multiLevelType w:val="hybridMultilevel"/>
    <w:tmpl w:val="35346550"/>
    <w:lvl w:ilvl="0" w:tplc="ACEC8FAC">
      <w:start w:val="1"/>
      <w:numFmt w:val="bullet"/>
      <w:lvlText w:val="-"/>
      <w:lvlJc w:val="left"/>
      <w:pPr>
        <w:tabs>
          <w:tab w:val="num" w:pos="360"/>
        </w:tabs>
        <w:ind w:left="360" w:hanging="360"/>
      </w:pPr>
      <w:rPr>
        <w:rFonts w:ascii="Calibri" w:eastAsia="Times New Roman" w:hAnsi="Calibri"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4E716E8"/>
    <w:multiLevelType w:val="hybridMultilevel"/>
    <w:tmpl w:val="0C985DBC"/>
    <w:lvl w:ilvl="0" w:tplc="0000390C">
      <w:start w:val="1"/>
      <w:numFmt w:val="bullet"/>
      <w:lvlText w:val="-"/>
      <w:lvlJc w:val="left"/>
      <w:pPr>
        <w:tabs>
          <w:tab w:val="num" w:pos="720"/>
        </w:tabs>
        <w:ind w:left="720" w:hanging="360"/>
      </w:p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C3B37DF"/>
    <w:multiLevelType w:val="hybridMultilevel"/>
    <w:tmpl w:val="16C01E26"/>
    <w:lvl w:ilvl="0" w:tplc="0000390C">
      <w:start w:val="1"/>
      <w:numFmt w:val="bullet"/>
      <w:lvlText w:val="-"/>
      <w:lvlJc w:val="left"/>
      <w:pPr>
        <w:tabs>
          <w:tab w:val="num" w:pos="360"/>
        </w:tabs>
        <w:ind w:left="360" w:hanging="360"/>
      </w:pPr>
    </w:lvl>
    <w:lvl w:ilvl="1" w:tplc="EFA8B320">
      <w:start w:val="3"/>
      <w:numFmt w:val="bullet"/>
      <w:lvlText w:val="•"/>
      <w:lvlJc w:val="left"/>
      <w:pPr>
        <w:ind w:left="1440" w:hanging="720"/>
      </w:pPr>
      <w:rPr>
        <w:rFonts w:ascii="Arial" w:eastAsia="Times New Roman" w:hAnsi="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7CC32220"/>
    <w:multiLevelType w:val="hybridMultilevel"/>
    <w:tmpl w:val="6456B08E"/>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7DCD719A"/>
    <w:multiLevelType w:val="hybridMultilevel"/>
    <w:tmpl w:val="EEA840A2"/>
    <w:lvl w:ilvl="0" w:tplc="53869384">
      <w:start w:val="1"/>
      <w:numFmt w:val="upperLetter"/>
      <w:lvlText w:val="%1)"/>
      <w:lvlJc w:val="left"/>
      <w:pPr>
        <w:ind w:left="720" w:hanging="360"/>
      </w:p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num w:numId="1">
    <w:abstractNumId w:val="0"/>
  </w:num>
  <w:num w:numId="2">
    <w:abstractNumId w:val="19"/>
  </w:num>
  <w:num w:numId="3">
    <w:abstractNumId w:val="39"/>
  </w:num>
  <w:num w:numId="4">
    <w:abstractNumId w:val="16"/>
  </w:num>
  <w:num w:numId="5">
    <w:abstractNumId w:val="40"/>
  </w:num>
  <w:num w:numId="6">
    <w:abstractNumId w:val="37"/>
  </w:num>
  <w:num w:numId="7">
    <w:abstractNumId w:val="40"/>
  </w:num>
  <w:num w:numId="8">
    <w:abstractNumId w:val="16"/>
  </w:num>
  <w:num w:numId="9">
    <w:abstractNumId w:val="5"/>
  </w:num>
  <w:num w:numId="10">
    <w:abstractNumId w:val="6"/>
  </w:num>
  <w:num w:numId="11">
    <w:abstractNumId w:val="32"/>
  </w:num>
  <w:num w:numId="12">
    <w:abstractNumId w:val="27"/>
  </w:num>
  <w:num w:numId="13">
    <w:abstractNumId w:val="8"/>
  </w:num>
  <w:num w:numId="14">
    <w:abstractNumId w:val="17"/>
  </w:num>
  <w:num w:numId="15">
    <w:abstractNumId w:val="12"/>
  </w:num>
  <w:num w:numId="16">
    <w:abstractNumId w:val="7"/>
  </w:num>
  <w:num w:numId="17">
    <w:abstractNumId w:val="38"/>
  </w:num>
  <w:num w:numId="18">
    <w:abstractNumId w:val="29"/>
  </w:num>
  <w:num w:numId="19">
    <w:abstractNumId w:val="35"/>
  </w:num>
  <w:num w:numId="20">
    <w:abstractNumId w:val="36"/>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6"/>
  </w:num>
  <w:num w:numId="30">
    <w:abstractNumId w:val="2"/>
  </w:num>
  <w:num w:numId="31">
    <w:abstractNumId w:val="9"/>
  </w:num>
  <w:num w:numId="32">
    <w:abstractNumId w:val="33"/>
  </w:num>
  <w:num w:numId="33">
    <w:abstractNumId w:val="3"/>
  </w:num>
  <w:num w:numId="34">
    <w:abstractNumId w:val="41"/>
  </w:num>
  <w:num w:numId="35">
    <w:abstractNumId w:val="10"/>
  </w:num>
  <w:num w:numId="36">
    <w:abstractNumId w:val="13"/>
  </w:num>
  <w:num w:numId="37">
    <w:abstractNumId w:val="24"/>
  </w:num>
  <w:num w:numId="38">
    <w:abstractNumId w:val="15"/>
  </w:num>
  <w:num w:numId="39">
    <w:abstractNumId w:val="4"/>
  </w:num>
  <w:num w:numId="40">
    <w:abstractNumId w:val="31"/>
  </w:num>
  <w:num w:numId="41">
    <w:abstractNumId w:val="23"/>
  </w:num>
  <w:num w:numId="42">
    <w:abstractNumId w:val="1"/>
  </w:num>
  <w:num w:numId="43">
    <w:abstractNumId w:val="20"/>
  </w:num>
  <w:num w:numId="44">
    <w:abstractNumId w:val="11"/>
  </w:num>
  <w:num w:numId="45">
    <w:abstractNumId w:val="18"/>
  </w:num>
  <w:num w:numId="46">
    <w:abstractNumId w:val="30"/>
  </w:num>
  <w:num w:numId="47">
    <w:abstractNumId w:val="21"/>
  </w:num>
  <w:num w:numId="48">
    <w:abstractNumId w:val="3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825"/>
    <w:rsid w:val="000017E5"/>
    <w:rsid w:val="00006771"/>
    <w:rsid w:val="00007BC6"/>
    <w:rsid w:val="000110F9"/>
    <w:rsid w:val="0001409F"/>
    <w:rsid w:val="000143F9"/>
    <w:rsid w:val="000221FA"/>
    <w:rsid w:val="00022C4F"/>
    <w:rsid w:val="000262BD"/>
    <w:rsid w:val="00026D8E"/>
    <w:rsid w:val="000305AE"/>
    <w:rsid w:val="00064783"/>
    <w:rsid w:val="0006542A"/>
    <w:rsid w:val="00065B7E"/>
    <w:rsid w:val="00071559"/>
    <w:rsid w:val="00075FE2"/>
    <w:rsid w:val="00083F04"/>
    <w:rsid w:val="00086225"/>
    <w:rsid w:val="0008722D"/>
    <w:rsid w:val="000941C2"/>
    <w:rsid w:val="00095D58"/>
    <w:rsid w:val="0009779E"/>
    <w:rsid w:val="000B2EC4"/>
    <w:rsid w:val="000B56A8"/>
    <w:rsid w:val="000D216A"/>
    <w:rsid w:val="000D6F86"/>
    <w:rsid w:val="000E14F5"/>
    <w:rsid w:val="000E622E"/>
    <w:rsid w:val="000F152E"/>
    <w:rsid w:val="001032E2"/>
    <w:rsid w:val="00103E32"/>
    <w:rsid w:val="001177D1"/>
    <w:rsid w:val="001179F9"/>
    <w:rsid w:val="00121830"/>
    <w:rsid w:val="00122259"/>
    <w:rsid w:val="00123635"/>
    <w:rsid w:val="00141D01"/>
    <w:rsid w:val="001507FB"/>
    <w:rsid w:val="00153B09"/>
    <w:rsid w:val="00153BDA"/>
    <w:rsid w:val="00155137"/>
    <w:rsid w:val="00156160"/>
    <w:rsid w:val="00157E58"/>
    <w:rsid w:val="00167B43"/>
    <w:rsid w:val="001820FB"/>
    <w:rsid w:val="00186F71"/>
    <w:rsid w:val="00192A74"/>
    <w:rsid w:val="00192FA7"/>
    <w:rsid w:val="001A1A90"/>
    <w:rsid w:val="001A43AA"/>
    <w:rsid w:val="001C3078"/>
    <w:rsid w:val="001C5F0E"/>
    <w:rsid w:val="001E38BD"/>
    <w:rsid w:val="001E7546"/>
    <w:rsid w:val="001F66A2"/>
    <w:rsid w:val="00215304"/>
    <w:rsid w:val="002207A6"/>
    <w:rsid w:val="00227DB9"/>
    <w:rsid w:val="00236A0E"/>
    <w:rsid w:val="002509C6"/>
    <w:rsid w:val="00276987"/>
    <w:rsid w:val="002862D2"/>
    <w:rsid w:val="00292FE0"/>
    <w:rsid w:val="00297A91"/>
    <w:rsid w:val="002B10EF"/>
    <w:rsid w:val="002C0A6A"/>
    <w:rsid w:val="002C1FDC"/>
    <w:rsid w:val="002C2B95"/>
    <w:rsid w:val="002C5EB4"/>
    <w:rsid w:val="002E06CE"/>
    <w:rsid w:val="002E15B4"/>
    <w:rsid w:val="002E2F31"/>
    <w:rsid w:val="002E462D"/>
    <w:rsid w:val="002F0EC2"/>
    <w:rsid w:val="002F1C2C"/>
    <w:rsid w:val="002F25A2"/>
    <w:rsid w:val="002F3EDC"/>
    <w:rsid w:val="003007E7"/>
    <w:rsid w:val="003079E5"/>
    <w:rsid w:val="00314761"/>
    <w:rsid w:val="00315E6C"/>
    <w:rsid w:val="003323E1"/>
    <w:rsid w:val="00336AF7"/>
    <w:rsid w:val="00341B52"/>
    <w:rsid w:val="0034202E"/>
    <w:rsid w:val="00342E07"/>
    <w:rsid w:val="0034443B"/>
    <w:rsid w:val="00344FEF"/>
    <w:rsid w:val="00347AB3"/>
    <w:rsid w:val="00354290"/>
    <w:rsid w:val="00360140"/>
    <w:rsid w:val="0036776B"/>
    <w:rsid w:val="00371DB1"/>
    <w:rsid w:val="003742C0"/>
    <w:rsid w:val="00391327"/>
    <w:rsid w:val="0039242D"/>
    <w:rsid w:val="00393120"/>
    <w:rsid w:val="003A22F2"/>
    <w:rsid w:val="003A39DB"/>
    <w:rsid w:val="003A3BAF"/>
    <w:rsid w:val="003A573A"/>
    <w:rsid w:val="003A74E6"/>
    <w:rsid w:val="003B0134"/>
    <w:rsid w:val="003B0DCF"/>
    <w:rsid w:val="003B14E5"/>
    <w:rsid w:val="003D1DCB"/>
    <w:rsid w:val="003D4C55"/>
    <w:rsid w:val="003D5154"/>
    <w:rsid w:val="003F1817"/>
    <w:rsid w:val="003F2932"/>
    <w:rsid w:val="004018B6"/>
    <w:rsid w:val="00411E02"/>
    <w:rsid w:val="004172B6"/>
    <w:rsid w:val="00420315"/>
    <w:rsid w:val="00427412"/>
    <w:rsid w:val="0043105E"/>
    <w:rsid w:val="0043721D"/>
    <w:rsid w:val="00444CEB"/>
    <w:rsid w:val="00445E8C"/>
    <w:rsid w:val="00446436"/>
    <w:rsid w:val="00447316"/>
    <w:rsid w:val="00452E84"/>
    <w:rsid w:val="0045445A"/>
    <w:rsid w:val="00454DDB"/>
    <w:rsid w:val="00480411"/>
    <w:rsid w:val="00481B87"/>
    <w:rsid w:val="0049256A"/>
    <w:rsid w:val="00492868"/>
    <w:rsid w:val="004940C7"/>
    <w:rsid w:val="00497920"/>
    <w:rsid w:val="004C58A9"/>
    <w:rsid w:val="004D1D3A"/>
    <w:rsid w:val="004D5027"/>
    <w:rsid w:val="004E2737"/>
    <w:rsid w:val="004E29BE"/>
    <w:rsid w:val="004E2EFE"/>
    <w:rsid w:val="004E6A94"/>
    <w:rsid w:val="004F039B"/>
    <w:rsid w:val="004F0695"/>
    <w:rsid w:val="00501C1F"/>
    <w:rsid w:val="00503A0B"/>
    <w:rsid w:val="00504865"/>
    <w:rsid w:val="005143D9"/>
    <w:rsid w:val="00517563"/>
    <w:rsid w:val="0053745D"/>
    <w:rsid w:val="00541F53"/>
    <w:rsid w:val="00551825"/>
    <w:rsid w:val="00553911"/>
    <w:rsid w:val="00553CC7"/>
    <w:rsid w:val="005646D8"/>
    <w:rsid w:val="00570291"/>
    <w:rsid w:val="00577BF7"/>
    <w:rsid w:val="005A12C1"/>
    <w:rsid w:val="005A4D83"/>
    <w:rsid w:val="005A7EF1"/>
    <w:rsid w:val="005B05F6"/>
    <w:rsid w:val="005B3CBF"/>
    <w:rsid w:val="005B3EC7"/>
    <w:rsid w:val="005C52A0"/>
    <w:rsid w:val="005D34F1"/>
    <w:rsid w:val="005D53CC"/>
    <w:rsid w:val="005E0125"/>
    <w:rsid w:val="005E014A"/>
    <w:rsid w:val="005F57BF"/>
    <w:rsid w:val="006024A5"/>
    <w:rsid w:val="006040A6"/>
    <w:rsid w:val="00606133"/>
    <w:rsid w:val="00614E74"/>
    <w:rsid w:val="00615723"/>
    <w:rsid w:val="00622BC6"/>
    <w:rsid w:val="0062318D"/>
    <w:rsid w:val="00624ABB"/>
    <w:rsid w:val="00624C30"/>
    <w:rsid w:val="00626B87"/>
    <w:rsid w:val="0063764E"/>
    <w:rsid w:val="006410B0"/>
    <w:rsid w:val="006410D0"/>
    <w:rsid w:val="00641797"/>
    <w:rsid w:val="0064332C"/>
    <w:rsid w:val="00645EDE"/>
    <w:rsid w:val="006504B0"/>
    <w:rsid w:val="00650909"/>
    <w:rsid w:val="00650C02"/>
    <w:rsid w:val="00661C46"/>
    <w:rsid w:val="0066586E"/>
    <w:rsid w:val="006675CC"/>
    <w:rsid w:val="00667AB9"/>
    <w:rsid w:val="006710FE"/>
    <w:rsid w:val="00674559"/>
    <w:rsid w:val="00675BC3"/>
    <w:rsid w:val="00676236"/>
    <w:rsid w:val="0068331A"/>
    <w:rsid w:val="00693BE7"/>
    <w:rsid w:val="006A228C"/>
    <w:rsid w:val="006A2401"/>
    <w:rsid w:val="006C27D9"/>
    <w:rsid w:val="006C49A9"/>
    <w:rsid w:val="006C528A"/>
    <w:rsid w:val="006E2D65"/>
    <w:rsid w:val="006E2F0C"/>
    <w:rsid w:val="006E3D42"/>
    <w:rsid w:val="006F7465"/>
    <w:rsid w:val="0071434C"/>
    <w:rsid w:val="00714BE4"/>
    <w:rsid w:val="007157A1"/>
    <w:rsid w:val="00715BB2"/>
    <w:rsid w:val="007302A4"/>
    <w:rsid w:val="00730344"/>
    <w:rsid w:val="0073216D"/>
    <w:rsid w:val="007346E1"/>
    <w:rsid w:val="007403D4"/>
    <w:rsid w:val="007409CA"/>
    <w:rsid w:val="00746530"/>
    <w:rsid w:val="00746F48"/>
    <w:rsid w:val="0074775E"/>
    <w:rsid w:val="00754AC6"/>
    <w:rsid w:val="00756947"/>
    <w:rsid w:val="00762F6B"/>
    <w:rsid w:val="00770AB0"/>
    <w:rsid w:val="00772249"/>
    <w:rsid w:val="00777F24"/>
    <w:rsid w:val="00784AAA"/>
    <w:rsid w:val="00785F5B"/>
    <w:rsid w:val="00791124"/>
    <w:rsid w:val="00794396"/>
    <w:rsid w:val="007A2392"/>
    <w:rsid w:val="007B1170"/>
    <w:rsid w:val="007C0B9F"/>
    <w:rsid w:val="007C75E7"/>
    <w:rsid w:val="007C7C16"/>
    <w:rsid w:val="007D5E81"/>
    <w:rsid w:val="007E004B"/>
    <w:rsid w:val="007E2995"/>
    <w:rsid w:val="007E30AD"/>
    <w:rsid w:val="007E6BD9"/>
    <w:rsid w:val="007E7E66"/>
    <w:rsid w:val="007F1325"/>
    <w:rsid w:val="007F67A9"/>
    <w:rsid w:val="0081044D"/>
    <w:rsid w:val="00816404"/>
    <w:rsid w:val="008217B5"/>
    <w:rsid w:val="00823794"/>
    <w:rsid w:val="00830807"/>
    <w:rsid w:val="00831209"/>
    <w:rsid w:val="00836BD4"/>
    <w:rsid w:val="00840DE4"/>
    <w:rsid w:val="008457F3"/>
    <w:rsid w:val="00847EAD"/>
    <w:rsid w:val="00850C4A"/>
    <w:rsid w:val="0085476A"/>
    <w:rsid w:val="00857511"/>
    <w:rsid w:val="00860238"/>
    <w:rsid w:val="00863EF7"/>
    <w:rsid w:val="00872DBB"/>
    <w:rsid w:val="00892CB0"/>
    <w:rsid w:val="008A072E"/>
    <w:rsid w:val="008A1243"/>
    <w:rsid w:val="008A3E2B"/>
    <w:rsid w:val="008A4751"/>
    <w:rsid w:val="008A60FB"/>
    <w:rsid w:val="008A669D"/>
    <w:rsid w:val="008B7FD6"/>
    <w:rsid w:val="008C7E0B"/>
    <w:rsid w:val="008D1C7E"/>
    <w:rsid w:val="008E369A"/>
    <w:rsid w:val="008E3C6E"/>
    <w:rsid w:val="008E567D"/>
    <w:rsid w:val="008F71D6"/>
    <w:rsid w:val="00907D9C"/>
    <w:rsid w:val="00911397"/>
    <w:rsid w:val="00911744"/>
    <w:rsid w:val="00913F91"/>
    <w:rsid w:val="009203D4"/>
    <w:rsid w:val="00921BE6"/>
    <w:rsid w:val="009377BD"/>
    <w:rsid w:val="0094432E"/>
    <w:rsid w:val="00952393"/>
    <w:rsid w:val="00952C40"/>
    <w:rsid w:val="00952FD2"/>
    <w:rsid w:val="00956698"/>
    <w:rsid w:val="0096456C"/>
    <w:rsid w:val="00964F57"/>
    <w:rsid w:val="00966261"/>
    <w:rsid w:val="00972002"/>
    <w:rsid w:val="00983BC5"/>
    <w:rsid w:val="00995119"/>
    <w:rsid w:val="009B09A7"/>
    <w:rsid w:val="009B418C"/>
    <w:rsid w:val="009C037B"/>
    <w:rsid w:val="009C07AF"/>
    <w:rsid w:val="009C5645"/>
    <w:rsid w:val="009C76C9"/>
    <w:rsid w:val="009D378A"/>
    <w:rsid w:val="009F1616"/>
    <w:rsid w:val="009F3213"/>
    <w:rsid w:val="00A01A84"/>
    <w:rsid w:val="00A13C4E"/>
    <w:rsid w:val="00A419DE"/>
    <w:rsid w:val="00A55589"/>
    <w:rsid w:val="00A5707C"/>
    <w:rsid w:val="00A74E4C"/>
    <w:rsid w:val="00A916EC"/>
    <w:rsid w:val="00AA528E"/>
    <w:rsid w:val="00AA7C6B"/>
    <w:rsid w:val="00AC4902"/>
    <w:rsid w:val="00AC7DC7"/>
    <w:rsid w:val="00AE2DE3"/>
    <w:rsid w:val="00AE70BD"/>
    <w:rsid w:val="00AE7CF6"/>
    <w:rsid w:val="00AF35B4"/>
    <w:rsid w:val="00B133EF"/>
    <w:rsid w:val="00B202C5"/>
    <w:rsid w:val="00B20EBC"/>
    <w:rsid w:val="00B232C3"/>
    <w:rsid w:val="00B314E3"/>
    <w:rsid w:val="00B31FD8"/>
    <w:rsid w:val="00B35638"/>
    <w:rsid w:val="00B4110D"/>
    <w:rsid w:val="00B43B2A"/>
    <w:rsid w:val="00B44960"/>
    <w:rsid w:val="00B44E76"/>
    <w:rsid w:val="00B45763"/>
    <w:rsid w:val="00B50A3F"/>
    <w:rsid w:val="00B6579D"/>
    <w:rsid w:val="00B6697A"/>
    <w:rsid w:val="00B71496"/>
    <w:rsid w:val="00B73B7B"/>
    <w:rsid w:val="00B77B1D"/>
    <w:rsid w:val="00B861DD"/>
    <w:rsid w:val="00B91150"/>
    <w:rsid w:val="00B92D94"/>
    <w:rsid w:val="00B93743"/>
    <w:rsid w:val="00BB28F2"/>
    <w:rsid w:val="00BB2EBD"/>
    <w:rsid w:val="00BC0D7E"/>
    <w:rsid w:val="00BC36B4"/>
    <w:rsid w:val="00BC3979"/>
    <w:rsid w:val="00BC70A1"/>
    <w:rsid w:val="00BD08BF"/>
    <w:rsid w:val="00BD290A"/>
    <w:rsid w:val="00BD40F2"/>
    <w:rsid w:val="00BD562C"/>
    <w:rsid w:val="00BD5769"/>
    <w:rsid w:val="00BD58E1"/>
    <w:rsid w:val="00BD7354"/>
    <w:rsid w:val="00BE3F6A"/>
    <w:rsid w:val="00C03D67"/>
    <w:rsid w:val="00C13DB4"/>
    <w:rsid w:val="00C21A81"/>
    <w:rsid w:val="00C24238"/>
    <w:rsid w:val="00C24937"/>
    <w:rsid w:val="00C27283"/>
    <w:rsid w:val="00C3295B"/>
    <w:rsid w:val="00C33765"/>
    <w:rsid w:val="00C4090C"/>
    <w:rsid w:val="00C46474"/>
    <w:rsid w:val="00C51AF5"/>
    <w:rsid w:val="00C53340"/>
    <w:rsid w:val="00C646E4"/>
    <w:rsid w:val="00C647B1"/>
    <w:rsid w:val="00C6766D"/>
    <w:rsid w:val="00C71C18"/>
    <w:rsid w:val="00C727A4"/>
    <w:rsid w:val="00C927F5"/>
    <w:rsid w:val="00C9692C"/>
    <w:rsid w:val="00CA4D5C"/>
    <w:rsid w:val="00CA4F57"/>
    <w:rsid w:val="00CB53E9"/>
    <w:rsid w:val="00CC6328"/>
    <w:rsid w:val="00CC71FD"/>
    <w:rsid w:val="00CD01A4"/>
    <w:rsid w:val="00CD0436"/>
    <w:rsid w:val="00CD382F"/>
    <w:rsid w:val="00CD535C"/>
    <w:rsid w:val="00CE517B"/>
    <w:rsid w:val="00CE532A"/>
    <w:rsid w:val="00CF0F92"/>
    <w:rsid w:val="00D070C6"/>
    <w:rsid w:val="00D12858"/>
    <w:rsid w:val="00D17619"/>
    <w:rsid w:val="00D20A16"/>
    <w:rsid w:val="00D20B71"/>
    <w:rsid w:val="00D226AE"/>
    <w:rsid w:val="00D33224"/>
    <w:rsid w:val="00D3456A"/>
    <w:rsid w:val="00D37E27"/>
    <w:rsid w:val="00D43781"/>
    <w:rsid w:val="00D44E85"/>
    <w:rsid w:val="00D4661B"/>
    <w:rsid w:val="00D548EA"/>
    <w:rsid w:val="00D70295"/>
    <w:rsid w:val="00D74830"/>
    <w:rsid w:val="00D827CC"/>
    <w:rsid w:val="00D828E3"/>
    <w:rsid w:val="00D92224"/>
    <w:rsid w:val="00D92AB9"/>
    <w:rsid w:val="00DA369B"/>
    <w:rsid w:val="00DA4EF6"/>
    <w:rsid w:val="00DB1DEA"/>
    <w:rsid w:val="00DC1EE8"/>
    <w:rsid w:val="00DC4FE1"/>
    <w:rsid w:val="00DD4EB5"/>
    <w:rsid w:val="00DD68A3"/>
    <w:rsid w:val="00DE258B"/>
    <w:rsid w:val="00DE26C6"/>
    <w:rsid w:val="00DE7CF4"/>
    <w:rsid w:val="00DF316B"/>
    <w:rsid w:val="00DF66A6"/>
    <w:rsid w:val="00E14617"/>
    <w:rsid w:val="00E16EBB"/>
    <w:rsid w:val="00E3092B"/>
    <w:rsid w:val="00E3319B"/>
    <w:rsid w:val="00E36008"/>
    <w:rsid w:val="00E63D97"/>
    <w:rsid w:val="00E7010C"/>
    <w:rsid w:val="00E7635F"/>
    <w:rsid w:val="00E76934"/>
    <w:rsid w:val="00E80B8A"/>
    <w:rsid w:val="00E83690"/>
    <w:rsid w:val="00E87789"/>
    <w:rsid w:val="00E91915"/>
    <w:rsid w:val="00E9525C"/>
    <w:rsid w:val="00E96A64"/>
    <w:rsid w:val="00EA05FA"/>
    <w:rsid w:val="00EA0A0D"/>
    <w:rsid w:val="00EA4755"/>
    <w:rsid w:val="00EB004A"/>
    <w:rsid w:val="00EB214D"/>
    <w:rsid w:val="00EC1589"/>
    <w:rsid w:val="00EC17ED"/>
    <w:rsid w:val="00EC1B1A"/>
    <w:rsid w:val="00EC72C8"/>
    <w:rsid w:val="00ED67DD"/>
    <w:rsid w:val="00ED703B"/>
    <w:rsid w:val="00EE335E"/>
    <w:rsid w:val="00EE3E57"/>
    <w:rsid w:val="00EF3E3F"/>
    <w:rsid w:val="00EF6EE6"/>
    <w:rsid w:val="00F07517"/>
    <w:rsid w:val="00F10E5D"/>
    <w:rsid w:val="00F12661"/>
    <w:rsid w:val="00F12B3F"/>
    <w:rsid w:val="00F31E2C"/>
    <w:rsid w:val="00F3787B"/>
    <w:rsid w:val="00F41EF0"/>
    <w:rsid w:val="00F43B82"/>
    <w:rsid w:val="00F507E5"/>
    <w:rsid w:val="00F63BE1"/>
    <w:rsid w:val="00F67D61"/>
    <w:rsid w:val="00F923B5"/>
    <w:rsid w:val="00F9338A"/>
    <w:rsid w:val="00FA0B01"/>
    <w:rsid w:val="00FB0489"/>
    <w:rsid w:val="00FB06F9"/>
    <w:rsid w:val="00FB1ED4"/>
    <w:rsid w:val="00FB3B7E"/>
    <w:rsid w:val="00FB542A"/>
    <w:rsid w:val="00FC4BF0"/>
    <w:rsid w:val="00FC66C8"/>
    <w:rsid w:val="00FC7B5D"/>
    <w:rsid w:val="00FD11E1"/>
    <w:rsid w:val="00FD14AA"/>
    <w:rsid w:val="00FD2F08"/>
    <w:rsid w:val="00FD34B4"/>
    <w:rsid w:val="00FE0493"/>
    <w:rsid w:val="00FE410F"/>
    <w:rsid w:val="00FE6099"/>
    <w:rsid w:val="00FE7304"/>
    <w:rsid w:val="00FF2DE2"/>
    <w:rsid w:val="00FF495C"/>
    <w:rsid w:val="00FF7A52"/>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957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C528A"/>
    <w:pPr>
      <w:spacing w:after="200" w:line="276" w:lineRule="auto"/>
    </w:pPr>
    <w:rPr>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rsid w:val="005A12C1"/>
    <w:pPr>
      <w:spacing w:after="0" w:line="240" w:lineRule="auto"/>
    </w:pPr>
    <w:rPr>
      <w:rFonts w:ascii="Tahoma" w:hAnsi="Tahoma"/>
      <w:sz w:val="16"/>
      <w:szCs w:val="16"/>
    </w:rPr>
  </w:style>
  <w:style w:type="character" w:customStyle="1" w:styleId="BesedilooblakaZnak">
    <w:name w:val="Besedilo oblačka Znak"/>
    <w:link w:val="Besedilooblaka"/>
    <w:uiPriority w:val="99"/>
    <w:semiHidden/>
    <w:locked/>
    <w:rsid w:val="005A12C1"/>
    <w:rPr>
      <w:rFonts w:ascii="Tahoma" w:hAnsi="Tahoma" w:cs="Tahoma"/>
      <w:sz w:val="16"/>
      <w:szCs w:val="16"/>
    </w:rPr>
  </w:style>
  <w:style w:type="paragraph" w:styleId="Odstavekseznama">
    <w:name w:val="List Paragraph"/>
    <w:basedOn w:val="Navaden"/>
    <w:link w:val="OdstavekseznamaZnak"/>
    <w:uiPriority w:val="34"/>
    <w:qFormat/>
    <w:rsid w:val="00157E58"/>
    <w:pPr>
      <w:ind w:left="720"/>
      <w:contextualSpacing/>
    </w:pPr>
  </w:style>
  <w:style w:type="character" w:styleId="Hiperpovezava">
    <w:name w:val="Hyperlink"/>
    <w:uiPriority w:val="99"/>
    <w:rsid w:val="00157E58"/>
    <w:rPr>
      <w:rFonts w:cs="Times New Roman"/>
      <w:color w:val="0000FF"/>
      <w:u w:val="single"/>
    </w:rPr>
  </w:style>
  <w:style w:type="table" w:styleId="Tabelamrea">
    <w:name w:val="Table Grid"/>
    <w:basedOn w:val="Navadnatabela"/>
    <w:rsid w:val="00011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aliases w:val="Glava - napis"/>
    <w:basedOn w:val="Navaden"/>
    <w:link w:val="GlavaZnak"/>
    <w:uiPriority w:val="99"/>
    <w:semiHidden/>
    <w:rsid w:val="00983BC5"/>
    <w:pPr>
      <w:tabs>
        <w:tab w:val="center" w:pos="4536"/>
        <w:tab w:val="right" w:pos="9072"/>
      </w:tabs>
      <w:spacing w:after="0" w:line="240" w:lineRule="auto"/>
    </w:pPr>
    <w:rPr>
      <w:sz w:val="20"/>
      <w:szCs w:val="20"/>
    </w:rPr>
  </w:style>
  <w:style w:type="character" w:customStyle="1" w:styleId="GlavaZnak">
    <w:name w:val="Glava Znak"/>
    <w:aliases w:val="Glava - napis Znak"/>
    <w:link w:val="Glava"/>
    <w:uiPriority w:val="99"/>
    <w:semiHidden/>
    <w:locked/>
    <w:rsid w:val="00983BC5"/>
    <w:rPr>
      <w:rFonts w:cs="Times New Roman"/>
    </w:rPr>
  </w:style>
  <w:style w:type="paragraph" w:styleId="Noga">
    <w:name w:val="footer"/>
    <w:basedOn w:val="Navaden"/>
    <w:link w:val="NogaZnak"/>
    <w:uiPriority w:val="99"/>
    <w:rsid w:val="00983BC5"/>
    <w:pPr>
      <w:tabs>
        <w:tab w:val="center" w:pos="4536"/>
        <w:tab w:val="right" w:pos="9072"/>
      </w:tabs>
      <w:spacing w:after="0" w:line="240" w:lineRule="auto"/>
    </w:pPr>
    <w:rPr>
      <w:sz w:val="20"/>
      <w:szCs w:val="20"/>
    </w:rPr>
  </w:style>
  <w:style w:type="character" w:customStyle="1" w:styleId="NogaZnak">
    <w:name w:val="Noga Znak"/>
    <w:link w:val="Noga"/>
    <w:uiPriority w:val="99"/>
    <w:locked/>
    <w:rsid w:val="00983BC5"/>
    <w:rPr>
      <w:rFonts w:cs="Times New Roman"/>
    </w:rPr>
  </w:style>
  <w:style w:type="character" w:styleId="Pripombasklic">
    <w:name w:val="annotation reference"/>
    <w:uiPriority w:val="99"/>
    <w:semiHidden/>
    <w:rsid w:val="00F63BE1"/>
    <w:rPr>
      <w:rFonts w:cs="Times New Roman"/>
      <w:sz w:val="16"/>
      <w:szCs w:val="16"/>
    </w:rPr>
  </w:style>
  <w:style w:type="paragraph" w:styleId="Pripombabesedilo">
    <w:name w:val="annotation text"/>
    <w:basedOn w:val="Navaden"/>
    <w:link w:val="PripombabesediloZnak"/>
    <w:uiPriority w:val="99"/>
    <w:semiHidden/>
    <w:rsid w:val="00F63BE1"/>
    <w:rPr>
      <w:sz w:val="20"/>
      <w:szCs w:val="20"/>
    </w:rPr>
  </w:style>
  <w:style w:type="character" w:customStyle="1" w:styleId="PripombabesediloZnak">
    <w:name w:val="Pripomba – besedilo Znak"/>
    <w:link w:val="Pripombabesedilo"/>
    <w:uiPriority w:val="99"/>
    <w:semiHidden/>
    <w:locked/>
    <w:rsid w:val="00B45763"/>
    <w:rPr>
      <w:rFonts w:cs="Times New Roman"/>
      <w:sz w:val="20"/>
      <w:szCs w:val="20"/>
    </w:rPr>
  </w:style>
  <w:style w:type="paragraph" w:styleId="Zadevapripombe">
    <w:name w:val="annotation subject"/>
    <w:basedOn w:val="Pripombabesedilo"/>
    <w:next w:val="Pripombabesedilo"/>
    <w:link w:val="ZadevapripombeZnak"/>
    <w:uiPriority w:val="99"/>
    <w:semiHidden/>
    <w:rsid w:val="00F63BE1"/>
    <w:rPr>
      <w:b/>
      <w:bCs/>
    </w:rPr>
  </w:style>
  <w:style w:type="character" w:customStyle="1" w:styleId="ZadevapripombeZnak">
    <w:name w:val="Zadeva pripombe Znak"/>
    <w:link w:val="Zadevapripombe"/>
    <w:uiPriority w:val="99"/>
    <w:semiHidden/>
    <w:locked/>
    <w:rsid w:val="00B45763"/>
    <w:rPr>
      <w:rFonts w:cs="Times New Roman"/>
      <w:b/>
      <w:bCs/>
      <w:sz w:val="20"/>
      <w:szCs w:val="20"/>
    </w:rPr>
  </w:style>
  <w:style w:type="paragraph" w:styleId="Konnaopomba-besedilo">
    <w:name w:val="endnote text"/>
    <w:basedOn w:val="Navaden"/>
    <w:link w:val="Konnaopomba-besediloZnak"/>
    <w:uiPriority w:val="99"/>
    <w:semiHidden/>
    <w:rsid w:val="00FC66C8"/>
    <w:rPr>
      <w:sz w:val="20"/>
      <w:szCs w:val="20"/>
    </w:rPr>
  </w:style>
  <w:style w:type="character" w:customStyle="1" w:styleId="Konnaopomba-besediloZnak">
    <w:name w:val="Končna opomba - besedilo Znak"/>
    <w:link w:val="Konnaopomba-besedilo"/>
    <w:uiPriority w:val="99"/>
    <w:semiHidden/>
    <w:locked/>
    <w:rsid w:val="00CE517B"/>
    <w:rPr>
      <w:rFonts w:cs="Times New Roman"/>
      <w:sz w:val="20"/>
      <w:szCs w:val="20"/>
    </w:rPr>
  </w:style>
  <w:style w:type="character" w:styleId="Konnaopomba-sklic">
    <w:name w:val="endnote reference"/>
    <w:uiPriority w:val="99"/>
    <w:semiHidden/>
    <w:rsid w:val="00FC66C8"/>
    <w:rPr>
      <w:rFonts w:cs="Times New Roman"/>
      <w:vertAlign w:val="superscript"/>
    </w:rPr>
  </w:style>
  <w:style w:type="character" w:customStyle="1" w:styleId="OdstavekseznamaZnak">
    <w:name w:val="Odstavek seznama Znak"/>
    <w:link w:val="Odstavekseznama"/>
    <w:uiPriority w:val="34"/>
    <w:locked/>
    <w:rsid w:val="00DA369B"/>
    <w:rPr>
      <w:sz w:val="22"/>
      <w:szCs w:val="22"/>
    </w:rPr>
  </w:style>
  <w:style w:type="paragraph" w:styleId="Telobesedila-zamik">
    <w:name w:val="Body Text Indent"/>
    <w:basedOn w:val="Navaden"/>
    <w:link w:val="Telobesedila-zamikZnak"/>
    <w:semiHidden/>
    <w:unhideWhenUsed/>
    <w:rsid w:val="002E15B4"/>
    <w:pPr>
      <w:spacing w:after="0" w:line="240" w:lineRule="auto"/>
      <w:ind w:left="75"/>
    </w:pPr>
    <w:rPr>
      <w:rFonts w:ascii="Times New Roman" w:hAnsi="Times New Roman"/>
      <w:sz w:val="24"/>
      <w:szCs w:val="24"/>
    </w:rPr>
  </w:style>
  <w:style w:type="character" w:customStyle="1" w:styleId="Telobesedila-zamikZnak">
    <w:name w:val="Telo besedila - zamik Znak"/>
    <w:link w:val="Telobesedila-zamik"/>
    <w:semiHidden/>
    <w:rsid w:val="002E15B4"/>
    <w:rPr>
      <w:rFonts w:ascii="Times New Roman" w:hAnsi="Times New Roman"/>
      <w:sz w:val="24"/>
      <w:szCs w:val="24"/>
    </w:rPr>
  </w:style>
  <w:style w:type="character" w:styleId="Krepko">
    <w:name w:val="Strong"/>
    <w:uiPriority w:val="22"/>
    <w:qFormat/>
    <w:locked/>
    <w:rsid w:val="002E15B4"/>
    <w:rPr>
      <w:b/>
      <w:bCs/>
    </w:rPr>
  </w:style>
  <w:style w:type="paragraph" w:styleId="Naslov">
    <w:name w:val="Title"/>
    <w:basedOn w:val="Navaden"/>
    <w:next w:val="Navaden"/>
    <w:link w:val="NaslovZnak"/>
    <w:qFormat/>
    <w:locked/>
    <w:rsid w:val="002F3EDC"/>
    <w:pPr>
      <w:suppressAutoHyphens/>
      <w:spacing w:after="480" w:line="240" w:lineRule="auto"/>
      <w:jc w:val="center"/>
    </w:pPr>
    <w:rPr>
      <w:rFonts w:ascii="Times New Roman" w:hAnsi="Times New Roman"/>
      <w:b/>
      <w:sz w:val="48"/>
      <w:szCs w:val="20"/>
      <w:lang w:eastAsia="ar-SA"/>
    </w:rPr>
  </w:style>
  <w:style w:type="character" w:customStyle="1" w:styleId="NaslovZnak">
    <w:name w:val="Naslov Znak"/>
    <w:link w:val="Naslov"/>
    <w:rsid w:val="002F3EDC"/>
    <w:rPr>
      <w:rFonts w:ascii="Times New Roman" w:hAnsi="Times New Roman"/>
      <w:b/>
      <w:sz w:val="48"/>
      <w:lang w:eastAsia="ar-SA"/>
    </w:rPr>
  </w:style>
  <w:style w:type="numbering" w:customStyle="1" w:styleId="Brezseznama1">
    <w:name w:val="Brez seznama1"/>
    <w:next w:val="Brezseznama"/>
    <w:uiPriority w:val="99"/>
    <w:semiHidden/>
    <w:unhideWhenUsed/>
    <w:rsid w:val="00AC4902"/>
  </w:style>
  <w:style w:type="table" w:customStyle="1" w:styleId="Tabela-mrea1">
    <w:name w:val="Tabela - mreža1"/>
    <w:basedOn w:val="Navadnatabela"/>
    <w:next w:val="Tabelamrea"/>
    <w:rsid w:val="00AC4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135101">
      <w:bodyDiv w:val="1"/>
      <w:marLeft w:val="0"/>
      <w:marRight w:val="0"/>
      <w:marTop w:val="0"/>
      <w:marBottom w:val="0"/>
      <w:divBdr>
        <w:top w:val="none" w:sz="0" w:space="0" w:color="auto"/>
        <w:left w:val="none" w:sz="0" w:space="0" w:color="auto"/>
        <w:bottom w:val="none" w:sz="0" w:space="0" w:color="auto"/>
        <w:right w:val="none" w:sz="0" w:space="0" w:color="auto"/>
      </w:divBdr>
    </w:div>
    <w:div w:id="136338681">
      <w:bodyDiv w:val="1"/>
      <w:marLeft w:val="0"/>
      <w:marRight w:val="0"/>
      <w:marTop w:val="0"/>
      <w:marBottom w:val="0"/>
      <w:divBdr>
        <w:top w:val="none" w:sz="0" w:space="0" w:color="auto"/>
        <w:left w:val="none" w:sz="0" w:space="0" w:color="auto"/>
        <w:bottom w:val="none" w:sz="0" w:space="0" w:color="auto"/>
        <w:right w:val="none" w:sz="0" w:space="0" w:color="auto"/>
      </w:divBdr>
    </w:div>
    <w:div w:id="198661669">
      <w:bodyDiv w:val="1"/>
      <w:marLeft w:val="0"/>
      <w:marRight w:val="0"/>
      <w:marTop w:val="0"/>
      <w:marBottom w:val="0"/>
      <w:divBdr>
        <w:top w:val="none" w:sz="0" w:space="0" w:color="auto"/>
        <w:left w:val="none" w:sz="0" w:space="0" w:color="auto"/>
        <w:bottom w:val="none" w:sz="0" w:space="0" w:color="auto"/>
        <w:right w:val="none" w:sz="0" w:space="0" w:color="auto"/>
      </w:divBdr>
    </w:div>
    <w:div w:id="295990921">
      <w:bodyDiv w:val="1"/>
      <w:marLeft w:val="0"/>
      <w:marRight w:val="0"/>
      <w:marTop w:val="0"/>
      <w:marBottom w:val="0"/>
      <w:divBdr>
        <w:top w:val="none" w:sz="0" w:space="0" w:color="auto"/>
        <w:left w:val="none" w:sz="0" w:space="0" w:color="auto"/>
        <w:bottom w:val="none" w:sz="0" w:space="0" w:color="auto"/>
        <w:right w:val="none" w:sz="0" w:space="0" w:color="auto"/>
      </w:divBdr>
    </w:div>
    <w:div w:id="339816972">
      <w:bodyDiv w:val="1"/>
      <w:marLeft w:val="0"/>
      <w:marRight w:val="0"/>
      <w:marTop w:val="0"/>
      <w:marBottom w:val="0"/>
      <w:divBdr>
        <w:top w:val="none" w:sz="0" w:space="0" w:color="auto"/>
        <w:left w:val="none" w:sz="0" w:space="0" w:color="auto"/>
        <w:bottom w:val="none" w:sz="0" w:space="0" w:color="auto"/>
        <w:right w:val="none" w:sz="0" w:space="0" w:color="auto"/>
      </w:divBdr>
    </w:div>
    <w:div w:id="628439119">
      <w:bodyDiv w:val="1"/>
      <w:marLeft w:val="0"/>
      <w:marRight w:val="0"/>
      <w:marTop w:val="0"/>
      <w:marBottom w:val="0"/>
      <w:divBdr>
        <w:top w:val="none" w:sz="0" w:space="0" w:color="auto"/>
        <w:left w:val="none" w:sz="0" w:space="0" w:color="auto"/>
        <w:bottom w:val="none" w:sz="0" w:space="0" w:color="auto"/>
        <w:right w:val="none" w:sz="0" w:space="0" w:color="auto"/>
      </w:divBdr>
    </w:div>
    <w:div w:id="761297939">
      <w:bodyDiv w:val="1"/>
      <w:marLeft w:val="0"/>
      <w:marRight w:val="0"/>
      <w:marTop w:val="0"/>
      <w:marBottom w:val="0"/>
      <w:divBdr>
        <w:top w:val="none" w:sz="0" w:space="0" w:color="auto"/>
        <w:left w:val="none" w:sz="0" w:space="0" w:color="auto"/>
        <w:bottom w:val="none" w:sz="0" w:space="0" w:color="auto"/>
        <w:right w:val="none" w:sz="0" w:space="0" w:color="auto"/>
      </w:divBdr>
    </w:div>
    <w:div w:id="862328382">
      <w:bodyDiv w:val="1"/>
      <w:marLeft w:val="0"/>
      <w:marRight w:val="0"/>
      <w:marTop w:val="0"/>
      <w:marBottom w:val="0"/>
      <w:divBdr>
        <w:top w:val="none" w:sz="0" w:space="0" w:color="auto"/>
        <w:left w:val="none" w:sz="0" w:space="0" w:color="auto"/>
        <w:bottom w:val="none" w:sz="0" w:space="0" w:color="auto"/>
        <w:right w:val="none" w:sz="0" w:space="0" w:color="auto"/>
      </w:divBdr>
    </w:div>
    <w:div w:id="956058180">
      <w:bodyDiv w:val="1"/>
      <w:marLeft w:val="0"/>
      <w:marRight w:val="0"/>
      <w:marTop w:val="0"/>
      <w:marBottom w:val="0"/>
      <w:divBdr>
        <w:top w:val="none" w:sz="0" w:space="0" w:color="auto"/>
        <w:left w:val="none" w:sz="0" w:space="0" w:color="auto"/>
        <w:bottom w:val="none" w:sz="0" w:space="0" w:color="auto"/>
        <w:right w:val="none" w:sz="0" w:space="0" w:color="auto"/>
      </w:divBdr>
    </w:div>
    <w:div w:id="1269044975">
      <w:bodyDiv w:val="1"/>
      <w:marLeft w:val="0"/>
      <w:marRight w:val="0"/>
      <w:marTop w:val="0"/>
      <w:marBottom w:val="0"/>
      <w:divBdr>
        <w:top w:val="none" w:sz="0" w:space="0" w:color="auto"/>
        <w:left w:val="none" w:sz="0" w:space="0" w:color="auto"/>
        <w:bottom w:val="none" w:sz="0" w:space="0" w:color="auto"/>
        <w:right w:val="none" w:sz="0" w:space="0" w:color="auto"/>
      </w:divBdr>
    </w:div>
    <w:div w:id="1273588371">
      <w:bodyDiv w:val="1"/>
      <w:marLeft w:val="0"/>
      <w:marRight w:val="0"/>
      <w:marTop w:val="0"/>
      <w:marBottom w:val="0"/>
      <w:divBdr>
        <w:top w:val="none" w:sz="0" w:space="0" w:color="auto"/>
        <w:left w:val="none" w:sz="0" w:space="0" w:color="auto"/>
        <w:bottom w:val="none" w:sz="0" w:space="0" w:color="auto"/>
        <w:right w:val="none" w:sz="0" w:space="0" w:color="auto"/>
      </w:divBdr>
    </w:div>
    <w:div w:id="1331834830">
      <w:bodyDiv w:val="1"/>
      <w:marLeft w:val="0"/>
      <w:marRight w:val="0"/>
      <w:marTop w:val="0"/>
      <w:marBottom w:val="0"/>
      <w:divBdr>
        <w:top w:val="none" w:sz="0" w:space="0" w:color="auto"/>
        <w:left w:val="none" w:sz="0" w:space="0" w:color="auto"/>
        <w:bottom w:val="none" w:sz="0" w:space="0" w:color="auto"/>
        <w:right w:val="none" w:sz="0" w:space="0" w:color="auto"/>
      </w:divBdr>
    </w:div>
    <w:div w:id="1407261508">
      <w:bodyDiv w:val="1"/>
      <w:marLeft w:val="0"/>
      <w:marRight w:val="0"/>
      <w:marTop w:val="0"/>
      <w:marBottom w:val="0"/>
      <w:divBdr>
        <w:top w:val="none" w:sz="0" w:space="0" w:color="auto"/>
        <w:left w:val="none" w:sz="0" w:space="0" w:color="auto"/>
        <w:bottom w:val="none" w:sz="0" w:space="0" w:color="auto"/>
        <w:right w:val="none" w:sz="0" w:space="0" w:color="auto"/>
      </w:divBdr>
    </w:div>
    <w:div w:id="1812601593">
      <w:bodyDiv w:val="1"/>
      <w:marLeft w:val="0"/>
      <w:marRight w:val="0"/>
      <w:marTop w:val="0"/>
      <w:marBottom w:val="0"/>
      <w:divBdr>
        <w:top w:val="none" w:sz="0" w:space="0" w:color="auto"/>
        <w:left w:val="none" w:sz="0" w:space="0" w:color="auto"/>
        <w:bottom w:val="none" w:sz="0" w:space="0" w:color="auto"/>
        <w:right w:val="none" w:sz="0" w:space="0" w:color="auto"/>
      </w:divBdr>
    </w:div>
    <w:div w:id="1819959078">
      <w:bodyDiv w:val="1"/>
      <w:marLeft w:val="0"/>
      <w:marRight w:val="0"/>
      <w:marTop w:val="0"/>
      <w:marBottom w:val="0"/>
      <w:divBdr>
        <w:top w:val="none" w:sz="0" w:space="0" w:color="auto"/>
        <w:left w:val="none" w:sz="0" w:space="0" w:color="auto"/>
        <w:bottom w:val="none" w:sz="0" w:space="0" w:color="auto"/>
        <w:right w:val="none" w:sz="0" w:space="0" w:color="auto"/>
      </w:divBdr>
    </w:div>
    <w:div w:id="1861309966">
      <w:bodyDiv w:val="1"/>
      <w:marLeft w:val="0"/>
      <w:marRight w:val="0"/>
      <w:marTop w:val="0"/>
      <w:marBottom w:val="0"/>
      <w:divBdr>
        <w:top w:val="none" w:sz="0" w:space="0" w:color="auto"/>
        <w:left w:val="none" w:sz="0" w:space="0" w:color="auto"/>
        <w:bottom w:val="none" w:sz="0" w:space="0" w:color="auto"/>
        <w:right w:val="none" w:sz="0" w:space="0" w:color="auto"/>
      </w:divBdr>
    </w:div>
    <w:div w:id="1929314710">
      <w:marLeft w:val="0"/>
      <w:marRight w:val="0"/>
      <w:marTop w:val="0"/>
      <w:marBottom w:val="0"/>
      <w:divBdr>
        <w:top w:val="none" w:sz="0" w:space="0" w:color="auto"/>
        <w:left w:val="none" w:sz="0" w:space="0" w:color="auto"/>
        <w:bottom w:val="none" w:sz="0" w:space="0" w:color="auto"/>
        <w:right w:val="none" w:sz="0" w:space="0" w:color="auto"/>
      </w:divBdr>
    </w:div>
    <w:div w:id="1929314714">
      <w:marLeft w:val="0"/>
      <w:marRight w:val="0"/>
      <w:marTop w:val="0"/>
      <w:marBottom w:val="0"/>
      <w:divBdr>
        <w:top w:val="none" w:sz="0" w:space="0" w:color="auto"/>
        <w:left w:val="none" w:sz="0" w:space="0" w:color="auto"/>
        <w:bottom w:val="none" w:sz="0" w:space="0" w:color="auto"/>
        <w:right w:val="none" w:sz="0" w:space="0" w:color="auto"/>
      </w:divBdr>
      <w:divsChild>
        <w:div w:id="1929314711">
          <w:marLeft w:val="0"/>
          <w:marRight w:val="0"/>
          <w:marTop w:val="0"/>
          <w:marBottom w:val="0"/>
          <w:divBdr>
            <w:top w:val="none" w:sz="0" w:space="0" w:color="auto"/>
            <w:left w:val="none" w:sz="0" w:space="0" w:color="auto"/>
            <w:bottom w:val="none" w:sz="0" w:space="0" w:color="auto"/>
            <w:right w:val="none" w:sz="0" w:space="0" w:color="auto"/>
          </w:divBdr>
        </w:div>
        <w:div w:id="1929314712">
          <w:marLeft w:val="0"/>
          <w:marRight w:val="0"/>
          <w:marTop w:val="0"/>
          <w:marBottom w:val="0"/>
          <w:divBdr>
            <w:top w:val="none" w:sz="0" w:space="0" w:color="auto"/>
            <w:left w:val="none" w:sz="0" w:space="0" w:color="auto"/>
            <w:bottom w:val="none" w:sz="0" w:space="0" w:color="auto"/>
            <w:right w:val="none" w:sz="0" w:space="0" w:color="auto"/>
          </w:divBdr>
        </w:div>
        <w:div w:id="1929314713">
          <w:marLeft w:val="0"/>
          <w:marRight w:val="0"/>
          <w:marTop w:val="0"/>
          <w:marBottom w:val="0"/>
          <w:divBdr>
            <w:top w:val="none" w:sz="0" w:space="0" w:color="auto"/>
            <w:left w:val="none" w:sz="0" w:space="0" w:color="auto"/>
            <w:bottom w:val="none" w:sz="0" w:space="0" w:color="auto"/>
            <w:right w:val="none" w:sz="0" w:space="0" w:color="auto"/>
          </w:divBdr>
        </w:div>
      </w:divsChild>
    </w:div>
    <w:div w:id="1929314717">
      <w:marLeft w:val="0"/>
      <w:marRight w:val="0"/>
      <w:marTop w:val="0"/>
      <w:marBottom w:val="0"/>
      <w:divBdr>
        <w:top w:val="none" w:sz="0" w:space="0" w:color="auto"/>
        <w:left w:val="none" w:sz="0" w:space="0" w:color="auto"/>
        <w:bottom w:val="none" w:sz="0" w:space="0" w:color="auto"/>
        <w:right w:val="none" w:sz="0" w:space="0" w:color="auto"/>
      </w:divBdr>
      <w:divsChild>
        <w:div w:id="1929314715">
          <w:marLeft w:val="0"/>
          <w:marRight w:val="0"/>
          <w:marTop w:val="0"/>
          <w:marBottom w:val="0"/>
          <w:divBdr>
            <w:top w:val="none" w:sz="0" w:space="0" w:color="auto"/>
            <w:left w:val="none" w:sz="0" w:space="0" w:color="auto"/>
            <w:bottom w:val="none" w:sz="0" w:space="0" w:color="auto"/>
            <w:right w:val="none" w:sz="0" w:space="0" w:color="auto"/>
          </w:divBdr>
        </w:div>
        <w:div w:id="1929314716">
          <w:marLeft w:val="0"/>
          <w:marRight w:val="0"/>
          <w:marTop w:val="0"/>
          <w:marBottom w:val="0"/>
          <w:divBdr>
            <w:top w:val="none" w:sz="0" w:space="0" w:color="auto"/>
            <w:left w:val="none" w:sz="0" w:space="0" w:color="auto"/>
            <w:bottom w:val="none" w:sz="0" w:space="0" w:color="auto"/>
            <w:right w:val="none" w:sz="0" w:space="0" w:color="auto"/>
          </w:divBdr>
        </w:div>
      </w:divsChild>
    </w:div>
    <w:div w:id="2019770282">
      <w:bodyDiv w:val="1"/>
      <w:marLeft w:val="0"/>
      <w:marRight w:val="0"/>
      <w:marTop w:val="0"/>
      <w:marBottom w:val="0"/>
      <w:divBdr>
        <w:top w:val="none" w:sz="0" w:space="0" w:color="auto"/>
        <w:left w:val="none" w:sz="0" w:space="0" w:color="auto"/>
        <w:bottom w:val="none" w:sz="0" w:space="0" w:color="auto"/>
        <w:right w:val="none" w:sz="0" w:space="0" w:color="auto"/>
      </w:divBdr>
    </w:div>
    <w:div w:id="2030254815">
      <w:bodyDiv w:val="1"/>
      <w:marLeft w:val="0"/>
      <w:marRight w:val="0"/>
      <w:marTop w:val="0"/>
      <w:marBottom w:val="0"/>
      <w:divBdr>
        <w:top w:val="none" w:sz="0" w:space="0" w:color="auto"/>
        <w:left w:val="none" w:sz="0" w:space="0" w:color="auto"/>
        <w:bottom w:val="none" w:sz="0" w:space="0" w:color="auto"/>
        <w:right w:val="none" w:sz="0" w:space="0" w:color="auto"/>
      </w:divBdr>
    </w:div>
    <w:div w:id="2107263398">
      <w:bodyDiv w:val="1"/>
      <w:marLeft w:val="0"/>
      <w:marRight w:val="0"/>
      <w:marTop w:val="0"/>
      <w:marBottom w:val="0"/>
      <w:divBdr>
        <w:top w:val="none" w:sz="0" w:space="0" w:color="auto"/>
        <w:left w:val="none" w:sz="0" w:space="0" w:color="auto"/>
        <w:bottom w:val="none" w:sz="0" w:space="0" w:color="auto"/>
        <w:right w:val="none" w:sz="0" w:space="0" w:color="auto"/>
      </w:divBdr>
    </w:div>
    <w:div w:id="211689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rtnerstvo@las-zasavje.eu" TargetMode="External"/><Relationship Id="rId13" Type="http://schemas.openxmlformats.org/officeDocument/2006/relationships/hyperlink" Target="http://www.las-zasavje.eu/" TargetMode="External"/><Relationship Id="rId18" Type="http://schemas.openxmlformats.org/officeDocument/2006/relationships/hyperlink" Target="http://www.ajpes.si/pr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www.program-podezelja.si/sl/prp-2014-2020/oznacevanje-aktivnosti/" TargetMode="External"/><Relationship Id="rId17" Type="http://schemas.openxmlformats.org/officeDocument/2006/relationships/hyperlink" Target="http://www.las-zasavje.eu/" TargetMode="External"/><Relationship Id="rId2" Type="http://schemas.openxmlformats.org/officeDocument/2006/relationships/styles" Target="styles.xml"/><Relationship Id="rId16" Type="http://schemas.openxmlformats.org/officeDocument/2006/relationships/hyperlink" Target="http://www.las-zasavje.eu/"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masa.kovac@hotmail.com" TargetMode="Externa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masa.kovac@hotmail.com" TargetMode="External"/><Relationship Id="rId14" Type="http://schemas.openxmlformats.org/officeDocument/2006/relationships/hyperlink" Target="mailto:partnerstvo@las-zasavje.e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1.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12530</Words>
  <Characters>71425</Characters>
  <Application>Microsoft Office Word</Application>
  <DocSecurity>0</DocSecurity>
  <Lines>595</Lines>
  <Paragraphs>167</Paragraphs>
  <ScaleCrop>false</ScaleCrop>
  <HeadingPairs>
    <vt:vector size="2" baseType="variant">
      <vt:variant>
        <vt:lpstr>Naslov</vt:lpstr>
      </vt:variant>
      <vt:variant>
        <vt:i4>1</vt:i4>
      </vt:variant>
    </vt:vector>
  </HeadingPairs>
  <TitlesOfParts>
    <vt:vector size="1" baseType="lpstr">
      <vt:lpstr/>
    </vt:vector>
  </TitlesOfParts>
  <LinksUpToDate>false</LinksUpToDate>
  <CharactersWithSpaces>83788</CharactersWithSpaces>
  <SharedDoc>false</SharedDoc>
  <HLinks>
    <vt:vector size="54" baseType="variant">
      <vt:variant>
        <vt:i4>6750312</vt:i4>
      </vt:variant>
      <vt:variant>
        <vt:i4>39</vt:i4>
      </vt:variant>
      <vt:variant>
        <vt:i4>0</vt:i4>
      </vt:variant>
      <vt:variant>
        <vt:i4>5</vt:i4>
      </vt:variant>
      <vt:variant>
        <vt:lpwstr>http://www.ajpes.si/prs</vt:lpwstr>
      </vt:variant>
      <vt:variant>
        <vt:lpwstr/>
      </vt:variant>
      <vt:variant>
        <vt:i4>6553645</vt:i4>
      </vt:variant>
      <vt:variant>
        <vt:i4>36</vt:i4>
      </vt:variant>
      <vt:variant>
        <vt:i4>0</vt:i4>
      </vt:variant>
      <vt:variant>
        <vt:i4>5</vt:i4>
      </vt:variant>
      <vt:variant>
        <vt:lpwstr>http://www.las-zasavje.eu/</vt:lpwstr>
      </vt:variant>
      <vt:variant>
        <vt:lpwstr/>
      </vt:variant>
      <vt:variant>
        <vt:i4>6553645</vt:i4>
      </vt:variant>
      <vt:variant>
        <vt:i4>33</vt:i4>
      </vt:variant>
      <vt:variant>
        <vt:i4>0</vt:i4>
      </vt:variant>
      <vt:variant>
        <vt:i4>5</vt:i4>
      </vt:variant>
      <vt:variant>
        <vt:lpwstr>http://www.las-zasavje.eu/</vt:lpwstr>
      </vt:variant>
      <vt:variant>
        <vt:lpwstr/>
      </vt:variant>
      <vt:variant>
        <vt:i4>3539014</vt:i4>
      </vt:variant>
      <vt:variant>
        <vt:i4>30</vt:i4>
      </vt:variant>
      <vt:variant>
        <vt:i4>0</vt:i4>
      </vt:variant>
      <vt:variant>
        <vt:i4>5</vt:i4>
      </vt:variant>
      <vt:variant>
        <vt:lpwstr>mailto:masa.kovac@hotmail.com</vt:lpwstr>
      </vt:variant>
      <vt:variant>
        <vt:lpwstr/>
      </vt:variant>
      <vt:variant>
        <vt:i4>458871</vt:i4>
      </vt:variant>
      <vt:variant>
        <vt:i4>27</vt:i4>
      </vt:variant>
      <vt:variant>
        <vt:i4>0</vt:i4>
      </vt:variant>
      <vt:variant>
        <vt:i4>5</vt:i4>
      </vt:variant>
      <vt:variant>
        <vt:lpwstr>mailto:partnerstvo@las-zasavje.eu</vt:lpwstr>
      </vt:variant>
      <vt:variant>
        <vt:lpwstr/>
      </vt:variant>
      <vt:variant>
        <vt:i4>6553645</vt:i4>
      </vt:variant>
      <vt:variant>
        <vt:i4>24</vt:i4>
      </vt:variant>
      <vt:variant>
        <vt:i4>0</vt:i4>
      </vt:variant>
      <vt:variant>
        <vt:i4>5</vt:i4>
      </vt:variant>
      <vt:variant>
        <vt:lpwstr>http://www.las-zasavje.eu/</vt:lpwstr>
      </vt:variant>
      <vt:variant>
        <vt:lpwstr/>
      </vt:variant>
      <vt:variant>
        <vt:i4>1966157</vt:i4>
      </vt:variant>
      <vt:variant>
        <vt:i4>15</vt:i4>
      </vt:variant>
      <vt:variant>
        <vt:i4>0</vt:i4>
      </vt:variant>
      <vt:variant>
        <vt:i4>5</vt:i4>
      </vt:variant>
      <vt:variant>
        <vt:lpwstr>http://www.program-podezelja.si/sl/prp-2014-2020/oznacevanje-aktivnosti/</vt:lpwstr>
      </vt:variant>
      <vt:variant>
        <vt:lpwstr/>
      </vt:variant>
      <vt:variant>
        <vt:i4>3539014</vt:i4>
      </vt:variant>
      <vt:variant>
        <vt:i4>3</vt:i4>
      </vt:variant>
      <vt:variant>
        <vt:i4>0</vt:i4>
      </vt:variant>
      <vt:variant>
        <vt:i4>5</vt:i4>
      </vt:variant>
      <vt:variant>
        <vt:lpwstr>mailto:masa.kovac@hotmail.com</vt:lpwstr>
      </vt:variant>
      <vt:variant>
        <vt:lpwstr/>
      </vt:variant>
      <vt:variant>
        <vt:i4>458871</vt:i4>
      </vt:variant>
      <vt:variant>
        <vt:i4>0</vt:i4>
      </vt:variant>
      <vt:variant>
        <vt:i4>0</vt:i4>
      </vt:variant>
      <vt:variant>
        <vt:i4>5</vt:i4>
      </vt:variant>
      <vt:variant>
        <vt:lpwstr>mailto:partnerstvo@las-zasavje.eu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2016-12-01T07:58:00Z</dcterms:created>
  <dcterms:modified xsi:type="dcterms:W3CDTF">2016-12-01T07:58:00Z</dcterms:modified>
</cp:coreProperties>
</file>