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40" w:rsidRDefault="00474040" w:rsidP="0047404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9241B1" w:rsidRPr="009241B1">
        <w:rPr>
          <w:rFonts w:ascii="Arial" w:hAnsi="Arial" w:cs="Arial"/>
          <w:b/>
          <w:noProof/>
          <w:lang w:eastAsia="sl-SI"/>
        </w:rPr>
        <w:drawing>
          <wp:inline distT="0" distB="0" distL="0" distR="0" wp14:anchorId="0119D335" wp14:editId="56C84E34">
            <wp:extent cx="2295525" cy="482499"/>
            <wp:effectExtent l="0" t="0" r="0" b="0"/>
            <wp:docPr id="1" name="Slika 1" descr="C:\Users\nfras\AppData\Local\Temp\notes847F5C\~9978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ras\AppData\Local\Temp\notes847F5C\~9978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F8D">
        <w:rPr>
          <w:noProof/>
          <w:lang w:eastAsia="sl-SI"/>
        </w:rPr>
        <w:drawing>
          <wp:inline distT="0" distB="0" distL="0" distR="0" wp14:anchorId="7E28EF0F" wp14:editId="03681A60">
            <wp:extent cx="1743075" cy="508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it_logo_s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74" cy="51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</w:t>
      </w:r>
      <w:r w:rsidR="00804DDA" w:rsidRPr="006F7515">
        <w:rPr>
          <w:noProof/>
          <w:lang w:eastAsia="sl-SI"/>
        </w:rPr>
        <w:drawing>
          <wp:inline distT="0" distB="0" distL="0" distR="0" wp14:anchorId="30DD59F7" wp14:editId="36D12BAD">
            <wp:extent cx="1419225" cy="694742"/>
            <wp:effectExtent l="0" t="0" r="0" b="0"/>
            <wp:docPr id="2" name="Slika 2" descr="C:\Users\AlesaKavcic\Pictures\Srce mojega mesta\0_SMM_FB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aKavcic\Pictures\Srce mojega mesta\0_SMM_FB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81" cy="7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40" w:rsidRDefault="00474040" w:rsidP="00474040">
      <w:pPr>
        <w:rPr>
          <w:rFonts w:ascii="Arial" w:hAnsi="Arial" w:cs="Arial"/>
          <w:b/>
        </w:rPr>
      </w:pPr>
    </w:p>
    <w:p w:rsidR="00474040" w:rsidRPr="00E91F6E" w:rsidRDefault="00474040" w:rsidP="00E91F6E">
      <w:pPr>
        <w:jc w:val="center"/>
        <w:rPr>
          <w:rFonts w:ascii="Trebuchet MS" w:hAnsi="Trebuchet MS" w:cs="Arial"/>
          <w:b/>
          <w:sz w:val="24"/>
          <w:szCs w:val="24"/>
        </w:rPr>
      </w:pPr>
      <w:r w:rsidRPr="00E91F6E">
        <w:rPr>
          <w:rFonts w:ascii="Trebuchet MS" w:hAnsi="Trebuchet MS" w:cs="Arial"/>
          <w:b/>
          <w:sz w:val="24"/>
          <w:szCs w:val="24"/>
        </w:rPr>
        <w:t>VABILO</w:t>
      </w:r>
      <w:r w:rsidR="00E91F6E" w:rsidRPr="00E91F6E">
        <w:rPr>
          <w:rFonts w:ascii="Trebuchet MS" w:hAnsi="Trebuchet MS" w:cs="Arial"/>
          <w:b/>
          <w:sz w:val="24"/>
          <w:szCs w:val="24"/>
        </w:rPr>
        <w:t xml:space="preserve"> na srečanje in okroglo mizo</w:t>
      </w:r>
    </w:p>
    <w:p w:rsidR="00474040" w:rsidRPr="00E91F6E" w:rsidRDefault="00137475" w:rsidP="00137475">
      <w:pPr>
        <w:jc w:val="center"/>
        <w:rPr>
          <w:rFonts w:ascii="Trebuchet MS" w:hAnsi="Trebuchet MS" w:cs="Arial"/>
          <w:b/>
          <w:sz w:val="24"/>
          <w:szCs w:val="24"/>
        </w:rPr>
      </w:pPr>
      <w:r w:rsidRPr="00E91F6E">
        <w:rPr>
          <w:rFonts w:ascii="Trebuchet MS" w:hAnsi="Trebuchet MS" w:cs="Arial"/>
          <w:b/>
          <w:sz w:val="24"/>
          <w:szCs w:val="24"/>
        </w:rPr>
        <w:t xml:space="preserve"> »</w:t>
      </w:r>
      <w:r w:rsidRPr="00E91F6E">
        <w:rPr>
          <w:rFonts w:ascii="Trebuchet MS" w:hAnsi="Trebuchet MS" w:cs="Arial"/>
          <w:b/>
          <w:i/>
          <w:sz w:val="24"/>
          <w:szCs w:val="24"/>
        </w:rPr>
        <w:t>Oživljanje podjetništva v mestnih jedrih</w:t>
      </w:r>
      <w:r w:rsidRPr="00E91F6E">
        <w:rPr>
          <w:rFonts w:ascii="Trebuchet MS" w:hAnsi="Trebuchet MS" w:cs="Arial"/>
          <w:b/>
          <w:sz w:val="24"/>
          <w:szCs w:val="24"/>
        </w:rPr>
        <w:t>«</w:t>
      </w:r>
    </w:p>
    <w:p w:rsidR="00474040" w:rsidRPr="00E91F6E" w:rsidRDefault="00474040" w:rsidP="00474040">
      <w:pPr>
        <w:rPr>
          <w:rFonts w:ascii="Trebuchet MS" w:hAnsi="Trebuchet MS" w:cs="Arial"/>
          <w:b/>
          <w:sz w:val="24"/>
          <w:szCs w:val="24"/>
        </w:rPr>
      </w:pPr>
    </w:p>
    <w:p w:rsidR="00474040" w:rsidRDefault="00E91F6E" w:rsidP="00E91F6E">
      <w:pPr>
        <w:jc w:val="both"/>
        <w:rPr>
          <w:rFonts w:ascii="Trebuchet MS" w:hAnsi="Trebuchet MS" w:cs="Arial"/>
          <w:bCs/>
          <w:sz w:val="24"/>
          <w:szCs w:val="24"/>
          <w:lang w:val="en-US"/>
        </w:rPr>
      </w:pP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Kot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odgovor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na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trend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izumiranja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mestnih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središč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, se je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razvil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pristop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management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mestnih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središč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(TCM, Town Centre Management),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kot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partnerski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model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sodelovanja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, v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katerem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povezano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delujejo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vsi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vključeni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deležniki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iz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javnega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zasebnega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sektorja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občine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podjetniki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drugi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ponudniki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iz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mestnih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jeder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lokalna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skupnost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turizem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>.</w:t>
      </w:r>
    </w:p>
    <w:p w:rsidR="00804DDA" w:rsidRDefault="00804DDA" w:rsidP="00804DDA">
      <w:pPr>
        <w:jc w:val="both"/>
        <w:rPr>
          <w:rFonts w:ascii="Trebuchet MS" w:hAnsi="Trebuchet MS" w:cs="Arial"/>
          <w:bCs/>
          <w:sz w:val="24"/>
          <w:szCs w:val="24"/>
          <w:lang w:val="en-US"/>
        </w:rPr>
      </w:pPr>
      <w:r>
        <w:rPr>
          <w:rFonts w:ascii="Trebuchet MS" w:hAnsi="Trebuchet MS" w:cs="Arial"/>
          <w:bCs/>
          <w:sz w:val="24"/>
          <w:szCs w:val="24"/>
          <w:lang w:val="en-US"/>
        </w:rPr>
        <w:t xml:space="preserve">Na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podlagi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primerov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dobrih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praks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bomo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na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srečanju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poudarili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pomen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uvajanja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različnih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modelov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manage</w:t>
      </w:r>
      <w:r w:rsidR="00F82BAE">
        <w:rPr>
          <w:rFonts w:ascii="Trebuchet MS" w:hAnsi="Trebuchet MS" w:cs="Arial"/>
          <w:bCs/>
          <w:sz w:val="24"/>
          <w:szCs w:val="24"/>
          <w:lang w:val="en-US"/>
        </w:rPr>
        <w:t>menta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mestnih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središč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in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iskanja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novih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Arial"/>
          <w:bCs/>
          <w:sz w:val="24"/>
          <w:szCs w:val="24"/>
          <w:lang w:val="en-US"/>
        </w:rPr>
        <w:t>p</w:t>
      </w:r>
      <w:r w:rsidR="00F82BAE">
        <w:rPr>
          <w:rFonts w:ascii="Trebuchet MS" w:hAnsi="Trebuchet MS" w:cs="Arial"/>
          <w:bCs/>
          <w:sz w:val="24"/>
          <w:szCs w:val="24"/>
          <w:lang w:val="en-US"/>
        </w:rPr>
        <w:t>odjetniških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bCs/>
          <w:sz w:val="24"/>
          <w:szCs w:val="24"/>
          <w:lang w:val="en-US"/>
        </w:rPr>
        <w:t>priložn</w:t>
      </w:r>
      <w:r w:rsidR="00F82BAE">
        <w:rPr>
          <w:rFonts w:ascii="Trebuchet MS" w:hAnsi="Trebuchet MS" w:cs="Arial"/>
          <w:bCs/>
          <w:sz w:val="24"/>
          <w:szCs w:val="24"/>
          <w:lang w:val="en-US"/>
        </w:rPr>
        <w:t>osti</w:t>
      </w:r>
      <w:proofErr w:type="spellEnd"/>
      <w:proofErr w:type="gram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za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njihovo</w:t>
      </w:r>
      <w:proofErr w:type="spellEnd"/>
      <w:r w:rsidR="00F82BAE">
        <w:rPr>
          <w:rFonts w:ascii="Trebuchet MS" w:hAnsi="Trebuchet MS" w:cs="Arial"/>
          <w:bCs/>
          <w:sz w:val="24"/>
          <w:szCs w:val="24"/>
          <w:lang w:val="en-US"/>
        </w:rPr>
        <w:t xml:space="preserve"> </w:t>
      </w:r>
      <w:proofErr w:type="spellStart"/>
      <w:r w:rsidR="00F82BAE">
        <w:rPr>
          <w:rFonts w:ascii="Trebuchet MS" w:hAnsi="Trebuchet MS" w:cs="Arial"/>
          <w:bCs/>
          <w:sz w:val="24"/>
          <w:szCs w:val="24"/>
          <w:lang w:val="en-US"/>
        </w:rPr>
        <w:t>oživljanje</w:t>
      </w:r>
      <w:proofErr w:type="spellEnd"/>
      <w:r>
        <w:rPr>
          <w:rFonts w:ascii="Trebuchet MS" w:hAnsi="Trebuchet MS" w:cs="Arial"/>
          <w:bCs/>
          <w:sz w:val="24"/>
          <w:szCs w:val="24"/>
          <w:lang w:val="en-US"/>
        </w:rPr>
        <w:t>.</w:t>
      </w:r>
    </w:p>
    <w:p w:rsidR="00474040" w:rsidRDefault="00474040" w:rsidP="00474040">
      <w:pPr>
        <w:rPr>
          <w:rFonts w:ascii="Trebuchet MS" w:hAnsi="Trebuchet MS" w:cs="Arial"/>
          <w:b/>
          <w:bCs/>
          <w:sz w:val="24"/>
          <w:szCs w:val="24"/>
          <w:lang w:val="en-US"/>
        </w:rPr>
      </w:pPr>
    </w:p>
    <w:p w:rsidR="00E91F6E" w:rsidRDefault="00804DDA" w:rsidP="00804DDA">
      <w:pPr>
        <w:jc w:val="center"/>
        <w:rPr>
          <w:rFonts w:ascii="Trebuchet MS" w:hAnsi="Trebuchet MS" w:cs="Arial"/>
          <w:b/>
          <w:bCs/>
          <w:sz w:val="24"/>
          <w:szCs w:val="24"/>
          <w:lang w:val="en-US"/>
        </w:rPr>
      </w:pPr>
      <w:proofErr w:type="spellStart"/>
      <w:r>
        <w:rPr>
          <w:rFonts w:ascii="Trebuchet MS" w:hAnsi="Trebuchet MS" w:cs="Arial"/>
          <w:b/>
          <w:bCs/>
          <w:sz w:val="24"/>
          <w:szCs w:val="24"/>
          <w:lang w:val="en-US"/>
        </w:rPr>
        <w:t>Srečanje</w:t>
      </w:r>
      <w:proofErr w:type="spellEnd"/>
      <w:r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z </w:t>
      </w:r>
      <w:proofErr w:type="spellStart"/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>okroglo</w:t>
      </w:r>
      <w:proofErr w:type="spellEnd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>mizo</w:t>
      </w:r>
      <w:proofErr w:type="spellEnd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>bo</w:t>
      </w:r>
      <w:proofErr w:type="spellEnd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>potekalo</w:t>
      </w:r>
      <w:proofErr w:type="spellEnd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v </w:t>
      </w:r>
      <w:proofErr w:type="spellStart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>torek</w:t>
      </w:r>
      <w:proofErr w:type="spellEnd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, 13. </w:t>
      </w:r>
      <w:proofErr w:type="spellStart"/>
      <w:r w:rsidR="00841134">
        <w:rPr>
          <w:rFonts w:ascii="Trebuchet MS" w:hAnsi="Trebuchet MS" w:cs="Arial"/>
          <w:b/>
          <w:bCs/>
          <w:sz w:val="24"/>
          <w:szCs w:val="24"/>
          <w:lang w:val="en-US"/>
        </w:rPr>
        <w:t>s</w:t>
      </w:r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>eptembra</w:t>
      </w:r>
      <w:proofErr w:type="spellEnd"/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2016, od 11.30 do 13.30 </w:t>
      </w:r>
      <w:proofErr w:type="spellStart"/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>ure</w:t>
      </w:r>
      <w:proofErr w:type="spellEnd"/>
      <w:r w:rsidR="00E91F6E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, </w:t>
      </w:r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v </w:t>
      </w:r>
      <w:proofErr w:type="spellStart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sejni</w:t>
      </w:r>
      <w:proofErr w:type="spellEnd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sobi</w:t>
      </w:r>
      <w:proofErr w:type="spellEnd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Celjanka</w:t>
      </w:r>
      <w:proofErr w:type="spellEnd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,</w:t>
      </w:r>
      <w:r w:rsidR="00B25CCD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v </w:t>
      </w:r>
      <w:proofErr w:type="spellStart"/>
      <w:r w:rsidR="00B25CCD">
        <w:rPr>
          <w:rFonts w:ascii="Trebuchet MS" w:hAnsi="Trebuchet MS" w:cs="Arial"/>
          <w:b/>
          <w:bCs/>
          <w:sz w:val="24"/>
          <w:szCs w:val="24"/>
          <w:lang w:val="en-US"/>
        </w:rPr>
        <w:t>okviru</w:t>
      </w:r>
      <w:proofErr w:type="spellEnd"/>
      <w:r w:rsidR="00B25CCD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B25CCD">
        <w:rPr>
          <w:rFonts w:ascii="Trebuchet MS" w:hAnsi="Trebuchet MS" w:cs="Arial"/>
          <w:b/>
          <w:bCs/>
          <w:sz w:val="24"/>
          <w:szCs w:val="24"/>
          <w:lang w:val="en-US"/>
        </w:rPr>
        <w:t>prireditve</w:t>
      </w:r>
      <w:proofErr w:type="spellEnd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MOS </w:t>
      </w:r>
      <w:proofErr w:type="spellStart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Celje</w:t>
      </w:r>
      <w:proofErr w:type="spellEnd"/>
      <w:r w:rsidR="001615B7">
        <w:rPr>
          <w:rFonts w:ascii="Trebuchet MS" w:hAnsi="Trebuchet MS" w:cs="Arial"/>
          <w:b/>
          <w:bCs/>
          <w:sz w:val="24"/>
          <w:szCs w:val="24"/>
          <w:lang w:val="en-US"/>
        </w:rPr>
        <w:t>.</w:t>
      </w:r>
    </w:p>
    <w:p w:rsidR="001615B7" w:rsidRPr="001615B7" w:rsidRDefault="001615B7" w:rsidP="001615B7">
      <w:pPr>
        <w:jc w:val="both"/>
        <w:rPr>
          <w:rFonts w:ascii="Trebuchet MS" w:hAnsi="Trebuchet MS" w:cs="Arial"/>
          <w:bCs/>
          <w:sz w:val="24"/>
          <w:szCs w:val="24"/>
          <w:lang w:val="en-US"/>
        </w:rPr>
      </w:pPr>
      <w:r>
        <w:rPr>
          <w:rFonts w:ascii="Trebuchet MS" w:hAnsi="Trebuchet MS" w:cs="Arial"/>
          <w:bCs/>
          <w:sz w:val="24"/>
          <w:szCs w:val="24"/>
          <w:lang w:val="en-US"/>
        </w:rPr>
        <w:t xml:space="preserve">Program: </w:t>
      </w:r>
    </w:p>
    <w:p w:rsidR="00474040" w:rsidRPr="00F82BAE" w:rsidRDefault="00474040" w:rsidP="00474040">
      <w:pPr>
        <w:spacing w:line="276" w:lineRule="auto"/>
        <w:jc w:val="both"/>
        <w:rPr>
          <w:rFonts w:ascii="Trebuchet MS" w:hAnsi="Trebuchet MS" w:cs="Arial"/>
          <w:i/>
          <w:iCs/>
          <w:lang w:val="en-US"/>
        </w:rPr>
      </w:pPr>
      <w:r w:rsidRPr="00E91F6E">
        <w:rPr>
          <w:rFonts w:ascii="Trebuchet MS" w:hAnsi="Trebuchet MS" w:cs="Arial"/>
          <w:sz w:val="24"/>
          <w:szCs w:val="24"/>
          <w:lang w:val="en-US"/>
        </w:rPr>
        <w:t>-</w:t>
      </w:r>
      <w:proofErr w:type="spellStart"/>
      <w:r w:rsidR="00A81BCB">
        <w:rPr>
          <w:rFonts w:ascii="Trebuchet MS" w:hAnsi="Trebuchet MS" w:cs="Arial"/>
          <w:i/>
          <w:iCs/>
          <w:lang w:val="en-US"/>
        </w:rPr>
        <w:t>Uvodni</w:t>
      </w:r>
      <w:proofErr w:type="spellEnd"/>
      <w:r w:rsidR="00A81BCB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="00A81BCB">
        <w:rPr>
          <w:rFonts w:ascii="Trebuchet MS" w:hAnsi="Trebuchet MS" w:cs="Arial"/>
          <w:i/>
          <w:iCs/>
          <w:lang w:val="en-US"/>
        </w:rPr>
        <w:t>govor</w:t>
      </w:r>
      <w:proofErr w:type="spellEnd"/>
      <w:r w:rsidR="00A81BCB">
        <w:rPr>
          <w:rFonts w:ascii="Trebuchet MS" w:hAnsi="Trebuchet MS" w:cs="Arial"/>
          <w:i/>
          <w:iCs/>
          <w:lang w:val="en-US"/>
        </w:rPr>
        <w:t>, d</w:t>
      </w:r>
      <w:r w:rsidRPr="00F82BAE">
        <w:rPr>
          <w:rFonts w:ascii="Trebuchet MS" w:hAnsi="Trebuchet MS" w:cs="Arial"/>
          <w:i/>
          <w:iCs/>
          <w:lang w:val="en-US"/>
        </w:rPr>
        <w:t xml:space="preserve">r. Sabina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Koleša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>, 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generalna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direktorica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Direktorata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za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podjetništvo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,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konkurenčnost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 in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tehnologijo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(MGRT)</w:t>
      </w:r>
    </w:p>
    <w:p w:rsidR="00474040" w:rsidRPr="00F82BAE" w:rsidRDefault="00474040" w:rsidP="00474040">
      <w:pPr>
        <w:spacing w:line="276" w:lineRule="auto"/>
        <w:jc w:val="both"/>
        <w:rPr>
          <w:rFonts w:ascii="Trebuchet MS" w:hAnsi="Trebuchet MS" w:cs="Arial"/>
          <w:lang w:val="en-US"/>
        </w:rPr>
      </w:pPr>
      <w:r w:rsidRPr="00F82BAE">
        <w:rPr>
          <w:rFonts w:ascii="Trebuchet MS" w:hAnsi="Trebuchet MS" w:cs="Arial"/>
          <w:i/>
          <w:iCs/>
          <w:lang w:val="en-US"/>
        </w:rPr>
        <w:t>-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Predstavitev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programa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spodbujanja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inovativnih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ukrepov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za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oživljanje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mestnih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jeder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in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načrtovane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aktivnosti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v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prihodnje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(SPIRIT)</w:t>
      </w:r>
    </w:p>
    <w:p w:rsidR="00474040" w:rsidRPr="00F82BAE" w:rsidRDefault="00474040" w:rsidP="00474040">
      <w:pPr>
        <w:jc w:val="both"/>
        <w:rPr>
          <w:rFonts w:ascii="Trebuchet MS" w:hAnsi="Trebuchet MS" w:cs="Arial"/>
          <w:lang w:val="en-US"/>
        </w:rPr>
      </w:pPr>
      <w:r w:rsidRPr="00F82BAE">
        <w:rPr>
          <w:rFonts w:ascii="Trebuchet MS" w:hAnsi="Trebuchet MS" w:cs="Arial"/>
          <w:i/>
          <w:iCs/>
          <w:lang w:val="en-US"/>
        </w:rPr>
        <w:t>-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Predstavitev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“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managementa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mestnih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središč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” in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njegovih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ciljev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: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Podjetniško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trgovska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zbornica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(PTZ) GZS, </w:t>
      </w:r>
      <w:r w:rsidR="00A81BCB">
        <w:rPr>
          <w:rFonts w:ascii="Trebuchet MS" w:hAnsi="Trebuchet MS" w:cs="Arial"/>
          <w:i/>
          <w:iCs/>
          <w:lang w:val="en-US"/>
        </w:rPr>
        <w:t xml:space="preserve">mag. Vida </w:t>
      </w:r>
      <w:proofErr w:type="spellStart"/>
      <w:r w:rsidR="00A81BCB">
        <w:rPr>
          <w:rFonts w:ascii="Trebuchet MS" w:hAnsi="Trebuchet MS" w:cs="Arial"/>
          <w:i/>
          <w:iCs/>
          <w:lang w:val="en-US"/>
        </w:rPr>
        <w:t>Kožar</w:t>
      </w:r>
      <w:proofErr w:type="spellEnd"/>
      <w:r w:rsidR="00A81BCB">
        <w:rPr>
          <w:rFonts w:ascii="Trebuchet MS" w:hAnsi="Trebuchet MS" w:cs="Arial"/>
          <w:i/>
          <w:iCs/>
          <w:lang w:val="en-US"/>
        </w:rPr>
        <w:t xml:space="preserve"> in </w:t>
      </w:r>
      <w:proofErr w:type="spellStart"/>
      <w:r w:rsidR="00A81BCB">
        <w:rPr>
          <w:rFonts w:ascii="Trebuchet MS" w:hAnsi="Trebuchet MS" w:cs="Arial"/>
          <w:i/>
          <w:iCs/>
          <w:lang w:val="en-US"/>
        </w:rPr>
        <w:t>ga.</w:t>
      </w:r>
      <w:proofErr w:type="spellEnd"/>
      <w:r w:rsidR="00A81BCB">
        <w:rPr>
          <w:rFonts w:ascii="Trebuchet MS" w:hAnsi="Trebuchet MS" w:cs="Arial"/>
          <w:i/>
          <w:iCs/>
          <w:lang w:val="en-US"/>
        </w:rPr>
        <w:t xml:space="preserve"> Polona Me</w:t>
      </w:r>
      <w:r w:rsidRPr="00F82BAE">
        <w:rPr>
          <w:rFonts w:ascii="Trebuchet MS" w:hAnsi="Trebuchet MS" w:cs="Arial"/>
          <w:i/>
          <w:iCs/>
          <w:lang w:val="en-US"/>
        </w:rPr>
        <w:t>žan</w:t>
      </w:r>
    </w:p>
    <w:p w:rsidR="00474040" w:rsidRPr="00F82BAE" w:rsidRDefault="00474040" w:rsidP="00474040">
      <w:pPr>
        <w:jc w:val="both"/>
        <w:rPr>
          <w:rFonts w:ascii="Trebuchet MS" w:hAnsi="Trebuchet MS" w:cs="Arial"/>
          <w:lang w:val="en-US"/>
        </w:rPr>
      </w:pPr>
      <w:r w:rsidRPr="00F82BAE">
        <w:rPr>
          <w:rFonts w:ascii="Trebuchet MS" w:hAnsi="Trebuchet MS" w:cs="Arial"/>
          <w:lang w:val="en-US"/>
        </w:rPr>
        <w:t>-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Predstavitev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dobrih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praks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>:</w:t>
      </w:r>
      <w:r w:rsidR="001615B7" w:rsidRPr="00F82BAE">
        <w:rPr>
          <w:rFonts w:ascii="Trebuchet MS" w:hAnsi="Trebuchet MS" w:cs="Arial"/>
          <w:i/>
          <w:iCs/>
          <w:lang w:val="en-US"/>
        </w:rPr>
        <w:t xml:space="preserve"> </w:t>
      </w:r>
    </w:p>
    <w:p w:rsidR="00474040" w:rsidRPr="00F82BAE" w:rsidRDefault="00474040" w:rsidP="00474040">
      <w:pPr>
        <w:pStyle w:val="Odstavekseznama"/>
        <w:numPr>
          <w:ilvl w:val="0"/>
          <w:numId w:val="1"/>
        </w:numPr>
        <w:spacing w:after="200" w:line="276" w:lineRule="auto"/>
        <w:ind w:left="318" w:hanging="284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Mestna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občina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Koper /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Zavod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Koper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Otok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(primer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dobre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prakse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in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izobraževalne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delavnice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),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ga.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Jana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Tolja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in g.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Miran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Košpen</w:t>
      </w:r>
      <w:r w:rsidR="002859C4">
        <w:rPr>
          <w:rFonts w:ascii="Trebuchet MS" w:hAnsi="Trebuchet MS" w:cs="Arial"/>
          <w:i/>
          <w:iCs/>
          <w:sz w:val="22"/>
          <w:szCs w:val="22"/>
          <w:lang w:val="en-US"/>
        </w:rPr>
        <w:t>da</w:t>
      </w:r>
      <w:proofErr w:type="spellEnd"/>
    </w:p>
    <w:p w:rsidR="00474040" w:rsidRPr="00F82BAE" w:rsidRDefault="00474040" w:rsidP="00474040">
      <w:pPr>
        <w:pStyle w:val="Odstavekseznama"/>
        <w:numPr>
          <w:ilvl w:val="0"/>
          <w:numId w:val="1"/>
        </w:numPr>
        <w:spacing w:after="200" w:line="276" w:lineRule="auto"/>
        <w:ind w:left="318" w:hanging="284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Mestna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občina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Celje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(primer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dobre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prakse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),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ga.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Tadeja Falnoga</w:t>
      </w:r>
    </w:p>
    <w:p w:rsidR="00474040" w:rsidRPr="00F82BAE" w:rsidRDefault="00474040" w:rsidP="00474040">
      <w:pPr>
        <w:pStyle w:val="Odstavekseznama"/>
        <w:numPr>
          <w:ilvl w:val="0"/>
          <w:numId w:val="1"/>
        </w:numPr>
        <w:spacing w:after="200" w:line="276" w:lineRule="auto"/>
        <w:ind w:left="318" w:hanging="284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Mestna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občina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Kranj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(primer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dobre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prakse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) ,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ga.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Nada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Bogataj-Kržan</w:t>
      </w:r>
      <w:proofErr w:type="spellEnd"/>
    </w:p>
    <w:p w:rsidR="00474040" w:rsidRPr="00F82BAE" w:rsidRDefault="00474040" w:rsidP="00474040">
      <w:pPr>
        <w:pStyle w:val="Odstavekseznama"/>
        <w:numPr>
          <w:ilvl w:val="0"/>
          <w:numId w:val="1"/>
        </w:numPr>
        <w:spacing w:after="200" w:line="276" w:lineRule="auto"/>
        <w:ind w:left="318" w:hanging="284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Mestna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občina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Novo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mesto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(primer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dobre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prakse</w:t>
      </w:r>
      <w:proofErr w:type="spellEnd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), g. Jure </w:t>
      </w:r>
      <w:proofErr w:type="spellStart"/>
      <w:r w:rsidRPr="00F82BAE">
        <w:rPr>
          <w:rFonts w:ascii="Trebuchet MS" w:hAnsi="Trebuchet MS" w:cs="Arial"/>
          <w:i/>
          <w:iCs/>
          <w:sz w:val="22"/>
          <w:szCs w:val="22"/>
          <w:lang w:val="en-US"/>
        </w:rPr>
        <w:t>Dolinar</w:t>
      </w:r>
      <w:proofErr w:type="spellEnd"/>
    </w:p>
    <w:p w:rsidR="00474040" w:rsidRPr="00F82BAE" w:rsidRDefault="00474040" w:rsidP="00474040">
      <w:pPr>
        <w:jc w:val="both"/>
        <w:rPr>
          <w:rFonts w:ascii="Trebuchet MS" w:hAnsi="Trebuchet MS" w:cs="Arial"/>
          <w:i/>
          <w:iCs/>
          <w:lang w:val="en-US"/>
        </w:rPr>
      </w:pPr>
      <w:r w:rsidRPr="00F82BAE">
        <w:rPr>
          <w:rFonts w:ascii="Trebuchet MS" w:hAnsi="Trebuchet MS" w:cs="Arial"/>
          <w:lang w:val="en-US"/>
        </w:rPr>
        <w:t xml:space="preserve">-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Diskusija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–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predlogi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 xml:space="preserve"> – </w:t>
      </w:r>
      <w:proofErr w:type="spellStart"/>
      <w:r w:rsidRPr="00F82BAE">
        <w:rPr>
          <w:rFonts w:ascii="Trebuchet MS" w:hAnsi="Trebuchet MS" w:cs="Arial"/>
          <w:i/>
          <w:iCs/>
          <w:lang w:val="en-US"/>
        </w:rPr>
        <w:t>zaključki</w:t>
      </w:r>
      <w:proofErr w:type="spellEnd"/>
      <w:r w:rsidRPr="00F82BAE">
        <w:rPr>
          <w:rFonts w:ascii="Trebuchet MS" w:hAnsi="Trebuchet MS" w:cs="Arial"/>
          <w:i/>
          <w:iCs/>
          <w:lang w:val="en-US"/>
        </w:rPr>
        <w:t>.</w:t>
      </w:r>
    </w:p>
    <w:p w:rsidR="00F82BAE" w:rsidRPr="00D74DEB" w:rsidRDefault="00F82BAE" w:rsidP="00F82BAE">
      <w:pPr>
        <w:rPr>
          <w:rFonts w:ascii="Trebuchet MS" w:hAnsi="Trebuchet MS" w:cs="Arial"/>
          <w:b/>
          <w:bCs/>
          <w:sz w:val="21"/>
          <w:szCs w:val="21"/>
          <w:lang w:eastAsia="sl-SI"/>
        </w:rPr>
      </w:pPr>
      <w:proofErr w:type="spellStart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>Prijave</w:t>
      </w:r>
      <w:proofErr w:type="spellEnd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 xml:space="preserve"> so </w:t>
      </w:r>
      <w:proofErr w:type="spellStart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>dostopne</w:t>
      </w:r>
      <w:proofErr w:type="spellEnd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>na</w:t>
      </w:r>
      <w:proofErr w:type="spellEnd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>spletni</w:t>
      </w:r>
      <w:proofErr w:type="spellEnd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>strani</w:t>
      </w:r>
      <w:proofErr w:type="spellEnd"/>
      <w:r w:rsidRPr="00D74DEB">
        <w:rPr>
          <w:rFonts w:ascii="Trebuchet MS" w:hAnsi="Trebuchet MS" w:cs="Arial"/>
          <w:i/>
          <w:iCs/>
          <w:sz w:val="24"/>
          <w:szCs w:val="24"/>
          <w:lang w:val="en-US"/>
        </w:rPr>
        <w:t xml:space="preserve">: </w:t>
      </w:r>
      <w:hyperlink r:id="rId8" w:history="1">
        <w:r w:rsidRPr="00D74DEB">
          <w:rPr>
            <w:rStyle w:val="Hiperpovezava"/>
            <w:rFonts w:ascii="Trebuchet MS" w:hAnsi="Trebuchet MS" w:cs="Arial"/>
            <w:b/>
            <w:bCs/>
            <w:sz w:val="21"/>
            <w:szCs w:val="21"/>
            <w:lang w:eastAsia="sl-SI"/>
          </w:rPr>
          <w:t>https://docs.google.com/forms/d/e/1FAIpQLSdrMP1GJ7a0Ap21MaZqDKb8loWNor_qcIaciRYTnxMjwfMgdQ/viewform?c=0&amp;w=1</w:t>
        </w:r>
      </w:hyperlink>
    </w:p>
    <w:p w:rsidR="00F82BAE" w:rsidRDefault="00F82BAE" w:rsidP="00F82BAE">
      <w:pPr>
        <w:rPr>
          <w:rFonts w:ascii="Trebuchet MS" w:hAnsi="Trebuchet MS" w:cs="Arial"/>
          <w:bCs/>
          <w:i/>
          <w:sz w:val="21"/>
          <w:szCs w:val="21"/>
          <w:lang w:eastAsia="sl-SI"/>
        </w:rPr>
      </w:pPr>
      <w:r w:rsidRPr="00D74DEB">
        <w:rPr>
          <w:rFonts w:ascii="Trebuchet MS" w:hAnsi="Trebuchet MS" w:cs="Arial"/>
          <w:bCs/>
          <w:i/>
          <w:sz w:val="21"/>
          <w:szCs w:val="21"/>
          <w:lang w:eastAsia="sl-SI"/>
        </w:rPr>
        <w:t>Več informacij na e-nasl</w:t>
      </w:r>
      <w:r w:rsidR="00BA4BE9">
        <w:rPr>
          <w:rFonts w:ascii="Trebuchet MS" w:hAnsi="Trebuchet MS" w:cs="Arial"/>
          <w:bCs/>
          <w:i/>
          <w:sz w:val="21"/>
          <w:szCs w:val="21"/>
          <w:lang w:eastAsia="sl-SI"/>
        </w:rPr>
        <w:t xml:space="preserve">ovu: </w:t>
      </w:r>
      <w:hyperlink r:id="rId9" w:history="1">
        <w:r w:rsidR="00BA4BE9" w:rsidRPr="00BC16E6">
          <w:rPr>
            <w:rStyle w:val="Hiperpovezava"/>
            <w:rFonts w:ascii="Trebuchet MS" w:hAnsi="Trebuchet MS" w:cs="Arial"/>
            <w:bCs/>
            <w:i/>
            <w:sz w:val="21"/>
            <w:szCs w:val="21"/>
            <w:lang w:eastAsia="sl-SI"/>
          </w:rPr>
          <w:t>info-MMS@spiritslovenia.si</w:t>
        </w:r>
      </w:hyperlink>
    </w:p>
    <w:p w:rsidR="00BA4BE9" w:rsidRPr="00BA4BE9" w:rsidRDefault="00BA4BE9" w:rsidP="00F82BAE">
      <w:pPr>
        <w:rPr>
          <w:rFonts w:ascii="Trebuchet MS" w:hAnsi="Trebuchet MS" w:cs="Arial"/>
          <w:bCs/>
          <w:sz w:val="21"/>
          <w:szCs w:val="21"/>
          <w:lang w:eastAsia="sl-SI"/>
        </w:rPr>
      </w:pPr>
      <w:r>
        <w:rPr>
          <w:rFonts w:ascii="Trebuchet MS" w:hAnsi="Trebuchet MS" w:cs="Arial"/>
          <w:bCs/>
          <w:sz w:val="21"/>
          <w:szCs w:val="21"/>
          <w:lang w:eastAsia="sl-SI"/>
        </w:rPr>
        <w:t>Vljudno vabljeni!</w:t>
      </w:r>
    </w:p>
    <w:sectPr w:rsidR="00BA4BE9" w:rsidRPr="00BA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E67"/>
    <w:multiLevelType w:val="hybridMultilevel"/>
    <w:tmpl w:val="72443A54"/>
    <w:lvl w:ilvl="0" w:tplc="0424000F">
      <w:start w:val="1"/>
      <w:numFmt w:val="decimal"/>
      <w:lvlText w:val="%1."/>
      <w:lvlJc w:val="left"/>
      <w:pPr>
        <w:ind w:left="750" w:hanging="360"/>
      </w:pPr>
    </w:lvl>
    <w:lvl w:ilvl="1" w:tplc="04240019">
      <w:start w:val="1"/>
      <w:numFmt w:val="lowerLetter"/>
      <w:lvlText w:val="%2."/>
      <w:lvlJc w:val="left"/>
      <w:pPr>
        <w:ind w:left="1470" w:hanging="360"/>
      </w:pPr>
    </w:lvl>
    <w:lvl w:ilvl="2" w:tplc="0424001B">
      <w:start w:val="1"/>
      <w:numFmt w:val="lowerRoman"/>
      <w:lvlText w:val="%3."/>
      <w:lvlJc w:val="right"/>
      <w:pPr>
        <w:ind w:left="2190" w:hanging="180"/>
      </w:pPr>
    </w:lvl>
    <w:lvl w:ilvl="3" w:tplc="0424000F">
      <w:start w:val="1"/>
      <w:numFmt w:val="decimal"/>
      <w:lvlText w:val="%4."/>
      <w:lvlJc w:val="left"/>
      <w:pPr>
        <w:ind w:left="2910" w:hanging="360"/>
      </w:pPr>
    </w:lvl>
    <w:lvl w:ilvl="4" w:tplc="04240019">
      <w:start w:val="1"/>
      <w:numFmt w:val="lowerLetter"/>
      <w:lvlText w:val="%5."/>
      <w:lvlJc w:val="left"/>
      <w:pPr>
        <w:ind w:left="3630" w:hanging="360"/>
      </w:pPr>
    </w:lvl>
    <w:lvl w:ilvl="5" w:tplc="0424001B">
      <w:start w:val="1"/>
      <w:numFmt w:val="lowerRoman"/>
      <w:lvlText w:val="%6."/>
      <w:lvlJc w:val="right"/>
      <w:pPr>
        <w:ind w:left="4350" w:hanging="180"/>
      </w:pPr>
    </w:lvl>
    <w:lvl w:ilvl="6" w:tplc="0424000F">
      <w:start w:val="1"/>
      <w:numFmt w:val="decimal"/>
      <w:lvlText w:val="%7."/>
      <w:lvlJc w:val="left"/>
      <w:pPr>
        <w:ind w:left="5070" w:hanging="360"/>
      </w:pPr>
    </w:lvl>
    <w:lvl w:ilvl="7" w:tplc="04240019">
      <w:start w:val="1"/>
      <w:numFmt w:val="lowerLetter"/>
      <w:lvlText w:val="%8."/>
      <w:lvlJc w:val="left"/>
      <w:pPr>
        <w:ind w:left="5790" w:hanging="360"/>
      </w:pPr>
    </w:lvl>
    <w:lvl w:ilvl="8" w:tplc="0424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3"/>
    <w:rsid w:val="00082F8D"/>
    <w:rsid w:val="00137475"/>
    <w:rsid w:val="001615B7"/>
    <w:rsid w:val="002859C4"/>
    <w:rsid w:val="00474040"/>
    <w:rsid w:val="00561246"/>
    <w:rsid w:val="007644C4"/>
    <w:rsid w:val="00804DDA"/>
    <w:rsid w:val="00841134"/>
    <w:rsid w:val="00905923"/>
    <w:rsid w:val="009241B1"/>
    <w:rsid w:val="00A81BCB"/>
    <w:rsid w:val="00B25CCD"/>
    <w:rsid w:val="00BA4BE9"/>
    <w:rsid w:val="00D74DEB"/>
    <w:rsid w:val="00E91F6E"/>
    <w:rsid w:val="00F82BAE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0B37-5F88-4E6B-878B-83DDD67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40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04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615B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04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MP1GJ7a0Ap21MaZqDKb8loWNor_qcIaciRYTnxMjwfMgdQ/viewform?c=0&amp;w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-MMS@spiritsloveni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Aleša Kavčič</dc:creator>
  <cp:keywords/>
  <dc:description/>
  <cp:lastModifiedBy>HP</cp:lastModifiedBy>
  <cp:revision>2</cp:revision>
  <dcterms:created xsi:type="dcterms:W3CDTF">2016-09-12T12:44:00Z</dcterms:created>
  <dcterms:modified xsi:type="dcterms:W3CDTF">2016-09-12T12:44:00Z</dcterms:modified>
</cp:coreProperties>
</file>